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87FD" w14:textId="57DCF9BB" w:rsidR="00B87811" w:rsidRPr="003D1A58" w:rsidRDefault="00C810C0" w:rsidP="00C810C0">
      <w:pPr>
        <w:pStyle w:val="Alishlah12title"/>
        <w:jc w:val="center"/>
        <w:rPr>
          <w:lang w:val="en-ID"/>
        </w:rPr>
      </w:pPr>
      <w:r w:rsidRPr="00C810C0">
        <w:rPr>
          <w:lang w:val="en-ID"/>
        </w:rPr>
        <w:t>Analysis of the Ability of Field Dependent and Field Independent Learning Styles in Biology Problem Solving</w:t>
      </w:r>
    </w:p>
    <w:p w14:paraId="3AEDA5B0" w14:textId="77777777" w:rsidR="00FD3096" w:rsidRPr="003D1A58" w:rsidRDefault="00FD3096" w:rsidP="00FD3096">
      <w:pPr>
        <w:jc w:val="center"/>
        <w:rPr>
          <w:b/>
          <w:sz w:val="22"/>
          <w:szCs w:val="22"/>
          <w:lang w:val="en-ID"/>
        </w:rPr>
      </w:pPr>
    </w:p>
    <w:p w14:paraId="49FA344B" w14:textId="7A091DE6" w:rsidR="00DC2BC2" w:rsidRPr="0046070C" w:rsidRDefault="00C810C0" w:rsidP="003D1A58">
      <w:pPr>
        <w:spacing w:after="200" w:line="276" w:lineRule="auto"/>
        <w:jc w:val="center"/>
        <w:rPr>
          <w:rFonts w:ascii="Palatino Linotype" w:eastAsia="Times New Roman" w:hAnsi="Palatino Linotype"/>
          <w:b/>
          <w:color w:val="000000"/>
          <w:sz w:val="20"/>
          <w:szCs w:val="22"/>
          <w:lang w:val="en-ID" w:eastAsia="de-DE" w:bidi="en-US"/>
        </w:rPr>
      </w:pPr>
      <w:r>
        <w:rPr>
          <w:rFonts w:ascii="Palatino Linotype" w:eastAsia="Times New Roman" w:hAnsi="Palatino Linotype"/>
          <w:b/>
          <w:color w:val="000000"/>
          <w:sz w:val="20"/>
          <w:szCs w:val="22"/>
          <w:lang w:val="en-ID" w:eastAsia="de-DE" w:bidi="en-US"/>
        </w:rPr>
        <w:t>Reskywanti</w:t>
      </w:r>
      <w:r w:rsidR="00DC2BC2" w:rsidRPr="002D5F9B">
        <w:rPr>
          <w:rFonts w:ascii="Palatino Linotype" w:eastAsia="Times New Roman" w:hAnsi="Palatino Linotype"/>
          <w:b/>
          <w:color w:val="000000"/>
          <w:sz w:val="20"/>
          <w:szCs w:val="22"/>
          <w:vertAlign w:val="superscript"/>
          <w:lang w:val="en-ID" w:eastAsia="de-DE" w:bidi="en-US"/>
        </w:rPr>
        <w:t>1</w:t>
      </w:r>
      <w:r w:rsidR="00DC2BC2" w:rsidRPr="002D5F9B">
        <w:rPr>
          <w:rFonts w:ascii="Palatino Linotype" w:eastAsia="Times New Roman" w:hAnsi="Palatino Linotype"/>
          <w:b/>
          <w:color w:val="000000"/>
          <w:sz w:val="20"/>
          <w:szCs w:val="22"/>
          <w:lang w:val="en-ID" w:eastAsia="de-DE" w:bidi="en-US"/>
        </w:rPr>
        <w:t xml:space="preserve">, </w:t>
      </w:r>
      <w:r>
        <w:rPr>
          <w:rFonts w:ascii="Palatino Linotype" w:eastAsia="Times New Roman" w:hAnsi="Palatino Linotype"/>
          <w:b/>
          <w:color w:val="000000"/>
          <w:sz w:val="20"/>
          <w:szCs w:val="22"/>
          <w:lang w:val="en-ID" w:eastAsia="de-DE" w:bidi="en-US"/>
        </w:rPr>
        <w:t>Mohammad Jamhari</w:t>
      </w:r>
      <w:r w:rsidR="00DC2BC2" w:rsidRPr="002D5F9B">
        <w:rPr>
          <w:rFonts w:ascii="Palatino Linotype" w:eastAsia="Times New Roman" w:hAnsi="Palatino Linotype"/>
          <w:b/>
          <w:color w:val="000000"/>
          <w:sz w:val="20"/>
          <w:szCs w:val="22"/>
          <w:vertAlign w:val="superscript"/>
          <w:lang w:val="en-ID" w:eastAsia="de-DE" w:bidi="en-US"/>
        </w:rPr>
        <w:t>2</w:t>
      </w:r>
      <w:r w:rsidR="00DC2BC2" w:rsidRPr="002D5F9B">
        <w:rPr>
          <w:rFonts w:ascii="Palatino Linotype" w:eastAsia="Times New Roman" w:hAnsi="Palatino Linotype"/>
          <w:b/>
          <w:color w:val="000000"/>
          <w:sz w:val="20"/>
          <w:szCs w:val="22"/>
          <w:lang w:val="en-ID" w:eastAsia="de-DE" w:bidi="en-US"/>
        </w:rPr>
        <w:t xml:space="preserve">, </w:t>
      </w:r>
      <w:r>
        <w:rPr>
          <w:rFonts w:ascii="Palatino Linotype" w:eastAsia="Times New Roman" w:hAnsi="Palatino Linotype"/>
          <w:b/>
          <w:color w:val="000000"/>
          <w:sz w:val="20"/>
          <w:szCs w:val="22"/>
          <w:lang w:val="en-ID" w:eastAsia="de-DE" w:bidi="en-US"/>
        </w:rPr>
        <w:t>Ratman</w:t>
      </w:r>
      <w:proofErr w:type="gramStart"/>
      <w:r w:rsidR="00DC2BC2" w:rsidRPr="0046070C">
        <w:rPr>
          <w:rFonts w:ascii="Palatino Linotype" w:eastAsia="Times New Roman" w:hAnsi="Palatino Linotype"/>
          <w:b/>
          <w:color w:val="000000"/>
          <w:sz w:val="20"/>
          <w:szCs w:val="22"/>
          <w:vertAlign w:val="superscript"/>
          <w:lang w:val="en-ID" w:eastAsia="de-DE" w:bidi="en-US"/>
        </w:rPr>
        <w:t>3</w:t>
      </w:r>
      <w:r w:rsidR="00DC2BC2" w:rsidRPr="0046070C">
        <w:rPr>
          <w:rFonts w:ascii="Palatino Linotype" w:eastAsia="Times New Roman" w:hAnsi="Palatino Linotype"/>
          <w:b/>
          <w:color w:val="000000"/>
          <w:sz w:val="20"/>
          <w:szCs w:val="22"/>
          <w:lang w:val="en-ID" w:eastAsia="de-DE" w:bidi="en-US"/>
        </w:rPr>
        <w:t xml:space="preserve"> </w:t>
      </w:r>
      <w:r>
        <w:rPr>
          <w:rFonts w:ascii="Palatino Linotype" w:eastAsia="Times New Roman" w:hAnsi="Palatino Linotype"/>
          <w:b/>
          <w:color w:val="000000"/>
          <w:sz w:val="20"/>
          <w:szCs w:val="22"/>
          <w:lang w:val="en-ID" w:eastAsia="de-DE" w:bidi="en-US"/>
        </w:rPr>
        <w:t>,</w:t>
      </w:r>
      <w:proofErr w:type="gramEnd"/>
      <w:r>
        <w:rPr>
          <w:rFonts w:ascii="Palatino Linotype" w:eastAsia="Times New Roman" w:hAnsi="Palatino Linotype"/>
          <w:b/>
          <w:color w:val="000000"/>
          <w:sz w:val="20"/>
          <w:szCs w:val="22"/>
          <w:lang w:val="en-ID" w:eastAsia="de-DE" w:bidi="en-US"/>
        </w:rPr>
        <w:t xml:space="preserve"> Lilies Tangge</w:t>
      </w:r>
      <w:r>
        <w:rPr>
          <w:rFonts w:ascii="Palatino Linotype" w:eastAsia="Times New Roman" w:hAnsi="Palatino Linotype"/>
          <w:b/>
          <w:color w:val="000000"/>
          <w:sz w:val="20"/>
          <w:szCs w:val="22"/>
          <w:vertAlign w:val="superscript"/>
          <w:lang w:val="en-ID" w:eastAsia="de-DE" w:bidi="en-US"/>
        </w:rPr>
        <w:t>4</w:t>
      </w:r>
      <w:r w:rsidRPr="002D5F9B">
        <w:rPr>
          <w:rFonts w:ascii="Palatino Linotype" w:eastAsia="Times New Roman" w:hAnsi="Palatino Linotype"/>
          <w:b/>
          <w:color w:val="000000"/>
          <w:sz w:val="20"/>
          <w:szCs w:val="22"/>
          <w:lang w:val="en-ID" w:eastAsia="de-DE" w:bidi="en-US"/>
        </w:rPr>
        <w:t>,</w:t>
      </w:r>
      <w:r>
        <w:rPr>
          <w:rFonts w:ascii="Palatino Linotype" w:eastAsia="Times New Roman" w:hAnsi="Palatino Linotype"/>
          <w:b/>
          <w:color w:val="000000"/>
          <w:sz w:val="20"/>
          <w:szCs w:val="22"/>
          <w:lang w:val="en-ID" w:eastAsia="de-DE" w:bidi="en-US"/>
        </w:rPr>
        <w:t xml:space="preserve"> Afadil</w:t>
      </w:r>
      <w:r>
        <w:rPr>
          <w:rFonts w:ascii="Palatino Linotype" w:eastAsia="Times New Roman" w:hAnsi="Palatino Linotype"/>
          <w:b/>
          <w:color w:val="000000"/>
          <w:sz w:val="20"/>
          <w:szCs w:val="22"/>
          <w:vertAlign w:val="superscript"/>
          <w:lang w:val="en-ID" w:eastAsia="de-DE" w:bidi="en-US"/>
        </w:rPr>
        <w:t>5</w:t>
      </w:r>
      <w:r w:rsidRPr="002D5F9B">
        <w:rPr>
          <w:rFonts w:ascii="Palatino Linotype" w:eastAsia="Times New Roman" w:hAnsi="Palatino Linotype"/>
          <w:b/>
          <w:color w:val="000000"/>
          <w:sz w:val="20"/>
          <w:szCs w:val="22"/>
          <w:lang w:val="en-ID" w:eastAsia="de-DE" w:bidi="en-US"/>
        </w:rPr>
        <w:t>,</w:t>
      </w:r>
      <w:r>
        <w:rPr>
          <w:rFonts w:ascii="Palatino Linotype" w:eastAsia="Times New Roman" w:hAnsi="Palatino Linotype"/>
          <w:b/>
          <w:color w:val="000000"/>
          <w:sz w:val="20"/>
          <w:szCs w:val="22"/>
          <w:lang w:val="en-ID" w:eastAsia="de-DE" w:bidi="en-US"/>
        </w:rPr>
        <w:t xml:space="preserve"> </w:t>
      </w:r>
      <w:r>
        <w:rPr>
          <w:rFonts w:ascii="Palatino Linotype" w:eastAsia="Times New Roman" w:hAnsi="Palatino Linotype"/>
          <w:b/>
          <w:color w:val="000000"/>
          <w:sz w:val="20"/>
          <w:szCs w:val="22"/>
          <w:lang w:val="en-ID" w:eastAsia="de-DE" w:bidi="en-US"/>
        </w:rPr>
        <w:t>M</w:t>
      </w:r>
      <w:r>
        <w:rPr>
          <w:rFonts w:ascii="Palatino Linotype" w:eastAsia="Times New Roman" w:hAnsi="Palatino Linotype"/>
          <w:b/>
          <w:color w:val="000000"/>
          <w:sz w:val="20"/>
          <w:szCs w:val="22"/>
          <w:lang w:val="en-ID" w:eastAsia="de-DE" w:bidi="en-US"/>
        </w:rPr>
        <w:t xml:space="preserve">uhammad </w:t>
      </w:r>
      <w:proofErr w:type="spellStart"/>
      <w:r>
        <w:rPr>
          <w:rFonts w:ascii="Palatino Linotype" w:eastAsia="Times New Roman" w:hAnsi="Palatino Linotype"/>
          <w:b/>
          <w:color w:val="000000"/>
          <w:sz w:val="20"/>
          <w:szCs w:val="22"/>
          <w:lang w:val="en-ID" w:eastAsia="de-DE" w:bidi="en-US"/>
        </w:rPr>
        <w:t>Fath</w:t>
      </w:r>
      <w:proofErr w:type="spellEnd"/>
      <w:r>
        <w:rPr>
          <w:rFonts w:ascii="Palatino Linotype" w:eastAsia="Times New Roman" w:hAnsi="Palatino Linotype"/>
          <w:b/>
          <w:color w:val="000000"/>
          <w:sz w:val="20"/>
          <w:szCs w:val="22"/>
          <w:lang w:val="en-ID" w:eastAsia="de-DE" w:bidi="en-US"/>
        </w:rPr>
        <w:t xml:space="preserve"> Azzajjad</w:t>
      </w:r>
      <w:r>
        <w:rPr>
          <w:rFonts w:ascii="Palatino Linotype" w:eastAsia="Times New Roman" w:hAnsi="Palatino Linotype"/>
          <w:b/>
          <w:color w:val="000000"/>
          <w:sz w:val="20"/>
          <w:szCs w:val="22"/>
          <w:vertAlign w:val="superscript"/>
          <w:lang w:val="en-ID" w:eastAsia="de-DE" w:bidi="en-US"/>
        </w:rPr>
        <w:t>6</w:t>
      </w:r>
    </w:p>
    <w:p w14:paraId="641848B5" w14:textId="09009E69" w:rsidR="003D1A58" w:rsidRDefault="00DC2BC2" w:rsidP="00DC2BC2">
      <w:pPr>
        <w:ind w:left="360"/>
        <w:jc w:val="center"/>
        <w:rPr>
          <w:rFonts w:eastAsia="Times New Roman"/>
          <w:sz w:val="20"/>
          <w:szCs w:val="20"/>
          <w:lang w:val="id-ID" w:eastAsia="id-ID"/>
        </w:rPr>
      </w:pPr>
      <w:r w:rsidRPr="00DC2BC2">
        <w:rPr>
          <w:rFonts w:eastAsia="Times New Roman"/>
          <w:sz w:val="20"/>
          <w:szCs w:val="20"/>
          <w:vertAlign w:val="superscript"/>
          <w:lang w:val="id-ID" w:eastAsia="id-ID"/>
        </w:rPr>
        <w:t>1</w:t>
      </w:r>
      <w:r w:rsidRPr="00DC2BC2">
        <w:rPr>
          <w:rFonts w:eastAsia="Times New Roman"/>
          <w:sz w:val="20"/>
          <w:szCs w:val="20"/>
          <w:lang w:val="id-ID" w:eastAsia="id-ID"/>
        </w:rPr>
        <w:t xml:space="preserve"> </w:t>
      </w:r>
      <w:r w:rsidR="00C810C0">
        <w:rPr>
          <w:rFonts w:eastAsia="Times New Roman"/>
          <w:sz w:val="20"/>
          <w:szCs w:val="20"/>
          <w:lang w:eastAsia="id-ID"/>
        </w:rPr>
        <w:t xml:space="preserve">Universitas </w:t>
      </w:r>
      <w:proofErr w:type="spellStart"/>
      <w:r w:rsidR="00C810C0">
        <w:rPr>
          <w:rFonts w:eastAsia="Times New Roman"/>
          <w:sz w:val="20"/>
          <w:szCs w:val="20"/>
          <w:lang w:eastAsia="id-ID"/>
        </w:rPr>
        <w:t>Tadulako</w:t>
      </w:r>
      <w:proofErr w:type="spellEnd"/>
      <w:r w:rsidR="002D5F9B">
        <w:rPr>
          <w:rFonts w:eastAsia="Times New Roman"/>
          <w:sz w:val="20"/>
          <w:szCs w:val="20"/>
          <w:lang w:eastAsia="id-ID"/>
        </w:rPr>
        <w:t xml:space="preserve"> (</w:t>
      </w:r>
      <w:r w:rsidR="002D5F9B">
        <w:rPr>
          <w:rFonts w:eastAsia="Times New Roman"/>
          <w:sz w:val="20"/>
          <w:szCs w:val="20"/>
          <w:lang w:val="id-ID" w:eastAsia="id-ID"/>
        </w:rPr>
        <w:t>Prodi</w:t>
      </w:r>
      <w:r w:rsidR="00C810C0">
        <w:rPr>
          <w:rFonts w:eastAsia="Times New Roman"/>
          <w:sz w:val="20"/>
          <w:szCs w:val="20"/>
          <w:lang w:val="en-GB" w:eastAsia="id-ID"/>
        </w:rPr>
        <w:t xml:space="preserve"> Doctoral Pendidikan Sains</w:t>
      </w:r>
      <w:r w:rsidR="002D5F9B" w:rsidRPr="00DC2BC2">
        <w:rPr>
          <w:rFonts w:eastAsia="Times New Roman"/>
          <w:sz w:val="20"/>
          <w:szCs w:val="20"/>
          <w:lang w:val="id-ID" w:eastAsia="id-ID"/>
        </w:rPr>
        <w:t xml:space="preserve">, </w:t>
      </w:r>
      <w:proofErr w:type="spellStart"/>
      <w:r w:rsidR="00C810C0">
        <w:rPr>
          <w:rFonts w:eastAsia="Times New Roman"/>
          <w:sz w:val="20"/>
          <w:szCs w:val="20"/>
          <w:lang w:val="en-GB" w:eastAsia="id-ID"/>
        </w:rPr>
        <w:t>Pascasarjana</w:t>
      </w:r>
      <w:proofErr w:type="spellEnd"/>
      <w:r w:rsidR="002D5F9B">
        <w:rPr>
          <w:rFonts w:eastAsia="Times New Roman"/>
          <w:sz w:val="20"/>
          <w:szCs w:val="20"/>
          <w:lang w:val="id-ID" w:eastAsia="id-ID"/>
        </w:rPr>
        <w:t>, Universitas</w:t>
      </w:r>
      <w:r w:rsidR="00C810C0">
        <w:rPr>
          <w:rFonts w:eastAsia="Times New Roman"/>
          <w:sz w:val="20"/>
          <w:szCs w:val="20"/>
          <w:lang w:val="en-GB" w:eastAsia="id-ID"/>
        </w:rPr>
        <w:t xml:space="preserve"> </w:t>
      </w:r>
      <w:proofErr w:type="spellStart"/>
      <w:r w:rsidR="00C810C0">
        <w:rPr>
          <w:rFonts w:eastAsia="Times New Roman"/>
          <w:sz w:val="20"/>
          <w:szCs w:val="20"/>
          <w:lang w:val="en-GB" w:eastAsia="id-ID"/>
        </w:rPr>
        <w:t>Tadulako</w:t>
      </w:r>
      <w:proofErr w:type="spellEnd"/>
      <w:r w:rsidR="002D5F9B" w:rsidRPr="00DC2BC2">
        <w:rPr>
          <w:rFonts w:eastAsia="Times New Roman"/>
          <w:sz w:val="20"/>
          <w:szCs w:val="20"/>
          <w:lang w:val="id-ID" w:eastAsia="id-ID"/>
        </w:rPr>
        <w:t xml:space="preserve">, </w:t>
      </w:r>
      <w:r w:rsidR="00C810C0">
        <w:rPr>
          <w:rFonts w:eastAsia="Times New Roman"/>
          <w:sz w:val="20"/>
          <w:szCs w:val="20"/>
          <w:lang w:val="en-GB" w:eastAsia="id-ID"/>
        </w:rPr>
        <w:t>Indonesia</w:t>
      </w:r>
      <w:r w:rsidR="002D5F9B">
        <w:rPr>
          <w:rFonts w:eastAsia="Times New Roman"/>
          <w:sz w:val="20"/>
          <w:szCs w:val="20"/>
          <w:lang w:eastAsia="id-ID"/>
        </w:rPr>
        <w:t>)</w:t>
      </w:r>
      <w:r w:rsidRPr="00DC2BC2">
        <w:rPr>
          <w:rFonts w:eastAsia="Times New Roman"/>
          <w:sz w:val="20"/>
          <w:szCs w:val="20"/>
          <w:lang w:val="id-ID" w:eastAsia="id-ID"/>
        </w:rPr>
        <w:t xml:space="preserve"> </w:t>
      </w:r>
    </w:p>
    <w:p w14:paraId="1EB50102" w14:textId="7DD5CC56" w:rsidR="00DC2BC2" w:rsidRDefault="00DC2BC2" w:rsidP="00DC2BC2">
      <w:pPr>
        <w:ind w:left="360"/>
        <w:jc w:val="center"/>
        <w:rPr>
          <w:rFonts w:eastAsia="Times New Roman"/>
          <w:sz w:val="20"/>
          <w:szCs w:val="20"/>
          <w:lang w:val="id-ID" w:eastAsia="id-ID"/>
        </w:rPr>
      </w:pPr>
      <w:r w:rsidRPr="00DC2BC2">
        <w:rPr>
          <w:rFonts w:eastAsia="Times New Roman"/>
          <w:sz w:val="20"/>
          <w:szCs w:val="20"/>
          <w:lang w:val="id-ID" w:eastAsia="id-ID"/>
        </w:rPr>
        <w:t>Email:</w:t>
      </w:r>
      <w:r w:rsidR="003A3298">
        <w:rPr>
          <w:rFonts w:eastAsia="Times New Roman"/>
          <w:sz w:val="20"/>
          <w:szCs w:val="20"/>
          <w:lang w:val="id-ID" w:eastAsia="id-ID"/>
        </w:rPr>
        <w:t xml:space="preserve"> </w:t>
      </w:r>
      <w:r w:rsidR="00C810C0">
        <w:rPr>
          <w:rFonts w:eastAsia="Times New Roman"/>
          <w:sz w:val="20"/>
          <w:szCs w:val="20"/>
          <w:lang w:eastAsia="id-ID"/>
        </w:rPr>
        <w:t>reskywanti</w:t>
      </w:r>
      <w:r w:rsidR="00275AA0">
        <w:rPr>
          <w:rFonts w:eastAsia="Times New Roman"/>
          <w:sz w:val="20"/>
          <w:szCs w:val="20"/>
          <w:lang w:eastAsia="id-ID"/>
        </w:rPr>
        <w:t>9@gmail.com</w:t>
      </w:r>
    </w:p>
    <w:p w14:paraId="57990E75" w14:textId="4D6C4352" w:rsidR="00C810C0" w:rsidRDefault="00C810C0" w:rsidP="00C810C0">
      <w:pPr>
        <w:ind w:left="360"/>
        <w:jc w:val="center"/>
        <w:rPr>
          <w:rFonts w:eastAsia="Times New Roman"/>
          <w:sz w:val="20"/>
          <w:szCs w:val="20"/>
          <w:lang w:val="id-ID" w:eastAsia="id-ID"/>
        </w:rPr>
      </w:pPr>
      <w:r>
        <w:rPr>
          <w:rFonts w:eastAsia="Times New Roman"/>
          <w:sz w:val="20"/>
          <w:szCs w:val="20"/>
          <w:vertAlign w:val="superscript"/>
          <w:lang w:val="en-GB" w:eastAsia="id-ID"/>
        </w:rPr>
        <w:t>2,4</w:t>
      </w:r>
      <w:r w:rsidRPr="00DC2BC2">
        <w:rPr>
          <w:rFonts w:eastAsia="Times New Roman"/>
          <w:sz w:val="20"/>
          <w:szCs w:val="20"/>
          <w:lang w:val="id-ID" w:eastAsia="id-ID"/>
        </w:rPr>
        <w:t xml:space="preserve"> </w:t>
      </w:r>
      <w:r>
        <w:rPr>
          <w:rFonts w:eastAsia="Times New Roman"/>
          <w:sz w:val="20"/>
          <w:szCs w:val="20"/>
          <w:lang w:eastAsia="id-ID"/>
        </w:rPr>
        <w:t xml:space="preserve">Universitas </w:t>
      </w:r>
      <w:proofErr w:type="spellStart"/>
      <w:proofErr w:type="gramStart"/>
      <w:r>
        <w:rPr>
          <w:rFonts w:eastAsia="Times New Roman"/>
          <w:sz w:val="20"/>
          <w:szCs w:val="20"/>
          <w:lang w:eastAsia="id-ID"/>
        </w:rPr>
        <w:t>Tadulako</w:t>
      </w:r>
      <w:proofErr w:type="spellEnd"/>
      <w:r>
        <w:rPr>
          <w:rFonts w:eastAsia="Times New Roman"/>
          <w:sz w:val="20"/>
          <w:szCs w:val="20"/>
          <w:lang w:eastAsia="id-ID"/>
        </w:rPr>
        <w:t>(</w:t>
      </w:r>
      <w:proofErr w:type="gramEnd"/>
      <w:r>
        <w:rPr>
          <w:rFonts w:eastAsia="Times New Roman"/>
          <w:sz w:val="20"/>
          <w:szCs w:val="20"/>
          <w:lang w:val="id-ID" w:eastAsia="id-ID"/>
        </w:rPr>
        <w:t>Prodi</w:t>
      </w:r>
      <w:r>
        <w:rPr>
          <w:rFonts w:eastAsia="Times New Roman"/>
          <w:sz w:val="20"/>
          <w:szCs w:val="20"/>
          <w:lang w:val="en-GB" w:eastAsia="id-ID"/>
        </w:rPr>
        <w:t xml:space="preserve"> S-1 Pendidikan </w:t>
      </w:r>
      <w:proofErr w:type="spellStart"/>
      <w:r>
        <w:rPr>
          <w:rFonts w:eastAsia="Times New Roman"/>
          <w:sz w:val="20"/>
          <w:szCs w:val="20"/>
          <w:lang w:val="en-GB" w:eastAsia="id-ID"/>
        </w:rPr>
        <w:t>Biologi</w:t>
      </w:r>
      <w:proofErr w:type="spellEnd"/>
      <w:r w:rsidRPr="00DC2BC2">
        <w:rPr>
          <w:rFonts w:eastAsia="Times New Roman"/>
          <w:sz w:val="20"/>
          <w:szCs w:val="20"/>
          <w:lang w:val="id-ID" w:eastAsia="id-ID"/>
        </w:rPr>
        <w:t>, Fa</w:t>
      </w:r>
      <w:r>
        <w:rPr>
          <w:rFonts w:eastAsia="Times New Roman"/>
          <w:sz w:val="20"/>
          <w:szCs w:val="20"/>
          <w:lang w:val="id-ID" w:eastAsia="id-ID"/>
        </w:rPr>
        <w:t>kultas</w:t>
      </w:r>
      <w:r>
        <w:rPr>
          <w:rFonts w:eastAsia="Times New Roman"/>
          <w:sz w:val="20"/>
          <w:szCs w:val="20"/>
          <w:lang w:val="en-GB" w:eastAsia="id-ID"/>
        </w:rPr>
        <w:t xml:space="preserve"> </w:t>
      </w:r>
      <w:proofErr w:type="spellStart"/>
      <w:r>
        <w:rPr>
          <w:rFonts w:eastAsia="Times New Roman"/>
          <w:sz w:val="20"/>
          <w:szCs w:val="20"/>
          <w:lang w:val="en-GB" w:eastAsia="id-ID"/>
        </w:rPr>
        <w:t>Keguruan</w:t>
      </w:r>
      <w:proofErr w:type="spellEnd"/>
      <w:r>
        <w:rPr>
          <w:rFonts w:eastAsia="Times New Roman"/>
          <w:sz w:val="20"/>
          <w:szCs w:val="20"/>
          <w:lang w:val="en-GB" w:eastAsia="id-ID"/>
        </w:rPr>
        <w:t xml:space="preserve"> dan </w:t>
      </w:r>
      <w:proofErr w:type="spellStart"/>
      <w:r>
        <w:rPr>
          <w:rFonts w:eastAsia="Times New Roman"/>
          <w:sz w:val="20"/>
          <w:szCs w:val="20"/>
          <w:lang w:val="en-GB" w:eastAsia="id-ID"/>
        </w:rPr>
        <w:t>Ilmu</w:t>
      </w:r>
      <w:proofErr w:type="spellEnd"/>
      <w:r>
        <w:rPr>
          <w:rFonts w:eastAsia="Times New Roman"/>
          <w:sz w:val="20"/>
          <w:szCs w:val="20"/>
          <w:lang w:val="en-GB" w:eastAsia="id-ID"/>
        </w:rPr>
        <w:t xml:space="preserve"> Pendidikan</w:t>
      </w:r>
      <w:r>
        <w:rPr>
          <w:rFonts w:eastAsia="Times New Roman"/>
          <w:sz w:val="20"/>
          <w:szCs w:val="20"/>
          <w:lang w:val="id-ID" w:eastAsia="id-ID"/>
        </w:rPr>
        <w:t xml:space="preserve">, </w:t>
      </w:r>
      <w:r>
        <w:rPr>
          <w:rFonts w:eastAsia="Times New Roman"/>
          <w:sz w:val="20"/>
          <w:szCs w:val="20"/>
          <w:lang w:val="en-GB" w:eastAsia="id-ID"/>
        </w:rPr>
        <w:t>Indonesia</w:t>
      </w:r>
      <w:r>
        <w:rPr>
          <w:rFonts w:eastAsia="Times New Roman"/>
          <w:sz w:val="20"/>
          <w:szCs w:val="20"/>
          <w:lang w:eastAsia="id-ID"/>
        </w:rPr>
        <w:t>)</w:t>
      </w:r>
      <w:r w:rsidRPr="00DC2BC2">
        <w:rPr>
          <w:rFonts w:eastAsia="Times New Roman"/>
          <w:sz w:val="20"/>
          <w:szCs w:val="20"/>
          <w:lang w:val="id-ID" w:eastAsia="id-ID"/>
        </w:rPr>
        <w:t xml:space="preserve"> </w:t>
      </w:r>
    </w:p>
    <w:p w14:paraId="25CC8994" w14:textId="16A35423" w:rsidR="00C810C0" w:rsidRPr="00592D3F" w:rsidRDefault="00C810C0" w:rsidP="00C810C0">
      <w:pPr>
        <w:ind w:left="360"/>
        <w:jc w:val="center"/>
        <w:rPr>
          <w:rFonts w:eastAsia="Times New Roman"/>
          <w:sz w:val="20"/>
          <w:szCs w:val="20"/>
          <w:lang w:eastAsia="id-ID"/>
        </w:rPr>
      </w:pPr>
      <w:r w:rsidRPr="00DC2BC2">
        <w:rPr>
          <w:rFonts w:eastAsia="Times New Roman"/>
          <w:sz w:val="20"/>
          <w:szCs w:val="20"/>
          <w:lang w:val="id-ID" w:eastAsia="id-ID"/>
        </w:rPr>
        <w:t>Email:</w:t>
      </w:r>
      <w:r>
        <w:rPr>
          <w:rFonts w:eastAsia="Times New Roman"/>
          <w:sz w:val="20"/>
          <w:szCs w:val="20"/>
          <w:lang w:val="id-ID" w:eastAsia="id-ID"/>
        </w:rPr>
        <w:t xml:space="preserve"> </w:t>
      </w:r>
      <w:r w:rsidR="00D16CD5">
        <w:rPr>
          <w:rFonts w:eastAsia="Times New Roman"/>
          <w:sz w:val="20"/>
          <w:szCs w:val="20"/>
          <w:lang w:eastAsia="id-ID"/>
        </w:rPr>
        <w:t>jamharibio@gmail.com</w:t>
      </w:r>
      <w:r>
        <w:rPr>
          <w:rFonts w:eastAsia="Times New Roman"/>
          <w:sz w:val="20"/>
          <w:szCs w:val="20"/>
          <w:lang w:eastAsia="id-ID"/>
        </w:rPr>
        <w:t xml:space="preserve">; </w:t>
      </w:r>
      <w:proofErr w:type="spellStart"/>
      <w:r w:rsidR="00D16CD5">
        <w:rPr>
          <w:rFonts w:eastAsia="Times New Roman"/>
          <w:sz w:val="20"/>
          <w:szCs w:val="20"/>
          <w:lang w:eastAsia="id-ID"/>
        </w:rPr>
        <w:t>liliestangge</w:t>
      </w:r>
      <w:proofErr w:type="spellEnd"/>
      <w:r w:rsidRPr="003D1A58">
        <w:rPr>
          <w:rFonts w:eastAsia="Times New Roman"/>
          <w:sz w:val="20"/>
          <w:szCs w:val="20"/>
          <w:lang w:val="id-ID" w:eastAsia="id-ID"/>
        </w:rPr>
        <w:t>@</w:t>
      </w:r>
      <w:r w:rsidR="00D16CD5">
        <w:rPr>
          <w:rFonts w:eastAsia="Times New Roman"/>
          <w:sz w:val="20"/>
          <w:szCs w:val="20"/>
          <w:lang w:val="en-GB" w:eastAsia="id-ID"/>
        </w:rPr>
        <w:t>yahoo</w:t>
      </w:r>
      <w:r w:rsidRPr="003D1A58">
        <w:rPr>
          <w:rFonts w:eastAsia="Times New Roman"/>
          <w:sz w:val="20"/>
          <w:szCs w:val="20"/>
          <w:lang w:val="id-ID" w:eastAsia="id-ID"/>
        </w:rPr>
        <w:t>.com</w:t>
      </w:r>
    </w:p>
    <w:p w14:paraId="32C6BBE6" w14:textId="7F1BAA70" w:rsidR="00C810C0" w:rsidRDefault="00C810C0" w:rsidP="00C810C0">
      <w:pPr>
        <w:ind w:left="360"/>
        <w:jc w:val="center"/>
        <w:rPr>
          <w:rFonts w:eastAsia="Times New Roman"/>
          <w:sz w:val="20"/>
          <w:szCs w:val="20"/>
          <w:lang w:val="id-ID" w:eastAsia="id-ID"/>
        </w:rPr>
      </w:pPr>
      <w:r>
        <w:rPr>
          <w:rFonts w:eastAsia="Times New Roman"/>
          <w:sz w:val="20"/>
          <w:szCs w:val="20"/>
          <w:vertAlign w:val="superscript"/>
          <w:lang w:val="en-GB" w:eastAsia="id-ID"/>
        </w:rPr>
        <w:t>3</w:t>
      </w:r>
      <w:r w:rsidRPr="00DC2BC2">
        <w:rPr>
          <w:rFonts w:eastAsia="Times New Roman"/>
          <w:sz w:val="20"/>
          <w:szCs w:val="20"/>
          <w:lang w:val="id-ID" w:eastAsia="id-ID"/>
        </w:rPr>
        <w:t xml:space="preserve"> </w:t>
      </w:r>
      <w:r>
        <w:rPr>
          <w:rFonts w:eastAsia="Times New Roman"/>
          <w:sz w:val="20"/>
          <w:szCs w:val="20"/>
          <w:lang w:eastAsia="id-ID"/>
        </w:rPr>
        <w:t xml:space="preserve">Universitas </w:t>
      </w:r>
      <w:proofErr w:type="spellStart"/>
      <w:r>
        <w:rPr>
          <w:rFonts w:eastAsia="Times New Roman"/>
          <w:sz w:val="20"/>
          <w:szCs w:val="20"/>
          <w:lang w:eastAsia="id-ID"/>
        </w:rPr>
        <w:t>Tadulako</w:t>
      </w:r>
      <w:proofErr w:type="spellEnd"/>
      <w:r>
        <w:rPr>
          <w:rFonts w:eastAsia="Times New Roman"/>
          <w:sz w:val="20"/>
          <w:szCs w:val="20"/>
          <w:lang w:eastAsia="id-ID"/>
        </w:rPr>
        <w:t xml:space="preserve"> (</w:t>
      </w:r>
      <w:r>
        <w:rPr>
          <w:rFonts w:eastAsia="Times New Roman"/>
          <w:sz w:val="20"/>
          <w:szCs w:val="20"/>
          <w:lang w:val="id-ID" w:eastAsia="id-ID"/>
        </w:rPr>
        <w:t>Prodi</w:t>
      </w:r>
      <w:r>
        <w:rPr>
          <w:rFonts w:eastAsia="Times New Roman"/>
          <w:sz w:val="20"/>
          <w:szCs w:val="20"/>
          <w:lang w:val="en-GB" w:eastAsia="id-ID"/>
        </w:rPr>
        <w:t xml:space="preserve"> S-1 Pendidikan Sains</w:t>
      </w:r>
      <w:r w:rsidRPr="00DC2BC2">
        <w:rPr>
          <w:rFonts w:eastAsia="Times New Roman"/>
          <w:sz w:val="20"/>
          <w:szCs w:val="20"/>
          <w:lang w:val="id-ID" w:eastAsia="id-ID"/>
        </w:rPr>
        <w:t xml:space="preserve">, </w:t>
      </w:r>
      <w:proofErr w:type="spellStart"/>
      <w:r>
        <w:rPr>
          <w:rFonts w:eastAsia="Times New Roman"/>
          <w:sz w:val="20"/>
          <w:szCs w:val="20"/>
          <w:lang w:val="en-GB" w:eastAsia="id-ID"/>
        </w:rPr>
        <w:t>Keguruan</w:t>
      </w:r>
      <w:proofErr w:type="spellEnd"/>
      <w:r>
        <w:rPr>
          <w:rFonts w:eastAsia="Times New Roman"/>
          <w:sz w:val="20"/>
          <w:szCs w:val="20"/>
          <w:lang w:val="en-GB" w:eastAsia="id-ID"/>
        </w:rPr>
        <w:t xml:space="preserve"> dan </w:t>
      </w:r>
      <w:proofErr w:type="spellStart"/>
      <w:r>
        <w:rPr>
          <w:rFonts w:eastAsia="Times New Roman"/>
          <w:sz w:val="20"/>
          <w:szCs w:val="20"/>
          <w:lang w:val="en-GB" w:eastAsia="id-ID"/>
        </w:rPr>
        <w:t>Ilmu</w:t>
      </w:r>
      <w:proofErr w:type="spellEnd"/>
      <w:r>
        <w:rPr>
          <w:rFonts w:eastAsia="Times New Roman"/>
          <w:sz w:val="20"/>
          <w:szCs w:val="20"/>
          <w:lang w:val="en-GB" w:eastAsia="id-ID"/>
        </w:rPr>
        <w:t xml:space="preserve"> Pendidikan</w:t>
      </w:r>
      <w:r>
        <w:rPr>
          <w:rFonts w:eastAsia="Times New Roman"/>
          <w:sz w:val="20"/>
          <w:szCs w:val="20"/>
          <w:lang w:val="id-ID" w:eastAsia="id-ID"/>
        </w:rPr>
        <w:t xml:space="preserve">, </w:t>
      </w:r>
      <w:r>
        <w:rPr>
          <w:rFonts w:eastAsia="Times New Roman"/>
          <w:sz w:val="20"/>
          <w:szCs w:val="20"/>
          <w:lang w:val="en-GB" w:eastAsia="id-ID"/>
        </w:rPr>
        <w:t>Indonesia</w:t>
      </w:r>
      <w:r>
        <w:rPr>
          <w:rFonts w:eastAsia="Times New Roman"/>
          <w:sz w:val="20"/>
          <w:szCs w:val="20"/>
          <w:lang w:eastAsia="id-ID"/>
        </w:rPr>
        <w:t>)</w:t>
      </w:r>
      <w:r w:rsidRPr="00DC2BC2">
        <w:rPr>
          <w:rFonts w:eastAsia="Times New Roman"/>
          <w:sz w:val="20"/>
          <w:szCs w:val="20"/>
          <w:lang w:val="id-ID" w:eastAsia="id-ID"/>
        </w:rPr>
        <w:t xml:space="preserve"> </w:t>
      </w:r>
    </w:p>
    <w:p w14:paraId="0D2324D3" w14:textId="3BBE38D5" w:rsidR="00C810C0" w:rsidRPr="00592D3F" w:rsidRDefault="00C810C0" w:rsidP="00C810C0">
      <w:pPr>
        <w:ind w:left="360"/>
        <w:jc w:val="center"/>
        <w:rPr>
          <w:rFonts w:eastAsia="Times New Roman"/>
          <w:sz w:val="20"/>
          <w:szCs w:val="20"/>
          <w:lang w:eastAsia="id-ID"/>
        </w:rPr>
      </w:pPr>
      <w:r w:rsidRPr="00DC2BC2">
        <w:rPr>
          <w:rFonts w:eastAsia="Times New Roman"/>
          <w:sz w:val="20"/>
          <w:szCs w:val="20"/>
          <w:lang w:val="id-ID" w:eastAsia="id-ID"/>
        </w:rPr>
        <w:t>Email:</w:t>
      </w:r>
      <w:r>
        <w:rPr>
          <w:rFonts w:eastAsia="Times New Roman"/>
          <w:sz w:val="20"/>
          <w:szCs w:val="20"/>
          <w:lang w:val="id-ID" w:eastAsia="id-ID"/>
        </w:rPr>
        <w:t xml:space="preserve"> </w:t>
      </w:r>
      <w:proofErr w:type="spellStart"/>
      <w:r w:rsidR="00D16CD5">
        <w:rPr>
          <w:rFonts w:eastAsia="Times New Roman"/>
          <w:sz w:val="20"/>
          <w:szCs w:val="20"/>
          <w:lang w:eastAsia="id-ID"/>
        </w:rPr>
        <w:t>ratmanut</w:t>
      </w:r>
      <w:proofErr w:type="spellEnd"/>
      <w:r w:rsidRPr="003D1A58">
        <w:rPr>
          <w:rFonts w:eastAsia="Times New Roman"/>
          <w:sz w:val="20"/>
          <w:szCs w:val="20"/>
          <w:lang w:val="id-ID" w:eastAsia="id-ID"/>
        </w:rPr>
        <w:t>@</w:t>
      </w:r>
      <w:proofErr w:type="spellStart"/>
      <w:r w:rsidR="00D16CD5">
        <w:rPr>
          <w:rFonts w:eastAsia="Times New Roman"/>
          <w:sz w:val="20"/>
          <w:szCs w:val="20"/>
          <w:lang w:val="en-GB" w:eastAsia="id-ID"/>
        </w:rPr>
        <w:t>gmail</w:t>
      </w:r>
      <w:proofErr w:type="spellEnd"/>
      <w:r w:rsidRPr="003D1A58">
        <w:rPr>
          <w:rFonts w:eastAsia="Times New Roman"/>
          <w:sz w:val="20"/>
          <w:szCs w:val="20"/>
          <w:lang w:val="id-ID" w:eastAsia="id-ID"/>
        </w:rPr>
        <w:t>.com</w:t>
      </w:r>
    </w:p>
    <w:p w14:paraId="66A21316" w14:textId="461915D2" w:rsidR="00C810C0" w:rsidRDefault="00C810C0" w:rsidP="00C810C0">
      <w:pPr>
        <w:ind w:left="360"/>
        <w:jc w:val="center"/>
        <w:rPr>
          <w:rFonts w:eastAsia="Times New Roman"/>
          <w:sz w:val="20"/>
          <w:szCs w:val="20"/>
          <w:lang w:val="id-ID" w:eastAsia="id-ID"/>
        </w:rPr>
      </w:pPr>
      <w:r>
        <w:rPr>
          <w:rFonts w:eastAsia="Times New Roman"/>
          <w:sz w:val="20"/>
          <w:szCs w:val="20"/>
          <w:vertAlign w:val="superscript"/>
          <w:lang w:val="en-GB" w:eastAsia="id-ID"/>
        </w:rPr>
        <w:t>5</w:t>
      </w:r>
      <w:r w:rsidRPr="00DC2BC2">
        <w:rPr>
          <w:rFonts w:eastAsia="Times New Roman"/>
          <w:sz w:val="20"/>
          <w:szCs w:val="20"/>
          <w:lang w:val="id-ID" w:eastAsia="id-ID"/>
        </w:rPr>
        <w:t xml:space="preserve"> </w:t>
      </w:r>
      <w:r>
        <w:rPr>
          <w:rFonts w:eastAsia="Times New Roman"/>
          <w:sz w:val="20"/>
          <w:szCs w:val="20"/>
          <w:lang w:eastAsia="id-ID"/>
        </w:rPr>
        <w:t xml:space="preserve">Universitas </w:t>
      </w:r>
      <w:proofErr w:type="spellStart"/>
      <w:r>
        <w:rPr>
          <w:rFonts w:eastAsia="Times New Roman"/>
          <w:sz w:val="20"/>
          <w:szCs w:val="20"/>
          <w:lang w:eastAsia="id-ID"/>
        </w:rPr>
        <w:t>Tadulako</w:t>
      </w:r>
      <w:proofErr w:type="spellEnd"/>
      <w:r>
        <w:rPr>
          <w:rFonts w:eastAsia="Times New Roman"/>
          <w:sz w:val="20"/>
          <w:szCs w:val="20"/>
          <w:lang w:eastAsia="id-ID"/>
        </w:rPr>
        <w:t xml:space="preserve"> (</w:t>
      </w:r>
      <w:r>
        <w:rPr>
          <w:rFonts w:eastAsia="Times New Roman"/>
          <w:sz w:val="20"/>
          <w:szCs w:val="20"/>
          <w:lang w:val="id-ID" w:eastAsia="id-ID"/>
        </w:rPr>
        <w:t>Prodi</w:t>
      </w:r>
      <w:r>
        <w:rPr>
          <w:rFonts w:eastAsia="Times New Roman"/>
          <w:sz w:val="20"/>
          <w:szCs w:val="20"/>
          <w:lang w:val="en-GB" w:eastAsia="id-ID"/>
        </w:rPr>
        <w:t xml:space="preserve"> S-1 Pendidikan Kimia</w:t>
      </w:r>
      <w:r w:rsidRPr="00DC2BC2">
        <w:rPr>
          <w:rFonts w:eastAsia="Times New Roman"/>
          <w:sz w:val="20"/>
          <w:szCs w:val="20"/>
          <w:lang w:val="id-ID" w:eastAsia="id-ID"/>
        </w:rPr>
        <w:t>, Fa</w:t>
      </w:r>
      <w:r>
        <w:rPr>
          <w:rFonts w:eastAsia="Times New Roman"/>
          <w:sz w:val="20"/>
          <w:szCs w:val="20"/>
          <w:lang w:val="id-ID" w:eastAsia="id-ID"/>
        </w:rPr>
        <w:t>kultas</w:t>
      </w:r>
      <w:r>
        <w:rPr>
          <w:rFonts w:eastAsia="Times New Roman"/>
          <w:sz w:val="20"/>
          <w:szCs w:val="20"/>
          <w:lang w:val="en-GB" w:eastAsia="id-ID"/>
        </w:rPr>
        <w:t xml:space="preserve"> </w:t>
      </w:r>
      <w:proofErr w:type="spellStart"/>
      <w:r>
        <w:rPr>
          <w:rFonts w:eastAsia="Times New Roman"/>
          <w:sz w:val="20"/>
          <w:szCs w:val="20"/>
          <w:lang w:val="en-GB" w:eastAsia="id-ID"/>
        </w:rPr>
        <w:t>Keguruan</w:t>
      </w:r>
      <w:proofErr w:type="spellEnd"/>
      <w:r>
        <w:rPr>
          <w:rFonts w:eastAsia="Times New Roman"/>
          <w:sz w:val="20"/>
          <w:szCs w:val="20"/>
          <w:lang w:val="en-GB" w:eastAsia="id-ID"/>
        </w:rPr>
        <w:t xml:space="preserve"> dan </w:t>
      </w:r>
      <w:proofErr w:type="spellStart"/>
      <w:r>
        <w:rPr>
          <w:rFonts w:eastAsia="Times New Roman"/>
          <w:sz w:val="20"/>
          <w:szCs w:val="20"/>
          <w:lang w:val="en-GB" w:eastAsia="id-ID"/>
        </w:rPr>
        <w:t>Ilmu</w:t>
      </w:r>
      <w:proofErr w:type="spellEnd"/>
      <w:r>
        <w:rPr>
          <w:rFonts w:eastAsia="Times New Roman"/>
          <w:sz w:val="20"/>
          <w:szCs w:val="20"/>
          <w:lang w:val="en-GB" w:eastAsia="id-ID"/>
        </w:rPr>
        <w:t xml:space="preserve"> Pendidikan</w:t>
      </w:r>
      <w:r>
        <w:rPr>
          <w:rFonts w:eastAsia="Times New Roman"/>
          <w:sz w:val="20"/>
          <w:szCs w:val="20"/>
          <w:lang w:val="id-ID" w:eastAsia="id-ID"/>
        </w:rPr>
        <w:t xml:space="preserve">, </w:t>
      </w:r>
      <w:r>
        <w:rPr>
          <w:rFonts w:eastAsia="Times New Roman"/>
          <w:sz w:val="20"/>
          <w:szCs w:val="20"/>
          <w:lang w:val="en-GB" w:eastAsia="id-ID"/>
        </w:rPr>
        <w:t>Indonesia</w:t>
      </w:r>
      <w:r>
        <w:rPr>
          <w:rFonts w:eastAsia="Times New Roman"/>
          <w:sz w:val="20"/>
          <w:szCs w:val="20"/>
          <w:lang w:eastAsia="id-ID"/>
        </w:rPr>
        <w:t>)</w:t>
      </w:r>
      <w:r w:rsidRPr="00DC2BC2">
        <w:rPr>
          <w:rFonts w:eastAsia="Times New Roman"/>
          <w:sz w:val="20"/>
          <w:szCs w:val="20"/>
          <w:lang w:val="id-ID" w:eastAsia="id-ID"/>
        </w:rPr>
        <w:t xml:space="preserve"> </w:t>
      </w:r>
    </w:p>
    <w:p w14:paraId="79DCC85A" w14:textId="2DF985F2" w:rsidR="00C810C0" w:rsidRPr="00D16CD5" w:rsidRDefault="00C810C0" w:rsidP="00C810C0">
      <w:pPr>
        <w:ind w:left="360"/>
        <w:jc w:val="center"/>
        <w:rPr>
          <w:rFonts w:eastAsia="Times New Roman"/>
          <w:sz w:val="20"/>
          <w:szCs w:val="20"/>
          <w:lang w:val="en-GB" w:eastAsia="id-ID"/>
        </w:rPr>
      </w:pPr>
      <w:r w:rsidRPr="00DC2BC2">
        <w:rPr>
          <w:rFonts w:eastAsia="Times New Roman"/>
          <w:sz w:val="20"/>
          <w:szCs w:val="20"/>
          <w:lang w:val="id-ID" w:eastAsia="id-ID"/>
        </w:rPr>
        <w:t>Email:</w:t>
      </w:r>
      <w:r>
        <w:rPr>
          <w:rFonts w:eastAsia="Times New Roman"/>
          <w:sz w:val="20"/>
          <w:szCs w:val="20"/>
          <w:lang w:val="id-ID" w:eastAsia="id-ID"/>
        </w:rPr>
        <w:t xml:space="preserve"> </w:t>
      </w:r>
      <w:proofErr w:type="spellStart"/>
      <w:r>
        <w:rPr>
          <w:rFonts w:eastAsia="Times New Roman"/>
          <w:sz w:val="20"/>
          <w:szCs w:val="20"/>
          <w:lang w:eastAsia="id-ID"/>
        </w:rPr>
        <w:t>A</w:t>
      </w:r>
      <w:r w:rsidR="00D16CD5">
        <w:rPr>
          <w:rFonts w:eastAsia="Times New Roman"/>
          <w:sz w:val="20"/>
          <w:szCs w:val="20"/>
          <w:lang w:eastAsia="id-ID"/>
        </w:rPr>
        <w:t>fadil</w:t>
      </w:r>
      <w:proofErr w:type="spellEnd"/>
      <w:r w:rsidRPr="003D1A58">
        <w:rPr>
          <w:rFonts w:eastAsia="Times New Roman"/>
          <w:sz w:val="20"/>
          <w:szCs w:val="20"/>
          <w:lang w:val="id-ID" w:eastAsia="id-ID"/>
        </w:rPr>
        <w:t>@</w:t>
      </w:r>
      <w:r w:rsidR="00D16CD5">
        <w:rPr>
          <w:rFonts w:eastAsia="Times New Roman"/>
          <w:sz w:val="20"/>
          <w:szCs w:val="20"/>
          <w:lang w:val="en-GB" w:eastAsia="id-ID"/>
        </w:rPr>
        <w:t>untad.ac.id</w:t>
      </w:r>
    </w:p>
    <w:p w14:paraId="1631FB74" w14:textId="0EB7B02B" w:rsidR="00592D3F" w:rsidRDefault="00C810C0" w:rsidP="00DC2BC2">
      <w:pPr>
        <w:ind w:left="360"/>
        <w:jc w:val="center"/>
        <w:rPr>
          <w:rFonts w:eastAsia="Times New Roman"/>
          <w:sz w:val="20"/>
          <w:szCs w:val="20"/>
          <w:lang w:val="id-ID" w:eastAsia="id-ID"/>
        </w:rPr>
      </w:pPr>
      <w:r>
        <w:rPr>
          <w:rFonts w:eastAsia="Times New Roman"/>
          <w:sz w:val="20"/>
          <w:szCs w:val="20"/>
          <w:vertAlign w:val="superscript"/>
          <w:lang w:val="en-GB" w:eastAsia="id-ID"/>
        </w:rPr>
        <w:t>6</w:t>
      </w:r>
      <w:r w:rsidR="00DC2BC2" w:rsidRPr="00DC2BC2">
        <w:rPr>
          <w:rFonts w:eastAsia="Times New Roman"/>
          <w:sz w:val="20"/>
          <w:szCs w:val="20"/>
          <w:lang w:val="id-ID" w:eastAsia="id-ID"/>
        </w:rPr>
        <w:t xml:space="preserve"> </w:t>
      </w:r>
      <w:r>
        <w:rPr>
          <w:rFonts w:eastAsia="Times New Roman"/>
          <w:sz w:val="20"/>
          <w:szCs w:val="20"/>
          <w:lang w:eastAsia="id-ID"/>
        </w:rPr>
        <w:t xml:space="preserve">Universitas </w:t>
      </w:r>
      <w:proofErr w:type="spellStart"/>
      <w:r>
        <w:rPr>
          <w:rFonts w:eastAsia="Times New Roman"/>
          <w:sz w:val="20"/>
          <w:szCs w:val="20"/>
          <w:lang w:eastAsia="id-ID"/>
        </w:rPr>
        <w:t>Sembilanbelas</w:t>
      </w:r>
      <w:proofErr w:type="spellEnd"/>
      <w:r>
        <w:rPr>
          <w:rFonts w:eastAsia="Times New Roman"/>
          <w:sz w:val="20"/>
          <w:szCs w:val="20"/>
          <w:lang w:eastAsia="id-ID"/>
        </w:rPr>
        <w:t xml:space="preserve"> November </w:t>
      </w:r>
      <w:proofErr w:type="spellStart"/>
      <w:r>
        <w:rPr>
          <w:rFonts w:eastAsia="Times New Roman"/>
          <w:sz w:val="20"/>
          <w:szCs w:val="20"/>
          <w:lang w:eastAsia="id-ID"/>
        </w:rPr>
        <w:t>Kolaka</w:t>
      </w:r>
      <w:proofErr w:type="spellEnd"/>
      <w:r w:rsidR="002D5F9B">
        <w:rPr>
          <w:rFonts w:eastAsia="Times New Roman"/>
          <w:sz w:val="20"/>
          <w:szCs w:val="20"/>
          <w:lang w:eastAsia="id-ID"/>
        </w:rPr>
        <w:t xml:space="preserve"> (</w:t>
      </w:r>
      <w:r w:rsidR="002D5F9B">
        <w:rPr>
          <w:rFonts w:eastAsia="Times New Roman"/>
          <w:sz w:val="20"/>
          <w:szCs w:val="20"/>
          <w:lang w:val="id-ID" w:eastAsia="id-ID"/>
        </w:rPr>
        <w:t>Prodi</w:t>
      </w:r>
      <w:r>
        <w:rPr>
          <w:rFonts w:eastAsia="Times New Roman"/>
          <w:sz w:val="20"/>
          <w:szCs w:val="20"/>
          <w:lang w:val="en-GB" w:eastAsia="id-ID"/>
        </w:rPr>
        <w:t xml:space="preserve"> S-1 Pendidikan Kimia</w:t>
      </w:r>
      <w:r w:rsidR="002D5F9B" w:rsidRPr="00DC2BC2">
        <w:rPr>
          <w:rFonts w:eastAsia="Times New Roman"/>
          <w:sz w:val="20"/>
          <w:szCs w:val="20"/>
          <w:lang w:val="id-ID" w:eastAsia="id-ID"/>
        </w:rPr>
        <w:t>, Fa</w:t>
      </w:r>
      <w:r w:rsidR="002D5F9B">
        <w:rPr>
          <w:rFonts w:eastAsia="Times New Roman"/>
          <w:sz w:val="20"/>
          <w:szCs w:val="20"/>
          <w:lang w:val="id-ID" w:eastAsia="id-ID"/>
        </w:rPr>
        <w:t>kultas</w:t>
      </w:r>
      <w:r>
        <w:rPr>
          <w:rFonts w:eastAsia="Times New Roman"/>
          <w:sz w:val="20"/>
          <w:szCs w:val="20"/>
          <w:lang w:val="en-GB" w:eastAsia="id-ID"/>
        </w:rPr>
        <w:t xml:space="preserve"> </w:t>
      </w:r>
      <w:proofErr w:type="spellStart"/>
      <w:r>
        <w:rPr>
          <w:rFonts w:eastAsia="Times New Roman"/>
          <w:sz w:val="20"/>
          <w:szCs w:val="20"/>
          <w:lang w:val="en-GB" w:eastAsia="id-ID"/>
        </w:rPr>
        <w:t>Keguruan</w:t>
      </w:r>
      <w:proofErr w:type="spellEnd"/>
      <w:r>
        <w:rPr>
          <w:rFonts w:eastAsia="Times New Roman"/>
          <w:sz w:val="20"/>
          <w:szCs w:val="20"/>
          <w:lang w:val="en-GB" w:eastAsia="id-ID"/>
        </w:rPr>
        <w:t xml:space="preserve"> dan </w:t>
      </w:r>
      <w:proofErr w:type="spellStart"/>
      <w:r>
        <w:rPr>
          <w:rFonts w:eastAsia="Times New Roman"/>
          <w:sz w:val="20"/>
          <w:szCs w:val="20"/>
          <w:lang w:val="en-GB" w:eastAsia="id-ID"/>
        </w:rPr>
        <w:t>Ilmu</w:t>
      </w:r>
      <w:proofErr w:type="spellEnd"/>
      <w:r>
        <w:rPr>
          <w:rFonts w:eastAsia="Times New Roman"/>
          <w:sz w:val="20"/>
          <w:szCs w:val="20"/>
          <w:lang w:val="en-GB" w:eastAsia="id-ID"/>
        </w:rPr>
        <w:t xml:space="preserve"> Pendidikan</w:t>
      </w:r>
      <w:r>
        <w:rPr>
          <w:rFonts w:eastAsia="Times New Roman"/>
          <w:sz w:val="20"/>
          <w:szCs w:val="20"/>
          <w:lang w:val="id-ID" w:eastAsia="id-ID"/>
        </w:rPr>
        <w:t xml:space="preserve">, </w:t>
      </w:r>
      <w:r>
        <w:rPr>
          <w:rFonts w:eastAsia="Times New Roman"/>
          <w:sz w:val="20"/>
          <w:szCs w:val="20"/>
          <w:lang w:val="en-GB" w:eastAsia="id-ID"/>
        </w:rPr>
        <w:t>Indonesia</w:t>
      </w:r>
      <w:r w:rsidR="002D5F9B">
        <w:rPr>
          <w:rFonts w:eastAsia="Times New Roman"/>
          <w:sz w:val="20"/>
          <w:szCs w:val="20"/>
          <w:lang w:eastAsia="id-ID"/>
        </w:rPr>
        <w:t>)</w:t>
      </w:r>
    </w:p>
    <w:p w14:paraId="20F46273" w14:textId="234A5ADE" w:rsidR="00DC2BC2" w:rsidRPr="00592D3F" w:rsidRDefault="00DC2BC2" w:rsidP="00DC2BC2">
      <w:pPr>
        <w:ind w:left="360"/>
        <w:jc w:val="center"/>
        <w:rPr>
          <w:sz w:val="20"/>
          <w:szCs w:val="20"/>
          <w:lang w:val="id-ID"/>
        </w:rPr>
      </w:pPr>
      <w:r w:rsidRPr="00592D3F">
        <w:rPr>
          <w:rFonts w:eastAsia="Times New Roman"/>
          <w:sz w:val="20"/>
          <w:szCs w:val="20"/>
          <w:lang w:val="id-ID" w:eastAsia="id-ID"/>
        </w:rPr>
        <w:t>Email:</w:t>
      </w:r>
      <w:r w:rsidR="003A3298" w:rsidRPr="00592D3F">
        <w:rPr>
          <w:sz w:val="20"/>
          <w:szCs w:val="20"/>
          <w:lang w:val="id-ID"/>
        </w:rPr>
        <w:t xml:space="preserve"> </w:t>
      </w:r>
      <w:r w:rsidR="00C810C0">
        <w:rPr>
          <w:sz w:val="20"/>
          <w:szCs w:val="20"/>
        </w:rPr>
        <w:t>Muhammad.fath86@gmail.com</w:t>
      </w:r>
    </w:p>
    <w:p w14:paraId="538E130C" w14:textId="34F3114D" w:rsidR="00DC2BC2" w:rsidRDefault="00DC2BC2" w:rsidP="00592D3F">
      <w:pPr>
        <w:rPr>
          <w:b/>
          <w:sz w:val="22"/>
          <w:szCs w:val="22"/>
          <w:lang w:val="id-ID"/>
        </w:rPr>
      </w:pPr>
    </w:p>
    <w:tbl>
      <w:tblPr>
        <w:tblStyle w:val="TableGrid"/>
        <w:tblW w:w="8845" w:type="dxa"/>
        <w:jc w:val="center"/>
        <w:tblLook w:val="04A0" w:firstRow="1" w:lastRow="0" w:firstColumn="1" w:lastColumn="0" w:noHBand="0" w:noVBand="1"/>
      </w:tblPr>
      <w:tblGrid>
        <w:gridCol w:w="2787"/>
        <w:gridCol w:w="282"/>
        <w:gridCol w:w="5776"/>
      </w:tblGrid>
      <w:tr w:rsidR="00592D3F" w:rsidRPr="0048254D" w14:paraId="56913813" w14:textId="77777777" w:rsidTr="00841427">
        <w:trPr>
          <w:jc w:val="center"/>
        </w:trPr>
        <w:tc>
          <w:tcPr>
            <w:tcW w:w="2787" w:type="dxa"/>
            <w:tcBorders>
              <w:top w:val="double" w:sz="4" w:space="0" w:color="auto"/>
              <w:left w:val="nil"/>
              <w:bottom w:val="single" w:sz="4" w:space="0" w:color="auto"/>
              <w:right w:val="nil"/>
            </w:tcBorders>
          </w:tcPr>
          <w:p w14:paraId="44117069" w14:textId="77777777" w:rsidR="00592D3F" w:rsidRPr="0048254D" w:rsidRDefault="00592D3F" w:rsidP="00592D3F">
            <w:pPr>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C124E13" w14:textId="77777777" w:rsidR="00592D3F" w:rsidRPr="0048254D" w:rsidRDefault="00592D3F" w:rsidP="00592D3F">
            <w:pPr>
              <w:jc w:val="center"/>
              <w:rPr>
                <w:rFonts w:ascii="Palatino Linotype" w:hAnsi="Palatino Linotype"/>
              </w:rPr>
            </w:pPr>
          </w:p>
        </w:tc>
        <w:tc>
          <w:tcPr>
            <w:tcW w:w="5776" w:type="dxa"/>
            <w:tcBorders>
              <w:top w:val="double" w:sz="4" w:space="0" w:color="auto"/>
              <w:left w:val="nil"/>
              <w:bottom w:val="single" w:sz="4" w:space="0" w:color="auto"/>
              <w:right w:val="nil"/>
            </w:tcBorders>
          </w:tcPr>
          <w:p w14:paraId="154A1841" w14:textId="77777777" w:rsidR="00592D3F" w:rsidRPr="00EA1B16" w:rsidRDefault="00592D3F" w:rsidP="00592D3F">
            <w:pPr>
              <w:ind w:left="81"/>
              <w:rPr>
                <w:rFonts w:ascii="Palatino Linotype" w:hAnsi="Palatino Linotype"/>
                <w:color w:val="000000"/>
              </w:rPr>
            </w:pPr>
            <w:r w:rsidRPr="0048254D">
              <w:rPr>
                <w:rFonts w:ascii="Palatino Linotype" w:hAnsi="Palatino Linotype"/>
                <w:b/>
                <w:bCs/>
                <w:iCs/>
                <w:color w:val="000000"/>
              </w:rPr>
              <w:t>ABSTRA</w:t>
            </w:r>
            <w:r>
              <w:rPr>
                <w:rFonts w:ascii="Palatino Linotype" w:hAnsi="Palatino Linotype"/>
                <w:b/>
                <w:bCs/>
                <w:iCs/>
                <w:color w:val="000000"/>
              </w:rPr>
              <w:t>CT</w:t>
            </w:r>
          </w:p>
        </w:tc>
      </w:tr>
      <w:tr w:rsidR="00592D3F" w:rsidRPr="00DB470E" w14:paraId="50B0B528" w14:textId="77777777" w:rsidTr="00841427">
        <w:trPr>
          <w:trHeight w:val="1268"/>
          <w:jc w:val="center"/>
        </w:trPr>
        <w:tc>
          <w:tcPr>
            <w:tcW w:w="2787" w:type="dxa"/>
            <w:tcBorders>
              <w:top w:val="single" w:sz="4" w:space="0" w:color="auto"/>
              <w:left w:val="nil"/>
              <w:bottom w:val="single" w:sz="4" w:space="0" w:color="auto"/>
              <w:right w:val="nil"/>
            </w:tcBorders>
          </w:tcPr>
          <w:p w14:paraId="1C210F2A" w14:textId="77777777" w:rsidR="00592D3F" w:rsidRPr="0048254D" w:rsidRDefault="00592D3F" w:rsidP="00592D3F">
            <w:pPr>
              <w:jc w:val="both"/>
              <w:rPr>
                <w:rFonts w:ascii="Palatino Linotype" w:hAnsi="Palatino Linotype"/>
                <w:b/>
                <w:i/>
                <w:sz w:val="18"/>
                <w:szCs w:val="18"/>
              </w:rPr>
            </w:pPr>
            <w:r w:rsidRPr="0048254D">
              <w:rPr>
                <w:rFonts w:ascii="Palatino Linotype" w:hAnsi="Palatino Linotype"/>
                <w:b/>
                <w:i/>
                <w:sz w:val="18"/>
                <w:szCs w:val="18"/>
              </w:rPr>
              <w:t>Keywords:</w:t>
            </w:r>
          </w:p>
          <w:p w14:paraId="3B4F8511" w14:textId="2CCA5EC5" w:rsidR="00592D3F" w:rsidRDefault="00CA052B" w:rsidP="00592D3F">
            <w:pPr>
              <w:pStyle w:val="Alishlah18keywords"/>
            </w:pPr>
            <w:r w:rsidRPr="00CA052B">
              <w:t>Field Dependent</w:t>
            </w:r>
            <w:r w:rsidR="00592D3F" w:rsidRPr="002B31FD">
              <w:t xml:space="preserve">; </w:t>
            </w:r>
          </w:p>
          <w:p w14:paraId="74B0A99A" w14:textId="50AF1CE8" w:rsidR="00592D3F" w:rsidRDefault="00CA052B" w:rsidP="00592D3F">
            <w:pPr>
              <w:pStyle w:val="Alishlah18keywords"/>
            </w:pPr>
            <w:r w:rsidRPr="00CA052B">
              <w:t>Field Independent</w:t>
            </w:r>
            <w:r w:rsidR="00592D3F" w:rsidRPr="002B31FD">
              <w:t xml:space="preserve">; </w:t>
            </w:r>
          </w:p>
          <w:p w14:paraId="38675D46" w14:textId="694C1353" w:rsidR="00592D3F" w:rsidRDefault="00CA052B" w:rsidP="00592D3F">
            <w:pPr>
              <w:pStyle w:val="Alishlah18keywords"/>
            </w:pPr>
            <w:r w:rsidRPr="00CA052B">
              <w:t>Learning Styles</w:t>
            </w:r>
            <w:r w:rsidR="00592D3F">
              <w:t>;</w:t>
            </w:r>
          </w:p>
          <w:p w14:paraId="707228A8" w14:textId="26C2C9C8" w:rsidR="00592D3F" w:rsidRPr="000563C1" w:rsidRDefault="00CA052B" w:rsidP="00592D3F">
            <w:pPr>
              <w:pStyle w:val="Alishlah18keywords"/>
            </w:pPr>
            <w:r w:rsidRPr="00CA052B">
              <w:t>Problem Solving</w:t>
            </w:r>
            <w:r w:rsidR="00592D3F" w:rsidRPr="000563C1">
              <w:t>;</w:t>
            </w:r>
          </w:p>
          <w:p w14:paraId="668EBA40" w14:textId="5481C84E" w:rsidR="00592D3F" w:rsidRPr="00B55133" w:rsidRDefault="00CA052B" w:rsidP="00592D3F">
            <w:pPr>
              <w:pStyle w:val="Alishlah18keywords"/>
            </w:pPr>
            <w:r w:rsidRPr="00CA052B">
              <w:t>Ability</w:t>
            </w:r>
            <w:r w:rsidR="00592D3F">
              <w:t>;</w:t>
            </w:r>
          </w:p>
          <w:p w14:paraId="77E59B65" w14:textId="77777777" w:rsidR="00592D3F" w:rsidRPr="0048254D" w:rsidRDefault="00592D3F" w:rsidP="00592D3F">
            <w:pPr>
              <w:pStyle w:val="Alishlah18keywords"/>
            </w:pPr>
          </w:p>
          <w:p w14:paraId="3E877724" w14:textId="77777777" w:rsidR="00592D3F" w:rsidRPr="0048254D" w:rsidRDefault="00592D3F" w:rsidP="00592D3F">
            <w:pPr>
              <w:jc w:val="both"/>
              <w:rPr>
                <w:rFonts w:ascii="Palatino Linotype" w:hAnsi="Palatino Linotype"/>
                <w:sz w:val="18"/>
                <w:szCs w:val="18"/>
              </w:rPr>
            </w:pPr>
          </w:p>
        </w:tc>
        <w:tc>
          <w:tcPr>
            <w:tcW w:w="282" w:type="dxa"/>
            <w:vMerge w:val="restart"/>
            <w:tcBorders>
              <w:top w:val="nil"/>
              <w:left w:val="nil"/>
              <w:bottom w:val="nil"/>
              <w:right w:val="nil"/>
            </w:tcBorders>
          </w:tcPr>
          <w:p w14:paraId="6DF266E2" w14:textId="77777777" w:rsidR="00592D3F" w:rsidRPr="0048254D" w:rsidRDefault="00592D3F" w:rsidP="00592D3F">
            <w:pPr>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16DE3BC3" w14:textId="366B5D84" w:rsidR="00CA052B" w:rsidRPr="00A423B3" w:rsidRDefault="00CA052B" w:rsidP="00CA052B">
            <w:pPr>
              <w:pStyle w:val="Alishlah17abstract"/>
              <w:rPr>
                <w:lang w:val="fi-FI"/>
              </w:rPr>
            </w:pPr>
            <w:r w:rsidRPr="00CA052B">
              <w:rPr>
                <w:shd w:val="clear" w:color="auto" w:fill="FFFFFF"/>
                <w:lang w:val="id-ID"/>
              </w:rPr>
              <w:t xml:space="preserve">One of the impacts of the Teacher Center Learning (CTL) learning model in the classroom is that students' thinking creativity is less developed and </w:t>
            </w:r>
            <w:r>
              <w:rPr>
                <w:shd w:val="clear" w:color="auto" w:fill="FFFFFF"/>
                <w:lang w:val="en-GB"/>
              </w:rPr>
              <w:t>students</w:t>
            </w:r>
            <w:r w:rsidRPr="00CA052B">
              <w:rPr>
                <w:shd w:val="clear" w:color="auto" w:fill="FFFFFF"/>
                <w:lang w:val="id-ID"/>
              </w:rPr>
              <w:t xml:space="preserve"> ability to solve problems is low. This study aims to analyze the </w:t>
            </w:r>
            <w:r>
              <w:rPr>
                <w:shd w:val="clear" w:color="auto" w:fill="FFFFFF"/>
                <w:lang w:val="en-GB"/>
              </w:rPr>
              <w:t>problem-solving</w:t>
            </w:r>
            <w:r w:rsidRPr="00CA052B">
              <w:rPr>
                <w:shd w:val="clear" w:color="auto" w:fill="FFFFFF"/>
                <w:lang w:val="id-ID"/>
              </w:rPr>
              <w:t xml:space="preserve"> ability of Animal Ecology Biology Education students based on </w:t>
            </w:r>
            <w:r>
              <w:rPr>
                <w:shd w:val="clear" w:color="auto" w:fill="FFFFFF"/>
                <w:lang w:val="en-GB"/>
              </w:rPr>
              <w:t>field-dependent</w:t>
            </w:r>
            <w:r w:rsidRPr="00CA052B">
              <w:rPr>
                <w:shd w:val="clear" w:color="auto" w:fill="FFFFFF"/>
                <w:lang w:val="id-ID"/>
              </w:rPr>
              <w:t xml:space="preserve"> and </w:t>
            </w:r>
            <w:r>
              <w:rPr>
                <w:shd w:val="clear" w:color="auto" w:fill="FFFFFF"/>
                <w:lang w:val="en-GB"/>
              </w:rPr>
              <w:t>field-independent</w:t>
            </w:r>
            <w:r w:rsidRPr="00CA052B">
              <w:rPr>
                <w:shd w:val="clear" w:color="auto" w:fill="FFFFFF"/>
                <w:lang w:val="id-ID"/>
              </w:rPr>
              <w:t xml:space="preserve"> cognitive styles. This research is a descriptive study using a qualitative approach. The subjects of this study were Biology Education students in the sixth semester (VI) who programmed animal ecology courses totaling 24 people. The research instrument was the Group Embedded Figure Test (GEFT) which amounted to 25 points. </w:t>
            </w:r>
            <w:r>
              <w:rPr>
                <w:shd w:val="clear" w:color="auto" w:fill="FFFFFF"/>
                <w:lang w:val="en-GB"/>
              </w:rPr>
              <w:t>Problem-solving</w:t>
            </w:r>
            <w:r w:rsidRPr="00CA052B">
              <w:rPr>
                <w:shd w:val="clear" w:color="auto" w:fill="FFFFFF"/>
                <w:lang w:val="id-ID"/>
              </w:rPr>
              <w:t xml:space="preserve"> questions in the form of descriptions of 4 numbers and interview guidelines. Based on the results showed that the </w:t>
            </w:r>
            <w:r>
              <w:rPr>
                <w:shd w:val="clear" w:color="auto" w:fill="FFFFFF"/>
                <w:lang w:val="en-GB"/>
              </w:rPr>
              <w:t>problem-solving</w:t>
            </w:r>
            <w:r w:rsidRPr="00CA052B">
              <w:rPr>
                <w:shd w:val="clear" w:color="auto" w:fill="FFFFFF"/>
                <w:lang w:val="id-ID"/>
              </w:rPr>
              <w:t xml:space="preserve"> ability of students with </w:t>
            </w:r>
            <w:r>
              <w:rPr>
                <w:shd w:val="clear" w:color="auto" w:fill="FFFFFF"/>
                <w:lang w:val="en-GB"/>
              </w:rPr>
              <w:t>field-independent</w:t>
            </w:r>
            <w:r w:rsidRPr="00CA052B">
              <w:rPr>
                <w:shd w:val="clear" w:color="auto" w:fill="FFFFFF"/>
                <w:lang w:val="id-ID"/>
              </w:rPr>
              <w:t xml:space="preserve"> cognitive style is better than field dependent because students with </w:t>
            </w:r>
            <w:r>
              <w:rPr>
                <w:shd w:val="clear" w:color="auto" w:fill="FFFFFF"/>
                <w:lang w:val="en-GB"/>
              </w:rPr>
              <w:t>field-independent</w:t>
            </w:r>
            <w:r w:rsidRPr="00CA052B">
              <w:rPr>
                <w:shd w:val="clear" w:color="auto" w:fill="FFFFFF"/>
                <w:lang w:val="id-ID"/>
              </w:rPr>
              <w:t xml:space="preserve"> cognitive style are able to separate themselves from their environment while students with </w:t>
            </w:r>
            <w:r>
              <w:rPr>
                <w:shd w:val="clear" w:color="auto" w:fill="FFFFFF"/>
                <w:lang w:val="en-GB"/>
              </w:rPr>
              <w:t>field-dependent</w:t>
            </w:r>
            <w:r w:rsidRPr="00CA052B">
              <w:rPr>
                <w:shd w:val="clear" w:color="auto" w:fill="FFFFFF"/>
                <w:lang w:val="id-ID"/>
              </w:rPr>
              <w:t xml:space="preserve"> cognitive style are still influenced by the surrounding environment.</w:t>
            </w:r>
          </w:p>
          <w:p w14:paraId="0761DEE5" w14:textId="2B509A89" w:rsidR="00A423B3" w:rsidRPr="00A423B3" w:rsidRDefault="00A423B3" w:rsidP="00A423B3">
            <w:pPr>
              <w:pStyle w:val="Alishlah17abstract"/>
              <w:rPr>
                <w:lang w:val="fi-FI"/>
              </w:rPr>
            </w:pPr>
          </w:p>
        </w:tc>
      </w:tr>
      <w:tr w:rsidR="00592D3F" w:rsidRPr="0048254D" w14:paraId="3071ED8F" w14:textId="77777777" w:rsidTr="00841427">
        <w:trPr>
          <w:trHeight w:val="1231"/>
          <w:jc w:val="center"/>
        </w:trPr>
        <w:tc>
          <w:tcPr>
            <w:tcW w:w="2787" w:type="dxa"/>
            <w:vMerge w:val="restart"/>
            <w:tcBorders>
              <w:top w:val="single" w:sz="4" w:space="0" w:color="auto"/>
              <w:left w:val="nil"/>
              <w:bottom w:val="single" w:sz="4" w:space="0" w:color="auto"/>
              <w:right w:val="nil"/>
            </w:tcBorders>
          </w:tcPr>
          <w:p w14:paraId="2622A1B0" w14:textId="77777777" w:rsidR="00592D3F" w:rsidRPr="006A6719" w:rsidRDefault="00592D3F" w:rsidP="00592D3F">
            <w:pPr>
              <w:jc w:val="both"/>
              <w:rPr>
                <w:rFonts w:ascii="Palatino Linotype" w:hAnsi="Palatino Linotype"/>
                <w:b/>
                <w:i/>
                <w:sz w:val="18"/>
                <w:szCs w:val="18"/>
              </w:rPr>
            </w:pPr>
            <w:r w:rsidRPr="006A6719">
              <w:rPr>
                <w:rFonts w:ascii="Palatino Linotype" w:hAnsi="Palatino Linotype"/>
                <w:b/>
                <w:i/>
                <w:sz w:val="18"/>
                <w:szCs w:val="18"/>
              </w:rPr>
              <w:t>Article history:</w:t>
            </w:r>
          </w:p>
          <w:p w14:paraId="19A1B4D5" w14:textId="1EF6BDEA" w:rsidR="00592D3F" w:rsidRPr="001A6CE1" w:rsidRDefault="00592D3F" w:rsidP="00592D3F">
            <w:pPr>
              <w:pStyle w:val="Alishlah14history"/>
            </w:pPr>
            <w:r w:rsidRPr="006A6719">
              <w:t xml:space="preserve">Received </w:t>
            </w:r>
            <w:r w:rsidRPr="00FA43FF">
              <w:t>202</w:t>
            </w:r>
            <w:r w:rsidR="00A30AF4">
              <w:t>3</w:t>
            </w:r>
            <w:r w:rsidRPr="00FA43FF">
              <w:t>-</w:t>
            </w:r>
            <w:r w:rsidR="002D5F9B">
              <w:t>X</w:t>
            </w:r>
            <w:r w:rsidRPr="00FA43FF">
              <w:t>-</w:t>
            </w:r>
            <w:r w:rsidR="002D5F9B">
              <w:t>XX</w:t>
            </w:r>
          </w:p>
          <w:p w14:paraId="6BA30553" w14:textId="105E58AA" w:rsidR="00592D3F" w:rsidRPr="001A6CE1" w:rsidRDefault="00592D3F" w:rsidP="00592D3F">
            <w:pPr>
              <w:pStyle w:val="Alishlah14history"/>
            </w:pPr>
            <w:r w:rsidRPr="006A6719">
              <w:t xml:space="preserve">Revised </w:t>
            </w:r>
            <w:r w:rsidRPr="006A6719">
              <w:tab/>
            </w:r>
            <w:r w:rsidRPr="00FA43FF">
              <w:t>202</w:t>
            </w:r>
            <w:r w:rsidR="002D5F9B">
              <w:t>3</w:t>
            </w:r>
            <w:r w:rsidRPr="00FA43FF">
              <w:t>-</w:t>
            </w:r>
            <w:r w:rsidR="002D5F9B">
              <w:t>X</w:t>
            </w:r>
            <w:r w:rsidRPr="00FA43FF">
              <w:t>-</w:t>
            </w:r>
            <w:r w:rsidR="002D5F9B">
              <w:t>XX</w:t>
            </w:r>
          </w:p>
          <w:p w14:paraId="681038F6" w14:textId="4E762065" w:rsidR="00592D3F" w:rsidRPr="00B55133" w:rsidRDefault="00592D3F" w:rsidP="00592D3F">
            <w:pPr>
              <w:pStyle w:val="Alishlah14history"/>
            </w:pPr>
            <w:r w:rsidRPr="006A6719">
              <w:t xml:space="preserve">Accepted </w:t>
            </w:r>
            <w:r w:rsidRPr="00FA43FF">
              <w:t>202</w:t>
            </w:r>
            <w:r w:rsidR="002D5F9B">
              <w:t>3</w:t>
            </w:r>
            <w:r w:rsidRPr="00FA43FF">
              <w:t>-</w:t>
            </w:r>
            <w:r w:rsidR="002D5F9B">
              <w:t>X</w:t>
            </w:r>
            <w:r w:rsidRPr="00FA43FF">
              <w:t>-</w:t>
            </w:r>
            <w:r w:rsidR="002D5F9B">
              <w:t>XX</w:t>
            </w:r>
          </w:p>
        </w:tc>
        <w:tc>
          <w:tcPr>
            <w:tcW w:w="282" w:type="dxa"/>
            <w:vMerge/>
            <w:tcBorders>
              <w:top w:val="nil"/>
              <w:left w:val="nil"/>
              <w:bottom w:val="nil"/>
              <w:right w:val="nil"/>
            </w:tcBorders>
          </w:tcPr>
          <w:p w14:paraId="5166204A" w14:textId="77777777" w:rsidR="00592D3F" w:rsidRPr="0048254D" w:rsidRDefault="00592D3F" w:rsidP="00592D3F">
            <w:pPr>
              <w:jc w:val="both"/>
              <w:rPr>
                <w:rFonts w:ascii="Palatino Linotype" w:hAnsi="Palatino Linotype"/>
              </w:rPr>
            </w:pPr>
          </w:p>
        </w:tc>
        <w:tc>
          <w:tcPr>
            <w:tcW w:w="5776" w:type="dxa"/>
            <w:vMerge/>
            <w:tcBorders>
              <w:top w:val="nil"/>
              <w:left w:val="nil"/>
              <w:bottom w:val="nil"/>
              <w:right w:val="nil"/>
            </w:tcBorders>
          </w:tcPr>
          <w:p w14:paraId="55F19870" w14:textId="77777777" w:rsidR="00592D3F" w:rsidRPr="0048254D" w:rsidRDefault="00592D3F" w:rsidP="00592D3F">
            <w:pPr>
              <w:jc w:val="both"/>
              <w:rPr>
                <w:rFonts w:ascii="Palatino Linotype" w:hAnsi="Palatino Linotype"/>
                <w:iCs/>
                <w:color w:val="000000"/>
                <w:sz w:val="18"/>
                <w:szCs w:val="18"/>
              </w:rPr>
            </w:pPr>
          </w:p>
        </w:tc>
      </w:tr>
      <w:tr w:rsidR="00592D3F" w:rsidRPr="0048254D" w14:paraId="7776CA4B" w14:textId="77777777" w:rsidTr="00841427">
        <w:trPr>
          <w:trHeight w:val="70"/>
          <w:jc w:val="center"/>
        </w:trPr>
        <w:tc>
          <w:tcPr>
            <w:tcW w:w="2787" w:type="dxa"/>
            <w:vMerge/>
            <w:tcBorders>
              <w:top w:val="single" w:sz="4" w:space="0" w:color="auto"/>
              <w:left w:val="nil"/>
              <w:bottom w:val="single" w:sz="4" w:space="0" w:color="auto"/>
              <w:right w:val="nil"/>
            </w:tcBorders>
          </w:tcPr>
          <w:p w14:paraId="1DB35DDE" w14:textId="77777777" w:rsidR="00592D3F" w:rsidRPr="0048254D" w:rsidRDefault="00592D3F" w:rsidP="00592D3F">
            <w:pPr>
              <w:jc w:val="both"/>
              <w:rPr>
                <w:rFonts w:ascii="Palatino Linotype" w:hAnsi="Palatino Linotype"/>
                <w:b/>
                <w:i/>
              </w:rPr>
            </w:pPr>
          </w:p>
        </w:tc>
        <w:tc>
          <w:tcPr>
            <w:tcW w:w="282" w:type="dxa"/>
            <w:vMerge/>
            <w:tcBorders>
              <w:top w:val="nil"/>
              <w:left w:val="nil"/>
              <w:bottom w:val="nil"/>
              <w:right w:val="nil"/>
            </w:tcBorders>
          </w:tcPr>
          <w:p w14:paraId="0524DC1A" w14:textId="77777777" w:rsidR="00592D3F" w:rsidRPr="0048254D" w:rsidRDefault="00592D3F" w:rsidP="00592D3F">
            <w:pPr>
              <w:jc w:val="both"/>
              <w:rPr>
                <w:rFonts w:ascii="Palatino Linotype" w:hAnsi="Palatino Linotype"/>
              </w:rPr>
            </w:pPr>
          </w:p>
        </w:tc>
        <w:tc>
          <w:tcPr>
            <w:tcW w:w="5776" w:type="dxa"/>
            <w:tcBorders>
              <w:top w:val="nil"/>
              <w:left w:val="nil"/>
              <w:bottom w:val="single" w:sz="4" w:space="0" w:color="auto"/>
              <w:right w:val="nil"/>
            </w:tcBorders>
          </w:tcPr>
          <w:p w14:paraId="721C8BBD" w14:textId="77777777" w:rsidR="00592D3F" w:rsidRPr="0048254D" w:rsidRDefault="00592D3F" w:rsidP="00592D3F">
            <w:pPr>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C29B7A3" w14:textId="12A1BA71" w:rsidR="00592D3F" w:rsidRPr="0048254D" w:rsidRDefault="003D1A58" w:rsidP="00592D3F">
            <w:pPr>
              <w:jc w:val="right"/>
              <w:rPr>
                <w:rFonts w:ascii="Palatino Linotype" w:hAnsi="Palatino Linotype"/>
                <w:i/>
                <w:iCs/>
                <w:color w:val="000000"/>
                <w:sz w:val="18"/>
                <w:szCs w:val="18"/>
              </w:rPr>
            </w:pPr>
            <w:r w:rsidRPr="00592D3F">
              <w:rPr>
                <w:rFonts w:ascii="Palatino Linotype" w:hAnsi="Palatino Linotype"/>
                <w:noProof/>
              </w:rPr>
              <w:drawing>
                <wp:inline distT="0" distB="0" distL="0" distR="0" wp14:anchorId="063448B9" wp14:editId="7C4ABBBA">
                  <wp:extent cx="838084" cy="297727"/>
                  <wp:effectExtent l="0" t="0" r="635" b="7620"/>
                  <wp:docPr id="1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684" cy="304690"/>
                          </a:xfrm>
                          <a:prstGeom prst="rect">
                            <a:avLst/>
                          </a:prstGeom>
                          <a:noFill/>
                          <a:ln>
                            <a:noFill/>
                          </a:ln>
                        </pic:spPr>
                      </pic:pic>
                    </a:graphicData>
                  </a:graphic>
                </wp:inline>
              </w:drawing>
            </w:r>
          </w:p>
        </w:tc>
      </w:tr>
      <w:tr w:rsidR="00592D3F" w:rsidRPr="002D5F9B" w14:paraId="6238E8B7" w14:textId="77777777" w:rsidTr="00841427">
        <w:trPr>
          <w:jc w:val="center"/>
        </w:trPr>
        <w:tc>
          <w:tcPr>
            <w:tcW w:w="8845" w:type="dxa"/>
            <w:gridSpan w:val="3"/>
            <w:tcBorders>
              <w:top w:val="nil"/>
              <w:left w:val="nil"/>
              <w:bottom w:val="double" w:sz="4" w:space="0" w:color="auto"/>
              <w:right w:val="nil"/>
            </w:tcBorders>
          </w:tcPr>
          <w:p w14:paraId="233B9689" w14:textId="77777777" w:rsidR="00592D3F" w:rsidRPr="00E45249" w:rsidRDefault="00592D3F" w:rsidP="00592D3F">
            <w:pPr>
              <w:pStyle w:val="Alishlah16affiliation"/>
              <w:ind w:left="0" w:firstLine="10"/>
              <w:rPr>
                <w:b/>
                <w:bCs/>
              </w:rPr>
            </w:pPr>
            <w:bookmarkStart w:id="0" w:name="_Hlk97159440"/>
            <w:r w:rsidRPr="00E45249">
              <w:rPr>
                <w:b/>
                <w:bCs/>
              </w:rPr>
              <w:t>Corresponding Author</w:t>
            </w:r>
            <w:bookmarkEnd w:id="0"/>
            <w:r w:rsidRPr="00E45249">
              <w:rPr>
                <w:b/>
                <w:bCs/>
              </w:rPr>
              <w:t>:</w:t>
            </w:r>
          </w:p>
          <w:p w14:paraId="400ABFD7" w14:textId="723272F7" w:rsidR="00592D3F" w:rsidRPr="002D5F9B" w:rsidRDefault="002D5F9B" w:rsidP="00592D3F">
            <w:pPr>
              <w:pStyle w:val="Alishlah2authorcorrespondence"/>
              <w:rPr>
                <w:lang w:val="en-ID"/>
              </w:rPr>
            </w:pPr>
            <w:r w:rsidRPr="002D5F9B">
              <w:rPr>
                <w:lang w:val="en-ID"/>
              </w:rPr>
              <w:t>Nama Author</w:t>
            </w:r>
          </w:p>
          <w:p w14:paraId="776E6C2D" w14:textId="3245D55F" w:rsidR="00592D3F" w:rsidRPr="002D5F9B" w:rsidRDefault="002D5F9B" w:rsidP="00592D3F">
            <w:pPr>
              <w:pStyle w:val="Alishlah2authorcorrespondence"/>
              <w:rPr>
                <w:lang w:val="en-ID"/>
              </w:rPr>
            </w:pPr>
            <w:proofErr w:type="spellStart"/>
            <w:r w:rsidRPr="002D5F9B">
              <w:rPr>
                <w:color w:val="auto"/>
                <w:lang w:val="en-ID"/>
              </w:rPr>
              <w:t>Afiliasi</w:t>
            </w:r>
            <w:proofErr w:type="spellEnd"/>
            <w:r w:rsidRPr="002D5F9B">
              <w:rPr>
                <w:color w:val="auto"/>
                <w:lang w:val="en-ID"/>
              </w:rPr>
              <w:t xml:space="preserve"> (Prodi/</w:t>
            </w:r>
            <w:proofErr w:type="spellStart"/>
            <w:r w:rsidRPr="002D5F9B">
              <w:rPr>
                <w:color w:val="auto"/>
                <w:lang w:val="en-ID"/>
              </w:rPr>
              <w:t>Laboratorium</w:t>
            </w:r>
            <w:proofErr w:type="spellEnd"/>
            <w:r w:rsidRPr="002D5F9B">
              <w:rPr>
                <w:color w:val="auto"/>
                <w:lang w:val="en-ID"/>
              </w:rPr>
              <w:t xml:space="preserve">, </w:t>
            </w:r>
            <w:proofErr w:type="spellStart"/>
            <w:r w:rsidRPr="002D5F9B">
              <w:rPr>
                <w:color w:val="auto"/>
                <w:lang w:val="en-ID"/>
              </w:rPr>
              <w:t>Fakultas</w:t>
            </w:r>
            <w:proofErr w:type="spellEnd"/>
            <w:r w:rsidRPr="002D5F9B">
              <w:rPr>
                <w:color w:val="auto"/>
                <w:lang w:val="en-ID"/>
              </w:rPr>
              <w:t>, Universitas</w:t>
            </w:r>
            <w:r w:rsidR="00592D3F" w:rsidRPr="002D5F9B">
              <w:rPr>
                <w:color w:val="auto"/>
                <w:szCs w:val="18"/>
                <w:lang w:val="en-ID"/>
              </w:rPr>
              <w:t xml:space="preserve">; </w:t>
            </w:r>
            <w:hyperlink r:id="rId10" w:history="1">
              <w:r w:rsidR="00CA052B" w:rsidRPr="00FE4487">
                <w:rPr>
                  <w:rStyle w:val="Hyperlink"/>
                  <w:lang w:val="en-ID"/>
                </w:rPr>
                <w:t>nama_author@gmail.com</w:t>
              </w:r>
            </w:hyperlink>
          </w:p>
        </w:tc>
      </w:tr>
    </w:tbl>
    <w:p w14:paraId="6BEB7C6E" w14:textId="77777777" w:rsidR="00592D3F" w:rsidRPr="002D5F9B" w:rsidRDefault="00592D3F" w:rsidP="00592D3F">
      <w:pPr>
        <w:rPr>
          <w:b/>
          <w:sz w:val="22"/>
          <w:szCs w:val="22"/>
          <w:lang w:val="en-ID"/>
        </w:rPr>
      </w:pPr>
    </w:p>
    <w:p w14:paraId="2F5C9291" w14:textId="77777777" w:rsidR="003A3298" w:rsidRPr="00592D3F" w:rsidRDefault="003A3298" w:rsidP="003A3298">
      <w:pPr>
        <w:ind w:left="1162" w:hanging="1162"/>
        <w:jc w:val="both"/>
        <w:rPr>
          <w:sz w:val="20"/>
          <w:szCs w:val="20"/>
          <w:lang w:val="id-ID"/>
        </w:rPr>
      </w:pPr>
    </w:p>
    <w:p w14:paraId="0D3B09F9" w14:textId="7525A57F" w:rsidR="00B87811" w:rsidRPr="00A423B3" w:rsidRDefault="00275AA0" w:rsidP="002D5F9B">
      <w:pPr>
        <w:spacing w:before="120" w:after="120" w:line="276" w:lineRule="auto"/>
        <w:ind w:left="1038" w:hanging="1038"/>
        <w:rPr>
          <w:rFonts w:ascii="Palatino Linotype" w:hAnsi="Palatino Linotype"/>
          <w:b/>
          <w:bCs/>
          <w:sz w:val="22"/>
          <w:szCs w:val="22"/>
          <w:lang w:val="id-ID"/>
        </w:rPr>
      </w:pPr>
      <w:r w:rsidRPr="00275AA0">
        <w:rPr>
          <w:rFonts w:ascii="Palatino Linotype" w:hAnsi="Palatino Linotype"/>
          <w:b/>
          <w:bCs/>
          <w:sz w:val="22"/>
          <w:szCs w:val="22"/>
          <w:lang w:val="id-ID"/>
        </w:rPr>
        <w:lastRenderedPageBreak/>
        <w:t>INTRODUCTION</w:t>
      </w:r>
    </w:p>
    <w:p w14:paraId="53A2D763" w14:textId="496344C4" w:rsidR="00CA052B" w:rsidRPr="00CA052B" w:rsidRDefault="00CA052B" w:rsidP="00CA052B">
      <w:pPr>
        <w:spacing w:line="276" w:lineRule="auto"/>
        <w:ind w:firstLine="426"/>
        <w:jc w:val="both"/>
        <w:rPr>
          <w:rFonts w:ascii="Palatino Linotype" w:hAnsi="Palatino Linotype"/>
          <w:sz w:val="22"/>
          <w:szCs w:val="22"/>
          <w:lang w:val="id-ID"/>
        </w:rPr>
      </w:pPr>
      <w:r w:rsidRPr="00CA052B">
        <w:rPr>
          <w:rFonts w:ascii="Palatino Linotype" w:hAnsi="Palatino Linotype"/>
          <w:sz w:val="22"/>
          <w:szCs w:val="22"/>
          <w:lang w:val="id-ID"/>
        </w:rPr>
        <w:t xml:space="preserve">Problem solving is one of the objectives </w:t>
      </w:r>
      <w:r>
        <w:rPr>
          <w:rFonts w:ascii="Palatino Linotype" w:hAnsi="Palatino Linotype"/>
          <w:sz w:val="22"/>
          <w:szCs w:val="22"/>
          <w:lang w:val="en-GB"/>
        </w:rPr>
        <w:t>of</w:t>
      </w:r>
      <w:r w:rsidRPr="00CA052B">
        <w:rPr>
          <w:rFonts w:ascii="Palatino Linotype" w:hAnsi="Palatino Linotype"/>
          <w:sz w:val="22"/>
          <w:szCs w:val="22"/>
          <w:lang w:val="id-ID"/>
        </w:rPr>
        <w:t xml:space="preserve"> the learning process</w:t>
      </w:r>
      <w:r>
        <w:rPr>
          <w:rFonts w:ascii="Palatino Linotype" w:hAnsi="Palatino Linotype"/>
          <w:sz w:val="22"/>
          <w:szCs w:val="22"/>
          <w:lang w:val="en-GB"/>
        </w:rPr>
        <w:t xml:space="preserve"> </w:t>
      </w:r>
      <w:r w:rsidRPr="00CA052B">
        <w:rPr>
          <w:rFonts w:ascii="Palatino Linotype" w:hAnsi="Palatino Linotype"/>
          <w:sz w:val="22"/>
          <w:szCs w:val="22"/>
          <w:lang w:val="id-ID"/>
        </w:rPr>
        <w:t>in terms of the curriculum.</w:t>
      </w:r>
      <w:r>
        <w:rPr>
          <w:rFonts w:ascii="Palatino Linotype" w:hAnsi="Palatino Linotype"/>
          <w:sz w:val="22"/>
          <w:szCs w:val="22"/>
          <w:lang w:val="en-GB"/>
        </w:rPr>
        <w:t xml:space="preserve"> Problem-solving</w:t>
      </w:r>
      <w:r w:rsidRPr="00CA052B">
        <w:rPr>
          <w:rFonts w:ascii="Palatino Linotype" w:hAnsi="Palatino Linotype"/>
          <w:sz w:val="22"/>
          <w:szCs w:val="22"/>
          <w:lang w:val="id-ID"/>
        </w:rPr>
        <w:t xml:space="preserve"> ability is one of the skills demanded by the world of work today.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is the ability to use the thinking process in solving problems by collecting facts, analyzing information, preparing alternative solutions, and choosing a more effective problem solution. This means that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is a search for solutions through a systematic thinking process (Mendrofa, 2021).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skills for students need to be pursued so that students are able to find solutions to various problems. In solving problems, students need to have adequate understanding and knowledge and have various strategies that can be chosen when facing different problems (Dahar, 2011; Nugroho &amp; Dwijayanti, 2019).</w:t>
      </w:r>
    </w:p>
    <w:p w14:paraId="292DD36C" w14:textId="51426E2B" w:rsidR="00CA052B" w:rsidRPr="00CA052B" w:rsidRDefault="00CA052B" w:rsidP="00CA052B">
      <w:pPr>
        <w:spacing w:line="276" w:lineRule="auto"/>
        <w:ind w:firstLine="426"/>
        <w:jc w:val="both"/>
        <w:rPr>
          <w:rFonts w:ascii="Palatino Linotype" w:hAnsi="Palatino Linotype"/>
          <w:sz w:val="22"/>
          <w:szCs w:val="22"/>
          <w:lang w:val="id-ID"/>
        </w:rPr>
      </w:pPr>
      <w:r w:rsidRPr="00CA052B">
        <w:rPr>
          <w:rFonts w:ascii="Palatino Linotype" w:hAnsi="Palatino Linotype"/>
          <w:sz w:val="22"/>
          <w:szCs w:val="22"/>
          <w:lang w:val="id-ID"/>
        </w:rPr>
        <w:tab/>
        <w:t xml:space="preserve">This study has examined the relationship between the dimensions of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ability and cognitive style. This is because cognitive style is one of the factors that influence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ability (Marfungah, Nugraheni &amp; Yuzianah, 2020; Ranesa, 2021). Cognitive style refers to the way a person processes, stores</w:t>
      </w:r>
      <w:r>
        <w:rPr>
          <w:rFonts w:ascii="Palatino Linotype" w:hAnsi="Palatino Linotype"/>
          <w:sz w:val="22"/>
          <w:szCs w:val="22"/>
          <w:lang w:val="en-GB"/>
        </w:rPr>
        <w:t>,</w:t>
      </w:r>
      <w:r w:rsidRPr="00CA052B">
        <w:rPr>
          <w:rFonts w:ascii="Palatino Linotype" w:hAnsi="Palatino Linotype"/>
          <w:sz w:val="22"/>
          <w:szCs w:val="22"/>
          <w:lang w:val="id-ID"/>
        </w:rPr>
        <w:t xml:space="preserve"> and uses information and solves problems based on their environment (Uno, 2016). Therefore, it is very important to develop students' </w:t>
      </w:r>
      <w:r>
        <w:rPr>
          <w:rFonts w:ascii="Palatino Linotype" w:hAnsi="Palatino Linotype"/>
          <w:sz w:val="22"/>
          <w:szCs w:val="22"/>
          <w:lang w:val="en-GB"/>
        </w:rPr>
        <w:t>problem-solving</w:t>
      </w:r>
      <w:r w:rsidRPr="00CA052B">
        <w:rPr>
          <w:rFonts w:ascii="Palatino Linotype" w:hAnsi="Palatino Linotype"/>
          <w:sz w:val="22"/>
          <w:szCs w:val="22"/>
          <w:lang w:val="id-ID"/>
        </w:rPr>
        <w:t xml:space="preserve"> skills early on. The more often students solve problems, the students will easily find the right strategy to solve the given problem (Sumartini, 2016).</w:t>
      </w:r>
    </w:p>
    <w:p w14:paraId="0482A834" w14:textId="7CB330BC" w:rsidR="00CA052B" w:rsidRPr="00CA052B" w:rsidRDefault="00CA052B" w:rsidP="00CA052B">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id-ID"/>
        </w:rPr>
        <w:tab/>
        <w:t>Cognitive style is a relatively permanent habit of action in a person in terms of thinking, remembering, receiving</w:t>
      </w:r>
      <w:r>
        <w:rPr>
          <w:rFonts w:ascii="Palatino Linotype" w:hAnsi="Palatino Linotype"/>
          <w:sz w:val="22"/>
          <w:szCs w:val="22"/>
          <w:lang w:val="en-GB"/>
        </w:rPr>
        <w:t>,</w:t>
      </w:r>
      <w:r w:rsidRPr="00CA052B">
        <w:rPr>
          <w:rFonts w:ascii="Palatino Linotype" w:hAnsi="Palatino Linotype"/>
          <w:sz w:val="22"/>
          <w:szCs w:val="22"/>
          <w:lang w:val="id-ID"/>
        </w:rPr>
        <w:t xml:space="preserve"> and processing.</w:t>
      </w:r>
      <w:r>
        <w:rPr>
          <w:rFonts w:ascii="Palatino Linotype" w:hAnsi="Palatino Linotype"/>
          <w:sz w:val="22"/>
          <w:szCs w:val="22"/>
          <w:lang w:val="en-GB"/>
        </w:rPr>
        <w:t xml:space="preserve"> </w:t>
      </w:r>
      <w:r w:rsidRPr="00CA052B">
        <w:rPr>
          <w:rFonts w:ascii="Palatino Linotype" w:hAnsi="Palatino Linotype"/>
          <w:sz w:val="22"/>
          <w:szCs w:val="22"/>
          <w:lang w:val="en-GB"/>
        </w:rPr>
        <w:t>information (</w:t>
      </w:r>
      <w:proofErr w:type="spellStart"/>
      <w:r w:rsidRPr="00CA052B">
        <w:rPr>
          <w:rFonts w:ascii="Palatino Linotype" w:hAnsi="Palatino Linotype"/>
          <w:sz w:val="22"/>
          <w:szCs w:val="22"/>
          <w:lang w:val="en-GB"/>
        </w:rPr>
        <w:t>Agoestanto</w:t>
      </w:r>
      <w:proofErr w:type="spellEnd"/>
      <w:r w:rsidRPr="00CA052B">
        <w:rPr>
          <w:rFonts w:ascii="Palatino Linotype" w:hAnsi="Palatino Linotype"/>
          <w:sz w:val="22"/>
          <w:szCs w:val="22"/>
          <w:lang w:val="en-GB"/>
        </w:rPr>
        <w:t xml:space="preserve"> &amp; </w:t>
      </w:r>
      <w:proofErr w:type="spellStart"/>
      <w:r w:rsidRPr="00CA052B">
        <w:rPr>
          <w:rFonts w:ascii="Palatino Linotype" w:hAnsi="Palatino Linotype"/>
          <w:sz w:val="22"/>
          <w:szCs w:val="22"/>
          <w:lang w:val="en-GB"/>
        </w:rPr>
        <w:t>Sukestiyarno</w:t>
      </w:r>
      <w:proofErr w:type="spellEnd"/>
      <w:r w:rsidRPr="00CA052B">
        <w:rPr>
          <w:rFonts w:ascii="Palatino Linotype" w:hAnsi="Palatino Linotype"/>
          <w:sz w:val="22"/>
          <w:szCs w:val="22"/>
          <w:lang w:val="en-GB"/>
        </w:rPr>
        <w:t xml:space="preserve">, 2017; </w:t>
      </w:r>
      <w:proofErr w:type="spellStart"/>
      <w:r w:rsidRPr="00CA052B">
        <w:rPr>
          <w:rFonts w:ascii="Palatino Linotype" w:hAnsi="Palatino Linotype"/>
          <w:sz w:val="22"/>
          <w:szCs w:val="22"/>
          <w:lang w:val="en-GB"/>
        </w:rPr>
        <w:t>Masni</w:t>
      </w:r>
      <w:proofErr w:type="spellEnd"/>
      <w:r w:rsidRPr="00CA052B">
        <w:rPr>
          <w:rFonts w:ascii="Palatino Linotype" w:hAnsi="Palatino Linotype"/>
          <w:sz w:val="22"/>
          <w:szCs w:val="22"/>
          <w:lang w:val="en-GB"/>
        </w:rPr>
        <w:t xml:space="preserve">, 2018). Many experts distinguish the types of cognitive styles, but that will be the focus of this research is cognitive style Field dependent and Field independent proposed by Witkin. This is because cognitive style </w:t>
      </w:r>
      <w:r>
        <w:rPr>
          <w:rFonts w:ascii="Palatino Linotype" w:hAnsi="Palatino Linotype"/>
          <w:sz w:val="22"/>
          <w:szCs w:val="22"/>
          <w:lang w:val="en-GB"/>
        </w:rPr>
        <w:t>field-dependent</w:t>
      </w:r>
      <w:r w:rsidRPr="00CA052B">
        <w:rPr>
          <w:rFonts w:ascii="Palatino Linotype" w:hAnsi="Palatino Linotype"/>
          <w:sz w:val="22"/>
          <w:szCs w:val="22"/>
          <w:lang w:val="en-GB"/>
        </w:rPr>
        <w:t xml:space="preserve"> and </w:t>
      </w:r>
      <w:r>
        <w:rPr>
          <w:rFonts w:ascii="Palatino Linotype" w:hAnsi="Palatino Linotype"/>
          <w:sz w:val="22"/>
          <w:szCs w:val="22"/>
          <w:lang w:val="en-GB"/>
        </w:rPr>
        <w:t>field-independent</w:t>
      </w:r>
      <w:r w:rsidRPr="00CA052B">
        <w:rPr>
          <w:rFonts w:ascii="Palatino Linotype" w:hAnsi="Palatino Linotype"/>
          <w:sz w:val="22"/>
          <w:szCs w:val="22"/>
          <w:lang w:val="en-GB"/>
        </w:rPr>
        <w:t xml:space="preserve"> is the most important dimension (Salameh, 2011; </w:t>
      </w:r>
      <w:proofErr w:type="spellStart"/>
      <w:r w:rsidRPr="00CA052B">
        <w:rPr>
          <w:rFonts w:ascii="Palatino Linotype" w:hAnsi="Palatino Linotype"/>
          <w:sz w:val="22"/>
          <w:szCs w:val="22"/>
          <w:lang w:val="en-GB"/>
        </w:rPr>
        <w:t>Siahaan</w:t>
      </w:r>
      <w:proofErr w:type="spellEnd"/>
      <w:r w:rsidRPr="00CA052B">
        <w:rPr>
          <w:rFonts w:ascii="Palatino Linotype" w:hAnsi="Palatino Linotype"/>
          <w:sz w:val="22"/>
          <w:szCs w:val="22"/>
          <w:lang w:val="en-GB"/>
        </w:rPr>
        <w:t>, Dewi &amp; Said, 2019). In addition, Field dependent and Field independent cognitive styles are cognitive styles that are able to overcome the effects of distraction on story problems (</w:t>
      </w:r>
      <w:proofErr w:type="spellStart"/>
      <w:r w:rsidRPr="00CA052B">
        <w:rPr>
          <w:rFonts w:ascii="Palatino Linotype" w:hAnsi="Palatino Linotype"/>
          <w:sz w:val="22"/>
          <w:szCs w:val="22"/>
          <w:lang w:val="en-GB"/>
        </w:rPr>
        <w:t>Istiqomah</w:t>
      </w:r>
      <w:proofErr w:type="spellEnd"/>
      <w:r w:rsidRPr="00CA052B">
        <w:rPr>
          <w:rFonts w:ascii="Palatino Linotype" w:hAnsi="Palatino Linotype"/>
          <w:sz w:val="22"/>
          <w:szCs w:val="22"/>
          <w:lang w:val="en-GB"/>
        </w:rPr>
        <w:t xml:space="preserve"> &amp; </w:t>
      </w:r>
      <w:proofErr w:type="spellStart"/>
      <w:r w:rsidRPr="00CA052B">
        <w:rPr>
          <w:rFonts w:ascii="Palatino Linotype" w:hAnsi="Palatino Linotype"/>
          <w:sz w:val="22"/>
          <w:szCs w:val="22"/>
          <w:lang w:val="en-GB"/>
        </w:rPr>
        <w:t>Rahaju</w:t>
      </w:r>
      <w:proofErr w:type="spellEnd"/>
      <w:r w:rsidRPr="00CA052B">
        <w:rPr>
          <w:rFonts w:ascii="Palatino Linotype" w:hAnsi="Palatino Linotype"/>
          <w:sz w:val="22"/>
          <w:szCs w:val="22"/>
          <w:lang w:val="en-GB"/>
        </w:rPr>
        <w:t>, 2014). This cognitive style is seen as one of the variables determining the ability of students in solving story problems (</w:t>
      </w:r>
      <w:proofErr w:type="spellStart"/>
      <w:r w:rsidRPr="00CA052B">
        <w:rPr>
          <w:rFonts w:ascii="Palatino Linotype" w:hAnsi="Palatino Linotype"/>
          <w:sz w:val="22"/>
          <w:szCs w:val="22"/>
          <w:lang w:val="en-GB"/>
        </w:rPr>
        <w:t>Andriyani</w:t>
      </w:r>
      <w:proofErr w:type="spellEnd"/>
      <w:r w:rsidRPr="00CA052B">
        <w:rPr>
          <w:rFonts w:ascii="Palatino Linotype" w:hAnsi="Palatino Linotype"/>
          <w:sz w:val="22"/>
          <w:szCs w:val="22"/>
          <w:lang w:val="en-GB"/>
        </w:rPr>
        <w:t>, 2018).</w:t>
      </w:r>
    </w:p>
    <w:p w14:paraId="237B7B21" w14:textId="09F14878" w:rsidR="00CA052B" w:rsidRPr="00CA052B" w:rsidRDefault="00CA052B" w:rsidP="00CA052B">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en-GB"/>
        </w:rPr>
        <w:tab/>
        <w:t xml:space="preserve">Relevant research shows that there are significant differences in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ability between groups of students who have Field Independent cognitive </w:t>
      </w:r>
      <w:r>
        <w:rPr>
          <w:rFonts w:ascii="Palatino Linotype" w:hAnsi="Palatino Linotype"/>
          <w:sz w:val="22"/>
          <w:szCs w:val="22"/>
          <w:lang w:val="en-GB"/>
        </w:rPr>
        <w:t>styles</w:t>
      </w:r>
      <w:r w:rsidRPr="00CA052B">
        <w:rPr>
          <w:rFonts w:ascii="Palatino Linotype" w:hAnsi="Palatino Linotype"/>
          <w:sz w:val="22"/>
          <w:szCs w:val="22"/>
          <w:lang w:val="en-GB"/>
        </w:rPr>
        <w:t xml:space="preserve"> with groups of students who have Field Dependent cognitive </w:t>
      </w:r>
      <w:r>
        <w:rPr>
          <w:rFonts w:ascii="Palatino Linotype" w:hAnsi="Palatino Linotype"/>
          <w:sz w:val="22"/>
          <w:szCs w:val="22"/>
          <w:lang w:val="en-GB"/>
        </w:rPr>
        <w:t>styles</w:t>
      </w:r>
      <w:r w:rsidRPr="00CA052B">
        <w:rPr>
          <w:rFonts w:ascii="Palatino Linotype" w:hAnsi="Palatino Linotype"/>
          <w:sz w:val="22"/>
          <w:szCs w:val="22"/>
          <w:lang w:val="en-GB"/>
        </w:rPr>
        <w:t xml:space="preserve">. Students who have a Field Independent cognitive style have higher Ecology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skills than groups of students who have a Field Dependent cognitive style. There is no interaction between learning strategies and cognitive styles on students' ecological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skills (Kasim, 2017).</w:t>
      </w:r>
    </w:p>
    <w:p w14:paraId="532F6938" w14:textId="37CED179" w:rsidR="00CA052B" w:rsidRPr="00CA052B" w:rsidRDefault="00CA052B" w:rsidP="00CA052B">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en-GB"/>
        </w:rPr>
        <w:tab/>
        <w:t>Based on the results of interviews that have been conducted with lecturers and students of the Biology Education study program, information is obtained that the teacher's ability to develop interesting and meaningful learning for students is still very limited and the implementation of learning in general is still less dominated by teaching activities. Learning is more teacher-</w:t>
      </w:r>
      <w:proofErr w:type="spellStart"/>
      <w:r w:rsidRPr="00CA052B">
        <w:rPr>
          <w:rFonts w:ascii="Palatino Linotype" w:hAnsi="Palatino Linotype"/>
          <w:sz w:val="22"/>
          <w:szCs w:val="22"/>
          <w:lang w:val="en-GB"/>
        </w:rPr>
        <w:t>centered</w:t>
      </w:r>
      <w:proofErr w:type="spellEnd"/>
      <w:r w:rsidRPr="00CA052B">
        <w:rPr>
          <w:rFonts w:ascii="Palatino Linotype" w:hAnsi="Palatino Linotype"/>
          <w:sz w:val="22"/>
          <w:szCs w:val="22"/>
          <w:lang w:val="en-GB"/>
        </w:rPr>
        <w:t xml:space="preserve"> (Teacher </w:t>
      </w:r>
      <w:proofErr w:type="spellStart"/>
      <w:r w:rsidRPr="00CA052B">
        <w:rPr>
          <w:rFonts w:ascii="Palatino Linotype" w:hAnsi="Palatino Linotype"/>
          <w:sz w:val="22"/>
          <w:szCs w:val="22"/>
          <w:lang w:val="en-GB"/>
        </w:rPr>
        <w:t>Center</w:t>
      </w:r>
      <w:proofErr w:type="spellEnd"/>
      <w:r w:rsidRPr="00CA052B">
        <w:rPr>
          <w:rFonts w:ascii="Palatino Linotype" w:hAnsi="Palatino Linotype"/>
          <w:sz w:val="22"/>
          <w:szCs w:val="22"/>
          <w:lang w:val="en-GB"/>
        </w:rPr>
        <w:t xml:space="preserve"> Learning) and dominated by lecture and </w:t>
      </w:r>
      <w:r>
        <w:rPr>
          <w:rFonts w:ascii="Palatino Linotype" w:hAnsi="Palatino Linotype"/>
          <w:sz w:val="22"/>
          <w:szCs w:val="22"/>
          <w:lang w:val="en-GB"/>
        </w:rPr>
        <w:t>question-and-answer</w:t>
      </w:r>
      <w:r w:rsidRPr="00CA052B">
        <w:rPr>
          <w:rFonts w:ascii="Palatino Linotype" w:hAnsi="Palatino Linotype"/>
          <w:sz w:val="22"/>
          <w:szCs w:val="22"/>
          <w:lang w:val="en-GB"/>
        </w:rPr>
        <w:t xml:space="preserve"> methods. One of the impacts of this kind of learning model is that students' creative thinking skills are less developed and their ability to solve problems is low. </w:t>
      </w:r>
      <w:proofErr w:type="gramStart"/>
      <w:r w:rsidRPr="00CA052B">
        <w:rPr>
          <w:rFonts w:ascii="Palatino Linotype" w:hAnsi="Palatino Linotype"/>
          <w:sz w:val="22"/>
          <w:szCs w:val="22"/>
          <w:lang w:val="en-GB"/>
        </w:rPr>
        <w:t>Thus</w:t>
      </w:r>
      <w:proofErr w:type="gramEnd"/>
      <w:r w:rsidRPr="00CA052B">
        <w:rPr>
          <w:rFonts w:ascii="Palatino Linotype" w:hAnsi="Palatino Linotype"/>
          <w:sz w:val="22"/>
          <w:szCs w:val="22"/>
          <w:lang w:val="en-GB"/>
        </w:rPr>
        <w:t xml:space="preserve"> the </w:t>
      </w:r>
      <w:r w:rsidRPr="00CA052B">
        <w:rPr>
          <w:rFonts w:ascii="Palatino Linotype" w:hAnsi="Palatino Linotype"/>
          <w:sz w:val="22"/>
          <w:szCs w:val="22"/>
          <w:lang w:val="en-GB"/>
        </w:rPr>
        <w:lastRenderedPageBreak/>
        <w:t xml:space="preserve">cognitive style of students needs attention in the learning process, especially in solving student problems in Biology Education FETT </w:t>
      </w:r>
      <w:proofErr w:type="spellStart"/>
      <w:r w:rsidRPr="00CA052B">
        <w:rPr>
          <w:rFonts w:ascii="Palatino Linotype" w:hAnsi="Palatino Linotype"/>
          <w:sz w:val="22"/>
          <w:szCs w:val="22"/>
          <w:lang w:val="en-GB"/>
        </w:rPr>
        <w:t>Tadulako</w:t>
      </w:r>
      <w:proofErr w:type="spellEnd"/>
      <w:r w:rsidRPr="00CA052B">
        <w:rPr>
          <w:rFonts w:ascii="Palatino Linotype" w:hAnsi="Palatino Linotype"/>
          <w:sz w:val="22"/>
          <w:szCs w:val="22"/>
          <w:lang w:val="en-GB"/>
        </w:rPr>
        <w:t xml:space="preserve"> University.</w:t>
      </w:r>
    </w:p>
    <w:p w14:paraId="7F8CB7B5" w14:textId="702D339A" w:rsidR="00CA052B" w:rsidRPr="00CA052B" w:rsidRDefault="00CA052B" w:rsidP="00CA052B">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en-GB"/>
        </w:rPr>
        <w:tab/>
        <w:t xml:space="preserve">This research was conducted on students of </w:t>
      </w:r>
      <w:r>
        <w:rPr>
          <w:rFonts w:ascii="Palatino Linotype" w:hAnsi="Palatino Linotype"/>
          <w:sz w:val="22"/>
          <w:szCs w:val="22"/>
          <w:lang w:val="en-GB"/>
        </w:rPr>
        <w:t xml:space="preserve">the </w:t>
      </w:r>
      <w:r w:rsidRPr="00CA052B">
        <w:rPr>
          <w:rFonts w:ascii="Palatino Linotype" w:hAnsi="Palatino Linotype"/>
          <w:sz w:val="22"/>
          <w:szCs w:val="22"/>
          <w:lang w:val="en-GB"/>
        </w:rPr>
        <w:t xml:space="preserve">Biology Education Study Program FKIP </w:t>
      </w:r>
      <w:proofErr w:type="spellStart"/>
      <w:r w:rsidRPr="00CA052B">
        <w:rPr>
          <w:rFonts w:ascii="Palatino Linotype" w:hAnsi="Palatino Linotype"/>
          <w:sz w:val="22"/>
          <w:szCs w:val="22"/>
          <w:lang w:val="en-GB"/>
        </w:rPr>
        <w:t>Tadulako</w:t>
      </w:r>
      <w:proofErr w:type="spellEnd"/>
      <w:r w:rsidRPr="00CA052B">
        <w:rPr>
          <w:rFonts w:ascii="Palatino Linotype" w:hAnsi="Palatino Linotype"/>
          <w:sz w:val="22"/>
          <w:szCs w:val="22"/>
          <w:lang w:val="en-GB"/>
        </w:rPr>
        <w:t xml:space="preserve"> University with the aim: (1) researchers want to test the differences in cognitive style field dependent and field independent in each student in the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process.</w:t>
      </w:r>
      <w:r>
        <w:rPr>
          <w:rFonts w:ascii="Palatino Linotype" w:hAnsi="Palatino Linotype"/>
          <w:sz w:val="22"/>
          <w:szCs w:val="22"/>
          <w:lang w:val="en-GB"/>
        </w:rPr>
        <w:t xml:space="preserve"> </w:t>
      </w:r>
      <w:r w:rsidRPr="00CA052B">
        <w:rPr>
          <w:rFonts w:ascii="Palatino Linotype" w:hAnsi="Palatino Linotype"/>
          <w:sz w:val="22"/>
          <w:szCs w:val="22"/>
          <w:lang w:val="en-GB"/>
        </w:rPr>
        <w:t xml:space="preserve">solve biological problems, especially in Biology subjects. Animal Ecology course in semester VI of the 2020/2021 academic year. (2) problem solving ability is one of the skills demanded by the world of work today. </w:t>
      </w:r>
      <w:proofErr w:type="gramStart"/>
      <w:r>
        <w:rPr>
          <w:rFonts w:ascii="Palatino Linotype" w:hAnsi="Palatino Linotype"/>
          <w:sz w:val="22"/>
          <w:szCs w:val="22"/>
          <w:lang w:val="en-GB"/>
        </w:rPr>
        <w:t>So</w:t>
      </w:r>
      <w:proofErr w:type="gramEnd"/>
      <w:r w:rsidRPr="00CA052B">
        <w:rPr>
          <w:rFonts w:ascii="Palatino Linotype" w:hAnsi="Palatino Linotype"/>
          <w:sz w:val="22"/>
          <w:szCs w:val="22"/>
          <w:lang w:val="en-GB"/>
        </w:rPr>
        <w:t xml:space="preserve"> biology education students are required to be able to solve problems before students enter the world of work. Th</w:t>
      </w:r>
      <w:r w:rsidR="00646A5E">
        <w:rPr>
          <w:rFonts w:ascii="Palatino Linotype" w:hAnsi="Palatino Linotype"/>
          <w:sz w:val="22"/>
          <w:szCs w:val="22"/>
          <w:lang w:val="en-GB"/>
        </w:rPr>
        <w:t>i</w:t>
      </w:r>
      <w:r w:rsidRPr="00CA052B">
        <w:rPr>
          <w:rFonts w:ascii="Palatino Linotype" w:hAnsi="Palatino Linotype"/>
          <w:sz w:val="22"/>
          <w:szCs w:val="22"/>
          <w:lang w:val="en-GB"/>
        </w:rPr>
        <w:t xml:space="preserve">s research on cognitive style on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ability is expected to provide new knowledge so that in </w:t>
      </w:r>
      <w:r>
        <w:rPr>
          <w:rFonts w:ascii="Palatino Linotype" w:hAnsi="Palatino Linotype"/>
          <w:sz w:val="22"/>
          <w:szCs w:val="22"/>
          <w:lang w:val="en-GB"/>
        </w:rPr>
        <w:t>problem-solving</w:t>
      </w:r>
      <w:r w:rsidRPr="00CA052B">
        <w:rPr>
          <w:rFonts w:ascii="Palatino Linotype" w:hAnsi="Palatino Linotype"/>
          <w:sz w:val="22"/>
          <w:szCs w:val="22"/>
          <w:lang w:val="en-GB"/>
        </w:rPr>
        <w:t xml:space="preserve"> students are not only oriented towards memorization skills but also on cognitive processes (ways of thinking) that can encourage students to think to a higher level (</w:t>
      </w:r>
      <w:proofErr w:type="spellStart"/>
      <w:r w:rsidRPr="00CA052B">
        <w:rPr>
          <w:rFonts w:ascii="Palatino Linotype" w:hAnsi="Palatino Linotype"/>
          <w:sz w:val="22"/>
          <w:szCs w:val="22"/>
          <w:lang w:val="en-GB"/>
        </w:rPr>
        <w:t>Rochmah</w:t>
      </w:r>
      <w:proofErr w:type="spellEnd"/>
      <w:r w:rsidRPr="00CA052B">
        <w:rPr>
          <w:rFonts w:ascii="Palatino Linotype" w:hAnsi="Palatino Linotype"/>
          <w:sz w:val="22"/>
          <w:szCs w:val="22"/>
          <w:lang w:val="en-GB"/>
        </w:rPr>
        <w:t>, 2017).</w:t>
      </w:r>
    </w:p>
    <w:p w14:paraId="5470994F" w14:textId="3EAA93ED" w:rsidR="00CA052B" w:rsidRPr="00CA052B" w:rsidRDefault="00CA052B" w:rsidP="00CA052B">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en-GB"/>
        </w:rPr>
        <w:tab/>
        <w:t>Animal Ecology material in this study was chosen because the main objective of Animal Ecology is an understanding of the basic aspects underlying the appearance of animals as individuals, populations, communities</w:t>
      </w:r>
      <w:r>
        <w:rPr>
          <w:rFonts w:ascii="Palatino Linotype" w:hAnsi="Palatino Linotype"/>
          <w:sz w:val="22"/>
          <w:szCs w:val="22"/>
          <w:lang w:val="en-GB"/>
        </w:rPr>
        <w:t>,</w:t>
      </w:r>
      <w:r w:rsidRPr="00CA052B">
        <w:rPr>
          <w:rFonts w:ascii="Palatino Linotype" w:hAnsi="Palatino Linotype"/>
          <w:sz w:val="22"/>
          <w:szCs w:val="22"/>
          <w:lang w:val="en-GB"/>
        </w:rPr>
        <w:t xml:space="preserve"> and the ecosystems they inhabit, including the recognition of patterns of interaction processes and the importance of factors that cause the success or failure of organisms and ecosystems in maintaining their existence. These various factors and processes are information that can be used as a basis in formulating models, forecasting</w:t>
      </w:r>
      <w:r w:rsidR="00646A5E">
        <w:rPr>
          <w:rFonts w:ascii="Palatino Linotype" w:hAnsi="Palatino Linotype"/>
          <w:sz w:val="22"/>
          <w:szCs w:val="22"/>
          <w:lang w:val="en-GB"/>
        </w:rPr>
        <w:t>,</w:t>
      </w:r>
      <w:r w:rsidRPr="00CA052B">
        <w:rPr>
          <w:rFonts w:ascii="Palatino Linotype" w:hAnsi="Palatino Linotype"/>
          <w:sz w:val="22"/>
          <w:szCs w:val="22"/>
          <w:lang w:val="en-GB"/>
        </w:rPr>
        <w:t xml:space="preserve"> and their application for human interests, such as; habitat, distribution and abundance, food, </w:t>
      </w:r>
      <w:proofErr w:type="spellStart"/>
      <w:r w:rsidRPr="00CA052B">
        <w:rPr>
          <w:rFonts w:ascii="Palatino Linotype" w:hAnsi="Palatino Linotype"/>
          <w:sz w:val="22"/>
          <w:szCs w:val="22"/>
          <w:lang w:val="en-GB"/>
        </w:rPr>
        <w:t>behavior</w:t>
      </w:r>
      <w:proofErr w:type="spellEnd"/>
      <w:r w:rsidR="00646A5E">
        <w:rPr>
          <w:rFonts w:ascii="Palatino Linotype" w:hAnsi="Palatino Linotype"/>
          <w:sz w:val="22"/>
          <w:szCs w:val="22"/>
          <w:lang w:val="en-GB"/>
        </w:rPr>
        <w:t>,</w:t>
      </w:r>
      <w:r w:rsidRPr="00CA052B">
        <w:rPr>
          <w:rFonts w:ascii="Palatino Linotype" w:hAnsi="Palatino Linotype"/>
          <w:sz w:val="22"/>
          <w:szCs w:val="22"/>
          <w:lang w:val="en-GB"/>
        </w:rPr>
        <w:t xml:space="preserve"> and others.</w:t>
      </w:r>
    </w:p>
    <w:p w14:paraId="7455E63C" w14:textId="77777777" w:rsidR="00646A5E" w:rsidRPr="00646A5E" w:rsidRDefault="00CA052B" w:rsidP="00646A5E">
      <w:pPr>
        <w:spacing w:line="276" w:lineRule="auto"/>
        <w:ind w:firstLine="426"/>
        <w:jc w:val="both"/>
        <w:rPr>
          <w:rFonts w:ascii="Palatino Linotype" w:hAnsi="Palatino Linotype"/>
          <w:sz w:val="22"/>
          <w:szCs w:val="22"/>
          <w:lang w:val="en-GB"/>
        </w:rPr>
      </w:pPr>
      <w:r w:rsidRPr="00CA052B">
        <w:rPr>
          <w:rFonts w:ascii="Palatino Linotype" w:hAnsi="Palatino Linotype"/>
          <w:sz w:val="22"/>
          <w:szCs w:val="22"/>
          <w:lang w:val="en-GB"/>
        </w:rPr>
        <w:tab/>
        <w:t xml:space="preserve">After studying and understanding these things, we can use this knowledge, for example, </w:t>
      </w:r>
      <w:r w:rsidR="00646A5E">
        <w:rPr>
          <w:rFonts w:ascii="Palatino Linotype" w:hAnsi="Palatino Linotype"/>
          <w:sz w:val="22"/>
          <w:szCs w:val="22"/>
          <w:lang w:val="en-GB"/>
        </w:rPr>
        <w:t>predict</w:t>
      </w:r>
      <w:r w:rsidRPr="00CA052B">
        <w:rPr>
          <w:rFonts w:ascii="Palatino Linotype" w:hAnsi="Palatino Linotype"/>
          <w:sz w:val="22"/>
          <w:szCs w:val="22"/>
          <w:lang w:val="en-GB"/>
        </w:rPr>
        <w:t xml:space="preserve"> its abundance and </w:t>
      </w:r>
      <w:proofErr w:type="spellStart"/>
      <w:r w:rsidR="00646A5E">
        <w:rPr>
          <w:rFonts w:ascii="Palatino Linotype" w:hAnsi="Palatino Linotype"/>
          <w:sz w:val="22"/>
          <w:szCs w:val="22"/>
          <w:lang w:val="en-GB"/>
        </w:rPr>
        <w:t>analyze</w:t>
      </w:r>
      <w:proofErr w:type="spellEnd"/>
      <w:r w:rsidRPr="00CA052B">
        <w:rPr>
          <w:rFonts w:ascii="Palatino Linotype" w:hAnsi="Palatino Linotype"/>
          <w:sz w:val="22"/>
          <w:szCs w:val="22"/>
          <w:lang w:val="en-GB"/>
        </w:rPr>
        <w:t xml:space="preserve"> its condition and role in the ecosystem, </w:t>
      </w:r>
      <w:r w:rsidR="00646A5E">
        <w:rPr>
          <w:rFonts w:ascii="Palatino Linotype" w:hAnsi="Palatino Linotype"/>
          <w:sz w:val="22"/>
          <w:szCs w:val="22"/>
          <w:lang w:val="en-GB"/>
        </w:rPr>
        <w:t>maintain</w:t>
      </w:r>
      <w:r w:rsidRPr="00CA052B">
        <w:rPr>
          <w:rFonts w:ascii="Palatino Linotype" w:hAnsi="Palatino Linotype"/>
          <w:sz w:val="22"/>
          <w:szCs w:val="22"/>
          <w:lang w:val="en-GB"/>
        </w:rPr>
        <w:t xml:space="preserve"> its sustainability, and other activities related to the existence of these animals. For example, we study one type of animal starting from its habitat in nature, its distribution and abundance, its food, its </w:t>
      </w:r>
      <w:proofErr w:type="spellStart"/>
      <w:r w:rsidRPr="00CA052B">
        <w:rPr>
          <w:rFonts w:ascii="Palatino Linotype" w:hAnsi="Palatino Linotype"/>
          <w:sz w:val="22"/>
          <w:szCs w:val="22"/>
          <w:lang w:val="en-GB"/>
        </w:rPr>
        <w:t>behavior</w:t>
      </w:r>
      <w:proofErr w:type="spellEnd"/>
      <w:r w:rsidRPr="00CA052B">
        <w:rPr>
          <w:rFonts w:ascii="Palatino Linotype" w:hAnsi="Palatino Linotype"/>
          <w:sz w:val="22"/>
          <w:szCs w:val="22"/>
          <w:lang w:val="en-GB"/>
        </w:rPr>
        <w:t xml:space="preserve">, and others. After everything is understood </w:t>
      </w:r>
      <w:r w:rsidR="00646A5E">
        <w:rPr>
          <w:rFonts w:ascii="Palatino Linotype" w:hAnsi="Palatino Linotype"/>
          <w:sz w:val="22"/>
          <w:szCs w:val="22"/>
          <w:lang w:val="en-GB"/>
        </w:rPr>
        <w:t>through</w:t>
      </w:r>
      <w:r w:rsidRPr="00CA052B">
        <w:rPr>
          <w:rFonts w:ascii="Palatino Linotype" w:hAnsi="Palatino Linotype"/>
          <w:sz w:val="22"/>
          <w:szCs w:val="22"/>
          <w:lang w:val="en-GB"/>
        </w:rPr>
        <w:t xml:space="preserve"> careful and thorough observation and research, then we can use this knowledge, for example, in preserving </w:t>
      </w:r>
      <w:r w:rsidR="00646A5E">
        <w:rPr>
          <w:rFonts w:ascii="Palatino Linotype" w:hAnsi="Palatino Linotype"/>
          <w:sz w:val="22"/>
          <w:szCs w:val="22"/>
          <w:lang w:val="en-GB"/>
        </w:rPr>
        <w:t>its</w:t>
      </w:r>
      <w:r w:rsidRPr="00CA052B">
        <w:rPr>
          <w:rFonts w:ascii="Palatino Linotype" w:hAnsi="Palatino Linotype"/>
          <w:sz w:val="22"/>
          <w:szCs w:val="22"/>
          <w:lang w:val="en-GB"/>
        </w:rPr>
        <w:t xml:space="preserve"> nature by maintaining the integrity of the environment, </w:t>
      </w:r>
      <w:r w:rsidR="00646A5E">
        <w:rPr>
          <w:rFonts w:ascii="Palatino Linotype" w:hAnsi="Palatino Linotype"/>
          <w:sz w:val="22"/>
          <w:szCs w:val="22"/>
          <w:lang w:val="en-GB"/>
        </w:rPr>
        <w:t xml:space="preserve">and </w:t>
      </w:r>
      <w:r w:rsidRPr="00CA052B">
        <w:rPr>
          <w:rFonts w:ascii="Palatino Linotype" w:hAnsi="Palatino Linotype"/>
          <w:sz w:val="22"/>
          <w:szCs w:val="22"/>
          <w:lang w:val="en-GB"/>
        </w:rPr>
        <w:t xml:space="preserve">its natural habitat, predicting the abundance of its population in the future, </w:t>
      </w:r>
      <w:proofErr w:type="spellStart"/>
      <w:r w:rsidRPr="00CA052B">
        <w:rPr>
          <w:rFonts w:ascii="Palatino Linotype" w:hAnsi="Palatino Linotype"/>
          <w:sz w:val="22"/>
          <w:szCs w:val="22"/>
          <w:lang w:val="en-GB"/>
        </w:rPr>
        <w:t>analyzing</w:t>
      </w:r>
      <w:proofErr w:type="spellEnd"/>
      <w:r w:rsidRPr="00CA052B">
        <w:rPr>
          <w:rFonts w:ascii="Palatino Linotype" w:hAnsi="Palatino Linotype"/>
          <w:sz w:val="22"/>
          <w:szCs w:val="22"/>
          <w:lang w:val="en-GB"/>
        </w:rPr>
        <w:t xml:space="preserve"> its role in the ecosystem, processing it and other activities by optimizing its environmental conditions to resemble its natural habitat.</w:t>
      </w:r>
      <w:r w:rsidR="00646A5E">
        <w:rPr>
          <w:rFonts w:ascii="Palatino Linotype" w:hAnsi="Palatino Linotype"/>
          <w:sz w:val="22"/>
          <w:szCs w:val="22"/>
          <w:lang w:val="en-GB"/>
        </w:rPr>
        <w:t xml:space="preserve"> </w:t>
      </w:r>
      <w:r w:rsidR="00646A5E" w:rsidRPr="00646A5E">
        <w:rPr>
          <w:rFonts w:ascii="Palatino Linotype" w:hAnsi="Palatino Linotype"/>
          <w:sz w:val="22"/>
          <w:szCs w:val="22"/>
          <w:lang w:val="en-GB"/>
        </w:rPr>
        <w:t>Animal Ecology for humans is quite important in providing applied values in human life. The benefits are mainly related to agriculture, plantation, animal husbandry, fishery, health, and wildlife processing and conservation. Tolerance range and limiting factors have been widely applied in this field. Thus, many problems can be solved by studying Animal Ecology which is always based on the concept of efficiency Ecology.</w:t>
      </w:r>
    </w:p>
    <w:p w14:paraId="617886F1" w14:textId="1E6E6EA1" w:rsidR="003A3298"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ab/>
        <w:t xml:space="preserve">Based on the above problems, researchers are interested in conducting research with the topic "analysis of cognitive styles field dependent and field independent in solving problems of Animal Ecology in Biology Education study program students at </w:t>
      </w:r>
      <w:proofErr w:type="spellStart"/>
      <w:r w:rsidRPr="00646A5E">
        <w:rPr>
          <w:rFonts w:ascii="Palatino Linotype" w:hAnsi="Palatino Linotype"/>
          <w:sz w:val="22"/>
          <w:szCs w:val="22"/>
          <w:lang w:val="en-GB"/>
        </w:rPr>
        <w:t>Tadulako</w:t>
      </w:r>
      <w:proofErr w:type="spellEnd"/>
      <w:r w:rsidRPr="00646A5E">
        <w:rPr>
          <w:rFonts w:ascii="Palatino Linotype" w:hAnsi="Palatino Linotype"/>
          <w:sz w:val="22"/>
          <w:szCs w:val="22"/>
          <w:lang w:val="en-GB"/>
        </w:rPr>
        <w:t xml:space="preserve"> University".</w:t>
      </w:r>
    </w:p>
    <w:p w14:paraId="4FEB2254" w14:textId="77777777" w:rsidR="00646A5E" w:rsidRDefault="00646A5E" w:rsidP="00646A5E">
      <w:pPr>
        <w:spacing w:line="276" w:lineRule="auto"/>
        <w:ind w:firstLine="426"/>
        <w:jc w:val="both"/>
        <w:rPr>
          <w:rFonts w:ascii="Palatino Linotype" w:hAnsi="Palatino Linotype"/>
          <w:sz w:val="22"/>
          <w:szCs w:val="22"/>
          <w:lang w:val="en-GB"/>
        </w:rPr>
      </w:pPr>
    </w:p>
    <w:p w14:paraId="7145247E" w14:textId="77777777" w:rsidR="00646A5E" w:rsidRPr="00CA052B" w:rsidRDefault="00646A5E" w:rsidP="00646A5E">
      <w:pPr>
        <w:spacing w:line="276" w:lineRule="auto"/>
        <w:ind w:firstLine="426"/>
        <w:jc w:val="both"/>
        <w:rPr>
          <w:rFonts w:ascii="Palatino Linotype" w:hAnsi="Palatino Linotype"/>
          <w:sz w:val="22"/>
          <w:szCs w:val="22"/>
          <w:lang w:val="en-GB"/>
        </w:rPr>
      </w:pPr>
    </w:p>
    <w:p w14:paraId="409CB6C8" w14:textId="75F5A2A1" w:rsidR="00B87811" w:rsidRPr="00A423B3" w:rsidRDefault="00D150D1" w:rsidP="002D5F9B">
      <w:pPr>
        <w:spacing w:before="120" w:after="120" w:line="276" w:lineRule="auto"/>
        <w:ind w:left="1038" w:hanging="1038"/>
        <w:rPr>
          <w:rFonts w:ascii="Palatino Linotype" w:hAnsi="Palatino Linotype"/>
          <w:b/>
          <w:bCs/>
          <w:sz w:val="22"/>
          <w:szCs w:val="22"/>
          <w:lang w:val="id-ID"/>
        </w:rPr>
      </w:pPr>
      <w:r w:rsidRPr="00D150D1">
        <w:rPr>
          <w:rFonts w:ascii="Palatino Linotype" w:hAnsi="Palatino Linotype"/>
          <w:b/>
          <w:bCs/>
          <w:sz w:val="22"/>
          <w:szCs w:val="22"/>
          <w:lang w:val="id-ID"/>
        </w:rPr>
        <w:lastRenderedPageBreak/>
        <w:t>RESEARCH METHODS</w:t>
      </w:r>
    </w:p>
    <w:p w14:paraId="414E7326" w14:textId="08E3077D" w:rsidR="00646A5E" w:rsidRPr="00646A5E" w:rsidRDefault="00646A5E" w:rsidP="00646A5E">
      <w:pPr>
        <w:spacing w:line="276" w:lineRule="auto"/>
        <w:ind w:firstLine="426"/>
        <w:jc w:val="both"/>
        <w:rPr>
          <w:rFonts w:ascii="Palatino Linotype" w:hAnsi="Palatino Linotype"/>
          <w:sz w:val="22"/>
          <w:szCs w:val="22"/>
          <w:lang w:val="id-ID"/>
        </w:rPr>
      </w:pPr>
      <w:r w:rsidRPr="00646A5E">
        <w:rPr>
          <w:rFonts w:ascii="Palatino Linotype" w:hAnsi="Palatino Linotype"/>
          <w:sz w:val="22"/>
          <w:szCs w:val="22"/>
          <w:lang w:val="id-ID"/>
        </w:rPr>
        <w:t xml:space="preserve">The research method used in this study is a descriptive method with a qualitative approach, namely research that uses qualitative data and describes the data to produce an in-depth and detailed description of the thinking process of students who have a cognitive style </w:t>
      </w:r>
      <w:r>
        <w:rPr>
          <w:rFonts w:ascii="Palatino Linotype" w:hAnsi="Palatino Linotype"/>
          <w:sz w:val="22"/>
          <w:szCs w:val="22"/>
          <w:lang w:val="en-GB"/>
        </w:rPr>
        <w:t>field-dependent</w:t>
      </w:r>
      <w:r w:rsidRPr="00646A5E">
        <w:rPr>
          <w:rFonts w:ascii="Palatino Linotype" w:hAnsi="Palatino Linotype"/>
          <w:sz w:val="22"/>
          <w:szCs w:val="22"/>
          <w:lang w:val="id-ID"/>
        </w:rPr>
        <w:t xml:space="preserve"> and field independent. (Sugiyono, 2012).</w:t>
      </w:r>
    </w:p>
    <w:p w14:paraId="79A44E4B" w14:textId="01EDD59B" w:rsidR="00646A5E" w:rsidRPr="00646A5E" w:rsidRDefault="00646A5E" w:rsidP="00646A5E">
      <w:pPr>
        <w:spacing w:line="276" w:lineRule="auto"/>
        <w:ind w:firstLine="426"/>
        <w:jc w:val="both"/>
        <w:rPr>
          <w:rFonts w:ascii="Palatino Linotype" w:hAnsi="Palatino Linotype"/>
          <w:sz w:val="22"/>
          <w:szCs w:val="22"/>
          <w:lang w:val="id-ID"/>
        </w:rPr>
      </w:pPr>
      <w:r w:rsidRPr="00646A5E">
        <w:rPr>
          <w:rFonts w:ascii="Palatino Linotype" w:hAnsi="Palatino Linotype"/>
          <w:sz w:val="22"/>
          <w:szCs w:val="22"/>
          <w:lang w:val="id-ID"/>
        </w:rPr>
        <w:t xml:space="preserve">This research was conducted in </w:t>
      </w:r>
      <w:r>
        <w:rPr>
          <w:rFonts w:ascii="Palatino Linotype" w:hAnsi="Palatino Linotype"/>
          <w:sz w:val="22"/>
          <w:szCs w:val="22"/>
          <w:lang w:val="en-GB"/>
        </w:rPr>
        <w:t xml:space="preserve">the </w:t>
      </w:r>
      <w:r w:rsidRPr="00646A5E">
        <w:rPr>
          <w:rFonts w:ascii="Palatino Linotype" w:hAnsi="Palatino Linotype"/>
          <w:sz w:val="22"/>
          <w:szCs w:val="22"/>
          <w:lang w:val="id-ID"/>
        </w:rPr>
        <w:t xml:space="preserve">Biology Education study program </w:t>
      </w:r>
      <w:r>
        <w:rPr>
          <w:rFonts w:ascii="Palatino Linotype" w:hAnsi="Palatino Linotype"/>
          <w:sz w:val="22"/>
          <w:szCs w:val="22"/>
          <w:lang w:val="en-GB"/>
        </w:rPr>
        <w:t xml:space="preserve">at </w:t>
      </w:r>
      <w:r w:rsidRPr="00646A5E">
        <w:rPr>
          <w:rFonts w:ascii="Palatino Linotype" w:hAnsi="Palatino Linotype"/>
          <w:sz w:val="22"/>
          <w:szCs w:val="22"/>
          <w:lang w:val="id-ID"/>
        </w:rPr>
        <w:t xml:space="preserve">FKIP Tadulako University. The time of this research was carried out starting in the odd semester of the 2020/2021 academic year for </w:t>
      </w:r>
      <w:r>
        <w:rPr>
          <w:rFonts w:ascii="Palatino Linotype" w:hAnsi="Palatino Linotype"/>
          <w:sz w:val="22"/>
          <w:szCs w:val="22"/>
          <w:lang w:val="en-GB"/>
        </w:rPr>
        <w:t>sixth-semester</w:t>
      </w:r>
      <w:r w:rsidRPr="00646A5E">
        <w:rPr>
          <w:rFonts w:ascii="Palatino Linotype" w:hAnsi="Palatino Linotype"/>
          <w:sz w:val="22"/>
          <w:szCs w:val="22"/>
          <w:lang w:val="id-ID"/>
        </w:rPr>
        <w:t xml:space="preserve"> students who took the Animal Ecology course.</w:t>
      </w:r>
    </w:p>
    <w:p w14:paraId="2F5C9D1E" w14:textId="639519D4" w:rsidR="00646A5E" w:rsidRPr="00646A5E" w:rsidRDefault="00646A5E" w:rsidP="00646A5E">
      <w:pPr>
        <w:spacing w:line="276" w:lineRule="auto"/>
        <w:ind w:firstLine="426"/>
        <w:jc w:val="both"/>
        <w:rPr>
          <w:rFonts w:ascii="Palatino Linotype" w:hAnsi="Palatino Linotype"/>
          <w:sz w:val="22"/>
          <w:szCs w:val="22"/>
          <w:lang w:val="id-ID"/>
        </w:rPr>
      </w:pPr>
      <w:r w:rsidRPr="00646A5E">
        <w:rPr>
          <w:rFonts w:ascii="Palatino Linotype" w:hAnsi="Palatino Linotype"/>
          <w:sz w:val="22"/>
          <w:szCs w:val="22"/>
          <w:lang w:val="id-ID"/>
        </w:rPr>
        <w:t xml:space="preserve">The research subjects in this study were 24 students of the Biology Education study program class of 2018. Taking research subjects in this study by selecting respondents who have field-dependent and field-independent cognitive styles. Before selecting respondents, researchers gave the GEFT (Group Embedded Figure Test) test to students and analyzed the test to determine the cognitive style of students so that respondents would be tested on </w:t>
      </w:r>
      <w:r>
        <w:rPr>
          <w:rFonts w:ascii="Palatino Linotype" w:hAnsi="Palatino Linotype"/>
          <w:sz w:val="22"/>
          <w:szCs w:val="22"/>
          <w:lang w:val="en-GB"/>
        </w:rPr>
        <w:t>problem-solving</w:t>
      </w:r>
      <w:r w:rsidRPr="00646A5E">
        <w:rPr>
          <w:rFonts w:ascii="Palatino Linotype" w:hAnsi="Palatino Linotype"/>
          <w:sz w:val="22"/>
          <w:szCs w:val="22"/>
          <w:lang w:val="id-ID"/>
        </w:rPr>
        <w:t xml:space="preserve"> skills.</w:t>
      </w:r>
    </w:p>
    <w:p w14:paraId="19F0A04D" w14:textId="6B8A21DB"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id-ID"/>
        </w:rPr>
        <w:t>The instrument in this research is the researcher himself. Researchers as human instruments have the function of determining the focus of research, selecting informants as data sources, collecting data, assessing data quality, analyzing data, interpreting data</w:t>
      </w:r>
      <w:r>
        <w:rPr>
          <w:rFonts w:ascii="Palatino Linotype" w:hAnsi="Palatino Linotype"/>
          <w:sz w:val="22"/>
          <w:szCs w:val="22"/>
          <w:lang w:val="en-GB"/>
        </w:rPr>
        <w:t>,</w:t>
      </w:r>
      <w:r w:rsidRPr="00646A5E">
        <w:rPr>
          <w:rFonts w:ascii="Palatino Linotype" w:hAnsi="Palatino Linotype"/>
          <w:sz w:val="22"/>
          <w:szCs w:val="22"/>
          <w:lang w:val="id-ID"/>
        </w:rPr>
        <w:t xml:space="preserve"> and making conclusions on their findings (Sugiyono, 2012). Instrument</w:t>
      </w:r>
      <w:r>
        <w:rPr>
          <w:rFonts w:ascii="Palatino Linotype" w:hAnsi="Palatino Linotype"/>
          <w:sz w:val="22"/>
          <w:szCs w:val="22"/>
          <w:lang w:val="en-GB"/>
        </w:rPr>
        <w:t xml:space="preserve"> </w:t>
      </w:r>
      <w:r w:rsidRPr="00646A5E">
        <w:rPr>
          <w:rFonts w:ascii="Palatino Linotype" w:hAnsi="Palatino Linotype"/>
          <w:sz w:val="22"/>
          <w:szCs w:val="22"/>
          <w:lang w:val="en-GB"/>
        </w:rPr>
        <w:t xml:space="preserve">The supporters used in this study </w:t>
      </w:r>
      <w:r>
        <w:rPr>
          <w:rFonts w:ascii="Palatino Linotype" w:hAnsi="Palatino Linotype"/>
          <w:sz w:val="22"/>
          <w:szCs w:val="22"/>
          <w:lang w:val="en-GB"/>
        </w:rPr>
        <w:t>is</w:t>
      </w:r>
      <w:r w:rsidRPr="00646A5E">
        <w:rPr>
          <w:rFonts w:ascii="Palatino Linotype" w:hAnsi="Palatino Linotype"/>
          <w:sz w:val="22"/>
          <w:szCs w:val="22"/>
          <w:lang w:val="en-GB"/>
        </w:rPr>
        <w:t xml:space="preserve"> as follows:</w:t>
      </w:r>
    </w:p>
    <w:p w14:paraId="3F4273ED"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1)</w:t>
      </w:r>
      <w:r w:rsidRPr="00646A5E">
        <w:rPr>
          <w:rFonts w:ascii="Palatino Linotype" w:hAnsi="Palatino Linotype"/>
          <w:sz w:val="22"/>
          <w:szCs w:val="22"/>
          <w:lang w:val="en-GB"/>
        </w:rPr>
        <w:tab/>
        <w:t>Group Embedded Picture Test (GIVEN)</w:t>
      </w:r>
    </w:p>
    <w:p w14:paraId="73662FA6"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GEFT test results were used to determine the research subjects. Determination of students in the cognitive style group field dependent and field independent based on the speed and accuracy of students in finding simple images in more complex images with a time limit that has been determined on the GEFT instrument.</w:t>
      </w:r>
    </w:p>
    <w:p w14:paraId="323EEA5E" w14:textId="7C184099"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2)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w:t>
      </w:r>
    </w:p>
    <w:p w14:paraId="32B1E3C1" w14:textId="5F3EA4BA"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The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 test used is a description that aims to measure the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 of Animal Ecology with predetermined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indicators. The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 test was conducted after the GEFT test with an interval of two days.</w:t>
      </w:r>
    </w:p>
    <w:p w14:paraId="6D7B2127"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3)</w:t>
      </w:r>
      <w:r w:rsidRPr="00646A5E">
        <w:rPr>
          <w:rFonts w:ascii="Palatino Linotype" w:hAnsi="Palatino Linotype"/>
          <w:sz w:val="22"/>
          <w:szCs w:val="22"/>
          <w:lang w:val="en-GB"/>
        </w:rPr>
        <w:tab/>
        <w:t>Interview Guide</w:t>
      </w:r>
    </w:p>
    <w:p w14:paraId="27B3BE4B" w14:textId="5EC727F3"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Interviews will be conducted after students take the </w:t>
      </w:r>
      <w:r>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 test. The subjects to be interviewed are all students who have taken the test with 10 minutes for each student. The purpose of interviews conducted </w:t>
      </w:r>
      <w:r>
        <w:rPr>
          <w:rFonts w:ascii="Palatino Linotype" w:hAnsi="Palatino Linotype"/>
          <w:sz w:val="22"/>
          <w:szCs w:val="22"/>
          <w:lang w:val="en-GB"/>
        </w:rPr>
        <w:t>with</w:t>
      </w:r>
      <w:r w:rsidRPr="00646A5E">
        <w:rPr>
          <w:rFonts w:ascii="Palatino Linotype" w:hAnsi="Palatino Linotype"/>
          <w:sz w:val="22"/>
          <w:szCs w:val="22"/>
          <w:lang w:val="en-GB"/>
        </w:rPr>
        <w:t xml:space="preserve"> students who have taken the GEFT test and </w:t>
      </w:r>
      <w:r>
        <w:rPr>
          <w:rFonts w:ascii="Palatino Linotype" w:hAnsi="Palatino Linotype"/>
          <w:sz w:val="22"/>
          <w:szCs w:val="22"/>
          <w:lang w:val="en-GB"/>
        </w:rPr>
        <w:t>the problem-solving</w:t>
      </w:r>
      <w:r w:rsidRPr="00646A5E">
        <w:rPr>
          <w:rFonts w:ascii="Palatino Linotype" w:hAnsi="Palatino Linotype"/>
          <w:sz w:val="22"/>
          <w:szCs w:val="22"/>
          <w:lang w:val="en-GB"/>
        </w:rPr>
        <w:t xml:space="preserve"> test is to obtain data which will then be processed as information related to the completion of Animal Ecology based on the cognitive style of each student.</w:t>
      </w:r>
    </w:p>
    <w:p w14:paraId="35981718" w14:textId="7A2B6D7A" w:rsidR="00646A5E" w:rsidRPr="00646A5E" w:rsidRDefault="00646A5E" w:rsidP="00646A5E">
      <w:pPr>
        <w:spacing w:line="276" w:lineRule="auto"/>
        <w:ind w:firstLine="426"/>
        <w:jc w:val="both"/>
        <w:rPr>
          <w:rFonts w:ascii="Palatino Linotype" w:hAnsi="Palatino Linotype"/>
          <w:sz w:val="22"/>
          <w:szCs w:val="22"/>
          <w:lang w:val="en-GB"/>
        </w:rPr>
      </w:pPr>
      <w:r>
        <w:rPr>
          <w:rFonts w:ascii="Palatino Linotype" w:hAnsi="Palatino Linotype"/>
          <w:sz w:val="22"/>
          <w:szCs w:val="22"/>
          <w:lang w:val="en-GB"/>
        </w:rPr>
        <w:t>The data</w:t>
      </w:r>
      <w:r w:rsidRPr="00646A5E">
        <w:rPr>
          <w:rFonts w:ascii="Palatino Linotype" w:hAnsi="Palatino Linotype"/>
          <w:sz w:val="22"/>
          <w:szCs w:val="22"/>
          <w:lang w:val="en-GB"/>
        </w:rPr>
        <w:t xml:space="preserve"> collection technique is an effort to collect data systematically in accordance with the procedure. There are several data collection techniques used in this study as follows:</w:t>
      </w:r>
    </w:p>
    <w:p w14:paraId="26BAB103"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1)</w:t>
      </w:r>
      <w:r w:rsidRPr="00646A5E">
        <w:rPr>
          <w:rFonts w:ascii="Palatino Linotype" w:hAnsi="Palatino Linotype"/>
          <w:sz w:val="22"/>
          <w:szCs w:val="22"/>
          <w:lang w:val="en-GB"/>
        </w:rPr>
        <w:tab/>
        <w:t>Group Embedded Picture Test (GIVEN)</w:t>
      </w:r>
    </w:p>
    <w:p w14:paraId="12EFBD17" w14:textId="632589E4" w:rsidR="002D5F9B"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The GEFT test is intended to test students' ability to find simple shapes hidden in complex images. The number of questions in the GEFT test is 25 numbers with a processing time of 20 minutes. Scoring is done by giving a score of 1 for correct answers and 0 for wrong answers. </w:t>
      </w:r>
      <w:r w:rsidRPr="00646A5E">
        <w:rPr>
          <w:rFonts w:ascii="Palatino Linotype" w:hAnsi="Palatino Linotype"/>
          <w:sz w:val="22"/>
          <w:szCs w:val="22"/>
          <w:lang w:val="en-GB"/>
        </w:rPr>
        <w:lastRenderedPageBreak/>
        <w:t>Thus, if the student is able to answer the question correctly then the maximum score is 25 and the minimum score is 0 (if there is no correct answer at all). To categorize the type of cognitive style used the following criteria (</w:t>
      </w:r>
      <w:proofErr w:type="spellStart"/>
      <w:r w:rsidRPr="00646A5E">
        <w:rPr>
          <w:rFonts w:ascii="Palatino Linotype" w:hAnsi="Palatino Linotype"/>
          <w:sz w:val="22"/>
          <w:szCs w:val="22"/>
          <w:lang w:val="en-GB"/>
        </w:rPr>
        <w:t>Wulandari</w:t>
      </w:r>
      <w:proofErr w:type="spellEnd"/>
      <w:r w:rsidRPr="00646A5E">
        <w:rPr>
          <w:rFonts w:ascii="Palatino Linotype" w:hAnsi="Palatino Linotype"/>
          <w:sz w:val="22"/>
          <w:szCs w:val="22"/>
          <w:lang w:val="en-GB"/>
        </w:rPr>
        <w:t>, 2017).</w:t>
      </w:r>
    </w:p>
    <w:p w14:paraId="5BAC5253" w14:textId="77777777" w:rsidR="00275AA0" w:rsidRDefault="00646A5E" w:rsidP="00275AA0">
      <w:pPr>
        <w:pStyle w:val="ListParagraph"/>
        <w:numPr>
          <w:ilvl w:val="0"/>
          <w:numId w:val="46"/>
        </w:numPr>
        <w:rPr>
          <w:rFonts w:ascii="Palatino Linotype" w:hAnsi="Palatino Linotype"/>
          <w:lang w:val="en-GB"/>
        </w:rPr>
      </w:pPr>
      <w:r w:rsidRPr="00275AA0">
        <w:rPr>
          <w:rFonts w:ascii="Palatino Linotype" w:hAnsi="Palatino Linotype"/>
          <w:lang w:val="en-GB"/>
        </w:rPr>
        <w:t>If the score obtained less than 50%, then included in the cognitive style group field dependent.</w:t>
      </w:r>
    </w:p>
    <w:p w14:paraId="18EED32E" w14:textId="00230CBD" w:rsidR="00646A5E" w:rsidRPr="00275AA0" w:rsidRDefault="00646A5E" w:rsidP="00275AA0">
      <w:pPr>
        <w:pStyle w:val="ListParagraph"/>
        <w:numPr>
          <w:ilvl w:val="0"/>
          <w:numId w:val="46"/>
        </w:numPr>
        <w:rPr>
          <w:rFonts w:ascii="Palatino Linotype" w:hAnsi="Palatino Linotype"/>
          <w:lang w:val="en-GB"/>
        </w:rPr>
      </w:pPr>
      <w:r w:rsidRPr="00275AA0">
        <w:rPr>
          <w:rFonts w:ascii="Palatino Linotype" w:hAnsi="Palatino Linotype"/>
          <w:lang w:val="en-GB"/>
        </w:rPr>
        <w:t>If the score obtained more than 50%, then included in the cognitive style group field independent.</w:t>
      </w:r>
    </w:p>
    <w:p w14:paraId="1D284ACE"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2)</w:t>
      </w:r>
      <w:r w:rsidRPr="00646A5E">
        <w:rPr>
          <w:rFonts w:ascii="Palatino Linotype" w:hAnsi="Palatino Linotype"/>
          <w:sz w:val="22"/>
          <w:szCs w:val="22"/>
          <w:lang w:val="en-GB"/>
        </w:rPr>
        <w:tab/>
        <w:t>Written Technique</w:t>
      </w:r>
    </w:p>
    <w:p w14:paraId="2DCA7211" w14:textId="0FBA178F"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The writing technique in this study is </w:t>
      </w:r>
      <w:r w:rsidR="00382002">
        <w:rPr>
          <w:rFonts w:ascii="Palatino Linotype" w:hAnsi="Palatino Linotype"/>
          <w:sz w:val="22"/>
          <w:szCs w:val="22"/>
          <w:lang w:val="en-GB"/>
        </w:rPr>
        <w:t>problem-solving</w:t>
      </w:r>
      <w:r w:rsidRPr="00646A5E">
        <w:rPr>
          <w:rFonts w:ascii="Palatino Linotype" w:hAnsi="Palatino Linotype"/>
          <w:sz w:val="22"/>
          <w:szCs w:val="22"/>
          <w:lang w:val="en-GB"/>
        </w:rPr>
        <w:t xml:space="preserve"> </w:t>
      </w:r>
      <w:proofErr w:type="spellStart"/>
      <w:r w:rsidR="00382002">
        <w:rPr>
          <w:rFonts w:ascii="Palatino Linotype" w:hAnsi="Palatino Linotype"/>
          <w:sz w:val="22"/>
          <w:szCs w:val="22"/>
          <w:lang w:val="en-GB"/>
        </w:rPr>
        <w:t>problem-solving</w:t>
      </w:r>
      <w:proofErr w:type="spellEnd"/>
      <w:r w:rsidRPr="00646A5E">
        <w:rPr>
          <w:rFonts w:ascii="Palatino Linotype" w:hAnsi="Palatino Linotype"/>
          <w:sz w:val="22"/>
          <w:szCs w:val="22"/>
          <w:lang w:val="en-GB"/>
        </w:rPr>
        <w:t xml:space="preserve"> in the form of descriptions with a total of 4 questions with a processing time of 60 minutes. Indicators of Animal Ecology material are (</w:t>
      </w:r>
      <w:proofErr w:type="spellStart"/>
      <w:r w:rsidRPr="00646A5E">
        <w:rPr>
          <w:rFonts w:ascii="Palatino Linotype" w:hAnsi="Palatino Linotype"/>
          <w:sz w:val="22"/>
          <w:szCs w:val="22"/>
          <w:lang w:val="en-GB"/>
        </w:rPr>
        <w:t>i</w:t>
      </w:r>
      <w:proofErr w:type="spellEnd"/>
      <w:r w:rsidRPr="00646A5E">
        <w:rPr>
          <w:rFonts w:ascii="Palatino Linotype" w:hAnsi="Palatino Linotype"/>
          <w:sz w:val="22"/>
          <w:szCs w:val="22"/>
          <w:lang w:val="en-GB"/>
        </w:rPr>
        <w:t>) students are able to explain the concept of habitat and biological niches, (ii) students are able to explain animal populations.</w:t>
      </w:r>
    </w:p>
    <w:p w14:paraId="4A86B69D"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3)</w:t>
      </w:r>
      <w:r w:rsidRPr="00646A5E">
        <w:rPr>
          <w:rFonts w:ascii="Palatino Linotype" w:hAnsi="Palatino Linotype"/>
          <w:sz w:val="22"/>
          <w:szCs w:val="22"/>
          <w:lang w:val="en-GB"/>
        </w:rPr>
        <w:tab/>
        <w:t>Interview Technique</w:t>
      </w:r>
    </w:p>
    <w:p w14:paraId="2D1886F8" w14:textId="11AA2732"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The type of interview used is an unstructured interview because researchers want to reveal the actual situation and circumstances regarding the creative thinking process of students based on their cognitive style in solving problems of Animal Ecology. Subjects to be interviewed in this study are students who have a cognitive style </w:t>
      </w:r>
      <w:r w:rsidR="00382002">
        <w:rPr>
          <w:rFonts w:ascii="Palatino Linotype" w:hAnsi="Palatino Linotype"/>
          <w:sz w:val="22"/>
          <w:szCs w:val="22"/>
          <w:lang w:val="en-GB"/>
        </w:rPr>
        <w:t>field-dependent</w:t>
      </w:r>
      <w:r w:rsidRPr="00646A5E">
        <w:rPr>
          <w:rFonts w:ascii="Palatino Linotype" w:hAnsi="Palatino Linotype"/>
          <w:sz w:val="22"/>
          <w:szCs w:val="22"/>
          <w:lang w:val="en-GB"/>
        </w:rPr>
        <w:t xml:space="preserve"> and </w:t>
      </w:r>
      <w:r w:rsidR="00382002">
        <w:rPr>
          <w:rFonts w:ascii="Palatino Linotype" w:hAnsi="Palatino Linotype"/>
          <w:sz w:val="22"/>
          <w:szCs w:val="22"/>
          <w:lang w:val="en-GB"/>
        </w:rPr>
        <w:t>field-independent</w:t>
      </w:r>
      <w:r w:rsidRPr="00646A5E">
        <w:rPr>
          <w:rFonts w:ascii="Palatino Linotype" w:hAnsi="Palatino Linotype"/>
          <w:sz w:val="22"/>
          <w:szCs w:val="22"/>
          <w:lang w:val="en-GB"/>
        </w:rPr>
        <w:t xml:space="preserve"> in solving problems of animal ecology.</w:t>
      </w:r>
    </w:p>
    <w:p w14:paraId="20FE9B15" w14:textId="77777777" w:rsidR="00646A5E" w:rsidRP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 xml:space="preserve">Data analysis is a way of processing the data collected so as to produce conclusions that are valid and can be accounted for. Data analysis of this research is a qualitative descriptive analysis of the data obtained. </w:t>
      </w:r>
      <w:proofErr w:type="spellStart"/>
      <w:r w:rsidRPr="00646A5E">
        <w:rPr>
          <w:rFonts w:ascii="Palatino Linotype" w:hAnsi="Palatino Linotype"/>
          <w:sz w:val="22"/>
          <w:szCs w:val="22"/>
          <w:lang w:val="en-GB"/>
        </w:rPr>
        <w:t>Analyze</w:t>
      </w:r>
      <w:proofErr w:type="spellEnd"/>
      <w:r w:rsidRPr="00646A5E">
        <w:rPr>
          <w:rFonts w:ascii="Palatino Linotype" w:hAnsi="Palatino Linotype"/>
          <w:sz w:val="22"/>
          <w:szCs w:val="22"/>
          <w:lang w:val="en-GB"/>
        </w:rPr>
        <w:t xml:space="preserve"> the data by describing the situation with a collection of existing data and draw conclusions.</w:t>
      </w:r>
    </w:p>
    <w:p w14:paraId="607B1424" w14:textId="66E758E6" w:rsidR="00646A5E" w:rsidRDefault="00646A5E" w:rsidP="00646A5E">
      <w:pPr>
        <w:spacing w:line="276" w:lineRule="auto"/>
        <w:ind w:firstLine="426"/>
        <w:jc w:val="both"/>
        <w:rPr>
          <w:rFonts w:ascii="Palatino Linotype" w:hAnsi="Palatino Linotype"/>
          <w:sz w:val="22"/>
          <w:szCs w:val="22"/>
          <w:lang w:val="en-GB"/>
        </w:rPr>
      </w:pPr>
      <w:r w:rsidRPr="00646A5E">
        <w:rPr>
          <w:rFonts w:ascii="Palatino Linotype" w:hAnsi="Palatino Linotype"/>
          <w:sz w:val="22"/>
          <w:szCs w:val="22"/>
          <w:lang w:val="en-GB"/>
        </w:rPr>
        <w:t>1)</w:t>
      </w:r>
      <w:r w:rsidRPr="00646A5E">
        <w:rPr>
          <w:rFonts w:ascii="Palatino Linotype" w:hAnsi="Palatino Linotype"/>
          <w:sz w:val="22"/>
          <w:szCs w:val="22"/>
          <w:lang w:val="en-GB"/>
        </w:rPr>
        <w:tab/>
        <w:t xml:space="preserve">Percentage of students' ability to solve problems based on cognitive style field dependent and field independent can be determined </w:t>
      </w:r>
      <w:r w:rsidR="00382002">
        <w:rPr>
          <w:rFonts w:ascii="Palatino Linotype" w:hAnsi="Palatino Linotype"/>
          <w:sz w:val="22"/>
          <w:szCs w:val="22"/>
          <w:lang w:val="en-GB"/>
        </w:rPr>
        <w:t xml:space="preserve">by </w:t>
      </w:r>
      <w:r w:rsidRPr="00646A5E">
        <w:rPr>
          <w:rFonts w:ascii="Palatino Linotype" w:hAnsi="Palatino Linotype"/>
          <w:sz w:val="22"/>
          <w:szCs w:val="22"/>
          <w:lang w:val="en-GB"/>
        </w:rPr>
        <w:t>the following formula</w:t>
      </w:r>
      <w:r>
        <w:rPr>
          <w:rFonts w:ascii="Palatino Linotype" w:hAnsi="Palatino Linotype"/>
          <w:sz w:val="22"/>
          <w:szCs w:val="22"/>
          <w:lang w:val="en-GB"/>
        </w:rPr>
        <w:t>.</w:t>
      </w:r>
    </w:p>
    <w:p w14:paraId="16B6A97B" w14:textId="038E25F9" w:rsidR="00646A5E" w:rsidRDefault="00646A5E" w:rsidP="00D150D1">
      <w:pPr>
        <w:spacing w:line="276" w:lineRule="auto"/>
        <w:ind w:left="993" w:hanging="993"/>
        <w:jc w:val="both"/>
        <w:rPr>
          <w:rFonts w:ascii="Palatino Linotype" w:hAnsi="Palatino Linotype"/>
          <w:sz w:val="22"/>
          <w:szCs w:val="22"/>
          <w:lang w:val="en-GB"/>
        </w:rPr>
      </w:pPr>
      <w:r w:rsidRPr="00D150D1">
        <w:rPr>
          <w:rFonts w:ascii="Palatino Linotype" w:hAnsi="Palatino Linotype"/>
          <w:b/>
          <w:bCs/>
          <w:sz w:val="22"/>
          <w:szCs w:val="22"/>
          <w:lang w:val="en-GB"/>
        </w:rPr>
        <w:t>Table 1</w:t>
      </w:r>
      <w:r w:rsidRPr="00646A5E">
        <w:rPr>
          <w:rFonts w:ascii="Palatino Linotype" w:hAnsi="Palatino Linotype"/>
          <w:sz w:val="22"/>
          <w:szCs w:val="22"/>
          <w:lang w:val="en-GB"/>
        </w:rPr>
        <w:t xml:space="preserve">: Categories of </w:t>
      </w:r>
      <w:r w:rsidR="00382002">
        <w:rPr>
          <w:rFonts w:ascii="Palatino Linotype" w:hAnsi="Palatino Linotype"/>
          <w:sz w:val="22"/>
          <w:szCs w:val="22"/>
          <w:lang w:val="en-GB"/>
        </w:rPr>
        <w:t>problem-solving</w:t>
      </w:r>
      <w:r w:rsidRPr="00646A5E">
        <w:rPr>
          <w:rFonts w:ascii="Palatino Linotype" w:hAnsi="Palatino Linotype"/>
          <w:sz w:val="22"/>
          <w:szCs w:val="22"/>
          <w:lang w:val="en-GB"/>
        </w:rPr>
        <w:t xml:space="preserve"> ability based on </w:t>
      </w:r>
      <w:r w:rsidR="00382002">
        <w:rPr>
          <w:rFonts w:ascii="Palatino Linotype" w:hAnsi="Palatino Linotype"/>
          <w:sz w:val="22"/>
          <w:szCs w:val="22"/>
          <w:lang w:val="en-GB"/>
        </w:rPr>
        <w:t>field-dependent</w:t>
      </w:r>
      <w:r w:rsidRPr="00646A5E">
        <w:rPr>
          <w:rFonts w:ascii="Palatino Linotype" w:hAnsi="Palatino Linotype"/>
          <w:sz w:val="22"/>
          <w:szCs w:val="22"/>
          <w:lang w:val="en-GB"/>
        </w:rPr>
        <w:t xml:space="preserve"> and </w:t>
      </w:r>
      <w:r w:rsidR="00382002">
        <w:rPr>
          <w:rFonts w:ascii="Palatino Linotype" w:hAnsi="Palatino Linotype"/>
          <w:sz w:val="22"/>
          <w:szCs w:val="22"/>
          <w:lang w:val="en-GB"/>
        </w:rPr>
        <w:t>field-independent</w:t>
      </w:r>
      <w:r w:rsidRPr="00646A5E">
        <w:rPr>
          <w:rFonts w:ascii="Palatino Linotype" w:hAnsi="Palatino Linotype"/>
          <w:sz w:val="22"/>
          <w:szCs w:val="22"/>
          <w:lang w:val="en-GB"/>
        </w:rPr>
        <w:t xml:space="preserve"> cognitive styles</w:t>
      </w:r>
      <w:r>
        <w:rPr>
          <w:rFonts w:ascii="Palatino Linotype" w:hAnsi="Palatino Linotype"/>
          <w:sz w:val="22"/>
          <w:szCs w:val="22"/>
          <w:lang w:val="en-GB"/>
        </w:rPr>
        <w:t>.</w:t>
      </w:r>
    </w:p>
    <w:tbl>
      <w:tblPr>
        <w:tblW w:w="3926" w:type="dxa"/>
        <w:jc w:val="center"/>
        <w:tblLayout w:type="fixed"/>
        <w:tblLook w:val="0400" w:firstRow="0" w:lastRow="0" w:firstColumn="0" w:lastColumn="0" w:noHBand="0" w:noVBand="1"/>
      </w:tblPr>
      <w:tblGrid>
        <w:gridCol w:w="1899"/>
        <w:gridCol w:w="2027"/>
      </w:tblGrid>
      <w:tr w:rsidR="00646A5E" w14:paraId="3361386E" w14:textId="77777777" w:rsidTr="00095334">
        <w:trPr>
          <w:jc w:val="center"/>
        </w:trPr>
        <w:tc>
          <w:tcPr>
            <w:tcW w:w="1899" w:type="dxa"/>
            <w:tcBorders>
              <w:top w:val="single" w:sz="4" w:space="0" w:color="000000"/>
              <w:bottom w:val="single" w:sz="4" w:space="0" w:color="000000"/>
            </w:tcBorders>
            <w:vAlign w:val="center"/>
          </w:tcPr>
          <w:p w14:paraId="00C9D2B6" w14:textId="0A49C6CE" w:rsidR="00646A5E" w:rsidRDefault="00646A5E" w:rsidP="00095334">
            <w:pPr>
              <w:pBdr>
                <w:top w:val="nil"/>
                <w:left w:val="nil"/>
                <w:bottom w:val="nil"/>
                <w:right w:val="nil"/>
                <w:between w:val="nil"/>
              </w:pBdr>
              <w:jc w:val="center"/>
              <w:rPr>
                <w:b/>
                <w:color w:val="000000"/>
                <w:sz w:val="20"/>
                <w:szCs w:val="20"/>
              </w:rPr>
            </w:pPr>
            <w:r w:rsidRPr="00646A5E">
              <w:rPr>
                <w:b/>
                <w:color w:val="000000"/>
                <w:sz w:val="20"/>
                <w:szCs w:val="20"/>
              </w:rPr>
              <w:t xml:space="preserve">Category </w:t>
            </w:r>
          </w:p>
        </w:tc>
        <w:tc>
          <w:tcPr>
            <w:tcW w:w="2027" w:type="dxa"/>
            <w:tcBorders>
              <w:top w:val="single" w:sz="4" w:space="0" w:color="000000"/>
              <w:bottom w:val="single" w:sz="4" w:space="0" w:color="000000"/>
            </w:tcBorders>
            <w:vAlign w:val="center"/>
          </w:tcPr>
          <w:p w14:paraId="59A53EA5" w14:textId="077F273D" w:rsidR="00646A5E" w:rsidRDefault="00646A5E" w:rsidP="00095334">
            <w:pPr>
              <w:jc w:val="center"/>
              <w:rPr>
                <w:b/>
                <w:color w:val="000000"/>
                <w:sz w:val="20"/>
                <w:szCs w:val="20"/>
              </w:rPr>
            </w:pPr>
            <w:r w:rsidRPr="00646A5E">
              <w:rPr>
                <w:b/>
                <w:color w:val="000000"/>
                <w:sz w:val="20"/>
                <w:szCs w:val="20"/>
              </w:rPr>
              <w:t>Percentage (%)</w:t>
            </w:r>
          </w:p>
        </w:tc>
      </w:tr>
      <w:tr w:rsidR="00646A5E" w14:paraId="001068B7" w14:textId="77777777" w:rsidTr="00095334">
        <w:trPr>
          <w:jc w:val="center"/>
        </w:trPr>
        <w:tc>
          <w:tcPr>
            <w:tcW w:w="1899" w:type="dxa"/>
            <w:tcBorders>
              <w:top w:val="single" w:sz="4" w:space="0" w:color="000000"/>
            </w:tcBorders>
            <w:vAlign w:val="center"/>
          </w:tcPr>
          <w:p w14:paraId="33BE95E6" w14:textId="0579702E" w:rsidR="00646A5E" w:rsidRDefault="00646A5E" w:rsidP="00095334">
            <w:pPr>
              <w:jc w:val="center"/>
              <w:rPr>
                <w:color w:val="000000"/>
                <w:sz w:val="20"/>
                <w:szCs w:val="20"/>
              </w:rPr>
            </w:pPr>
            <w:r w:rsidRPr="00646A5E">
              <w:rPr>
                <w:color w:val="000000"/>
                <w:sz w:val="20"/>
                <w:szCs w:val="20"/>
              </w:rPr>
              <w:t>Very good</w:t>
            </w:r>
          </w:p>
        </w:tc>
        <w:tc>
          <w:tcPr>
            <w:tcW w:w="2027" w:type="dxa"/>
            <w:tcBorders>
              <w:top w:val="single" w:sz="4" w:space="0" w:color="000000"/>
            </w:tcBorders>
            <w:vAlign w:val="center"/>
          </w:tcPr>
          <w:p w14:paraId="31896C67" w14:textId="77777777" w:rsidR="00646A5E" w:rsidRDefault="00646A5E" w:rsidP="00095334">
            <w:pPr>
              <w:jc w:val="center"/>
              <w:rPr>
                <w:color w:val="000000"/>
                <w:sz w:val="20"/>
                <w:szCs w:val="20"/>
              </w:rPr>
            </w:pPr>
            <w:r>
              <w:rPr>
                <w:color w:val="000000"/>
                <w:sz w:val="20"/>
                <w:szCs w:val="20"/>
              </w:rPr>
              <w:t>81 – 100</w:t>
            </w:r>
          </w:p>
        </w:tc>
      </w:tr>
      <w:tr w:rsidR="00646A5E" w14:paraId="436E164A" w14:textId="77777777" w:rsidTr="00095334">
        <w:trPr>
          <w:jc w:val="center"/>
        </w:trPr>
        <w:tc>
          <w:tcPr>
            <w:tcW w:w="1899" w:type="dxa"/>
            <w:vAlign w:val="center"/>
          </w:tcPr>
          <w:p w14:paraId="108DD7ED" w14:textId="3976EEB4" w:rsidR="00646A5E" w:rsidRDefault="00646A5E" w:rsidP="00095334">
            <w:pPr>
              <w:jc w:val="center"/>
              <w:rPr>
                <w:color w:val="000000"/>
                <w:sz w:val="20"/>
                <w:szCs w:val="20"/>
              </w:rPr>
            </w:pPr>
            <w:r w:rsidRPr="00646A5E">
              <w:rPr>
                <w:color w:val="000000"/>
                <w:sz w:val="20"/>
                <w:szCs w:val="20"/>
              </w:rPr>
              <w:t>Good</w:t>
            </w:r>
          </w:p>
        </w:tc>
        <w:tc>
          <w:tcPr>
            <w:tcW w:w="2027" w:type="dxa"/>
            <w:vAlign w:val="center"/>
          </w:tcPr>
          <w:p w14:paraId="2CA14F5B" w14:textId="77777777" w:rsidR="00646A5E" w:rsidRDefault="00646A5E" w:rsidP="00095334">
            <w:pPr>
              <w:jc w:val="center"/>
              <w:rPr>
                <w:color w:val="000000"/>
                <w:sz w:val="20"/>
                <w:szCs w:val="20"/>
              </w:rPr>
            </w:pPr>
            <w:r>
              <w:rPr>
                <w:color w:val="000000"/>
                <w:sz w:val="20"/>
                <w:szCs w:val="20"/>
              </w:rPr>
              <w:t>61 – 80</w:t>
            </w:r>
          </w:p>
        </w:tc>
      </w:tr>
      <w:tr w:rsidR="00646A5E" w14:paraId="1CA02F7A" w14:textId="77777777" w:rsidTr="00095334">
        <w:trPr>
          <w:jc w:val="center"/>
        </w:trPr>
        <w:tc>
          <w:tcPr>
            <w:tcW w:w="1899" w:type="dxa"/>
            <w:vAlign w:val="center"/>
          </w:tcPr>
          <w:p w14:paraId="715A0067" w14:textId="05550F49" w:rsidR="00646A5E" w:rsidRDefault="00646A5E" w:rsidP="00095334">
            <w:pPr>
              <w:jc w:val="center"/>
              <w:rPr>
                <w:color w:val="000000"/>
                <w:sz w:val="20"/>
                <w:szCs w:val="20"/>
              </w:rPr>
            </w:pPr>
            <w:r w:rsidRPr="00646A5E">
              <w:rPr>
                <w:color w:val="000000"/>
                <w:sz w:val="20"/>
                <w:szCs w:val="20"/>
              </w:rPr>
              <w:t>Fair</w:t>
            </w:r>
          </w:p>
        </w:tc>
        <w:tc>
          <w:tcPr>
            <w:tcW w:w="2027" w:type="dxa"/>
            <w:vAlign w:val="center"/>
          </w:tcPr>
          <w:p w14:paraId="24CE625C" w14:textId="77777777" w:rsidR="00646A5E" w:rsidRDefault="00646A5E" w:rsidP="00095334">
            <w:pPr>
              <w:jc w:val="center"/>
              <w:rPr>
                <w:color w:val="000000"/>
                <w:sz w:val="20"/>
                <w:szCs w:val="20"/>
              </w:rPr>
            </w:pPr>
            <w:r>
              <w:rPr>
                <w:color w:val="000000"/>
                <w:sz w:val="20"/>
                <w:szCs w:val="20"/>
              </w:rPr>
              <w:t>41 – 60</w:t>
            </w:r>
          </w:p>
        </w:tc>
      </w:tr>
      <w:tr w:rsidR="00646A5E" w14:paraId="588A2099" w14:textId="77777777" w:rsidTr="00095334">
        <w:trPr>
          <w:jc w:val="center"/>
        </w:trPr>
        <w:tc>
          <w:tcPr>
            <w:tcW w:w="1899" w:type="dxa"/>
            <w:vAlign w:val="center"/>
          </w:tcPr>
          <w:p w14:paraId="484A1CCF" w14:textId="629E3830" w:rsidR="00646A5E" w:rsidRDefault="00646A5E" w:rsidP="00095334">
            <w:pPr>
              <w:jc w:val="center"/>
              <w:rPr>
                <w:color w:val="000000"/>
                <w:sz w:val="20"/>
                <w:szCs w:val="20"/>
              </w:rPr>
            </w:pPr>
            <w:r>
              <w:rPr>
                <w:color w:val="000000"/>
                <w:sz w:val="20"/>
                <w:szCs w:val="20"/>
              </w:rPr>
              <w:t>L</w:t>
            </w:r>
            <w:r w:rsidRPr="00646A5E">
              <w:rPr>
                <w:color w:val="000000"/>
                <w:sz w:val="20"/>
                <w:szCs w:val="20"/>
              </w:rPr>
              <w:t>ess</w:t>
            </w:r>
          </w:p>
        </w:tc>
        <w:tc>
          <w:tcPr>
            <w:tcW w:w="2027" w:type="dxa"/>
            <w:vAlign w:val="center"/>
          </w:tcPr>
          <w:p w14:paraId="5E400199" w14:textId="77777777" w:rsidR="00646A5E" w:rsidRDefault="00646A5E" w:rsidP="00095334">
            <w:pPr>
              <w:jc w:val="center"/>
              <w:rPr>
                <w:color w:val="000000"/>
                <w:sz w:val="20"/>
                <w:szCs w:val="20"/>
              </w:rPr>
            </w:pPr>
            <w:r>
              <w:rPr>
                <w:color w:val="000000"/>
                <w:sz w:val="20"/>
                <w:szCs w:val="20"/>
              </w:rPr>
              <w:t>21 – 40</w:t>
            </w:r>
          </w:p>
        </w:tc>
      </w:tr>
      <w:tr w:rsidR="00646A5E" w14:paraId="6A24575E" w14:textId="77777777" w:rsidTr="00095334">
        <w:trPr>
          <w:jc w:val="center"/>
        </w:trPr>
        <w:tc>
          <w:tcPr>
            <w:tcW w:w="1899" w:type="dxa"/>
            <w:tcBorders>
              <w:bottom w:val="single" w:sz="4" w:space="0" w:color="000000"/>
            </w:tcBorders>
            <w:vAlign w:val="center"/>
          </w:tcPr>
          <w:p w14:paraId="46117B80" w14:textId="462053FD" w:rsidR="00646A5E" w:rsidRDefault="00646A5E" w:rsidP="00095334">
            <w:pPr>
              <w:jc w:val="center"/>
              <w:rPr>
                <w:color w:val="000000"/>
                <w:sz w:val="20"/>
                <w:szCs w:val="20"/>
              </w:rPr>
            </w:pPr>
            <w:r w:rsidRPr="00646A5E">
              <w:rPr>
                <w:color w:val="000000"/>
                <w:sz w:val="20"/>
                <w:szCs w:val="20"/>
              </w:rPr>
              <w:t>Very less</w:t>
            </w:r>
          </w:p>
        </w:tc>
        <w:tc>
          <w:tcPr>
            <w:tcW w:w="2027" w:type="dxa"/>
            <w:tcBorders>
              <w:bottom w:val="single" w:sz="4" w:space="0" w:color="000000"/>
            </w:tcBorders>
            <w:vAlign w:val="center"/>
          </w:tcPr>
          <w:p w14:paraId="27BBC940" w14:textId="77777777" w:rsidR="00646A5E" w:rsidRDefault="00646A5E" w:rsidP="00095334">
            <w:pPr>
              <w:jc w:val="center"/>
              <w:rPr>
                <w:color w:val="000000"/>
                <w:sz w:val="20"/>
                <w:szCs w:val="20"/>
              </w:rPr>
            </w:pPr>
            <w:r>
              <w:rPr>
                <w:color w:val="000000"/>
                <w:sz w:val="20"/>
                <w:szCs w:val="20"/>
              </w:rPr>
              <w:t>0 – 20</w:t>
            </w:r>
          </w:p>
        </w:tc>
      </w:tr>
    </w:tbl>
    <w:p w14:paraId="213778D3" w14:textId="77777777" w:rsidR="00646A5E" w:rsidRDefault="00646A5E" w:rsidP="00646A5E">
      <w:pPr>
        <w:ind w:left="4320" w:firstLine="720"/>
        <w:jc w:val="both"/>
        <w:rPr>
          <w:rFonts w:ascii="Palatino Linotype" w:hAnsi="Palatino Linotype"/>
          <w:sz w:val="22"/>
          <w:szCs w:val="22"/>
          <w:lang w:val="en-GB"/>
        </w:rPr>
      </w:pPr>
      <w:r w:rsidRPr="00646A5E">
        <w:rPr>
          <w:rFonts w:ascii="Palatino Linotype" w:hAnsi="Palatino Linotype"/>
          <w:sz w:val="22"/>
          <w:szCs w:val="22"/>
          <w:lang w:val="en-GB"/>
        </w:rPr>
        <w:t>(</w:t>
      </w:r>
      <w:proofErr w:type="spellStart"/>
      <w:r w:rsidRPr="00646A5E">
        <w:rPr>
          <w:rFonts w:ascii="Palatino Linotype" w:hAnsi="Palatino Linotype"/>
          <w:sz w:val="22"/>
          <w:szCs w:val="22"/>
          <w:lang w:val="en-GB"/>
        </w:rPr>
        <w:t>Arikunto</w:t>
      </w:r>
      <w:proofErr w:type="spellEnd"/>
      <w:r w:rsidRPr="00646A5E">
        <w:rPr>
          <w:rFonts w:ascii="Palatino Linotype" w:hAnsi="Palatino Linotype"/>
          <w:sz w:val="22"/>
          <w:szCs w:val="22"/>
          <w:lang w:val="en-GB"/>
        </w:rPr>
        <w:t>, 2010)</w:t>
      </w:r>
    </w:p>
    <w:p w14:paraId="4C78C577" w14:textId="20A2AFD5" w:rsidR="00D150D1" w:rsidRPr="00D150D1" w:rsidRDefault="00D150D1" w:rsidP="00D150D1">
      <w:pPr>
        <w:jc w:val="both"/>
        <w:rPr>
          <w:rFonts w:ascii="Palatino Linotype" w:hAnsi="Palatino Linotype"/>
          <w:b/>
          <w:bCs/>
          <w:sz w:val="22"/>
          <w:szCs w:val="22"/>
          <w:lang w:val="en-GB"/>
        </w:rPr>
      </w:pPr>
      <w:r w:rsidRPr="00D150D1">
        <w:rPr>
          <w:rFonts w:ascii="Palatino Linotype" w:hAnsi="Palatino Linotype"/>
          <w:b/>
          <w:bCs/>
          <w:sz w:val="22"/>
          <w:szCs w:val="22"/>
          <w:lang w:val="en-GB"/>
        </w:rPr>
        <w:t>FINDINGS AND DISCUSSION</w:t>
      </w:r>
    </w:p>
    <w:p w14:paraId="4E437CFD" w14:textId="77777777" w:rsidR="00382002" w:rsidRPr="00D150D1" w:rsidRDefault="00382002" w:rsidP="00382002">
      <w:pPr>
        <w:jc w:val="both"/>
        <w:rPr>
          <w:rFonts w:ascii="Palatino Linotype" w:hAnsi="Palatino Linotype"/>
          <w:b/>
          <w:bCs/>
          <w:sz w:val="22"/>
          <w:szCs w:val="22"/>
          <w:lang w:val="en-GB"/>
        </w:rPr>
      </w:pPr>
      <w:r w:rsidRPr="00D150D1">
        <w:rPr>
          <w:rFonts w:ascii="Palatino Linotype" w:hAnsi="Palatino Linotype"/>
          <w:b/>
          <w:bCs/>
          <w:sz w:val="22"/>
          <w:szCs w:val="22"/>
          <w:lang w:val="en-GB"/>
        </w:rPr>
        <w:t>Findings</w:t>
      </w:r>
    </w:p>
    <w:p w14:paraId="23426EB3" w14:textId="13407FE7" w:rsidR="00646A5E" w:rsidRDefault="00382002" w:rsidP="00382002">
      <w:pPr>
        <w:jc w:val="both"/>
        <w:rPr>
          <w:rFonts w:ascii="Palatino Linotype" w:hAnsi="Palatino Linotype"/>
          <w:sz w:val="22"/>
          <w:szCs w:val="22"/>
          <w:lang w:val="en-GB"/>
        </w:rPr>
      </w:pPr>
      <w:r w:rsidRPr="00382002">
        <w:rPr>
          <w:rFonts w:ascii="Palatino Linotype" w:hAnsi="Palatino Linotype"/>
          <w:sz w:val="22"/>
          <w:szCs w:val="22"/>
          <w:lang w:val="en-GB"/>
        </w:rPr>
        <w:t xml:space="preserve">The subjects in this study were all Biology Education students of </w:t>
      </w:r>
      <w:proofErr w:type="spellStart"/>
      <w:r w:rsidRPr="00382002">
        <w:rPr>
          <w:rFonts w:ascii="Palatino Linotype" w:hAnsi="Palatino Linotype"/>
          <w:sz w:val="22"/>
          <w:szCs w:val="22"/>
          <w:lang w:val="en-GB"/>
        </w:rPr>
        <w:t>Tadulako</w:t>
      </w:r>
      <w:proofErr w:type="spellEnd"/>
      <w:r w:rsidRPr="00382002">
        <w:rPr>
          <w:rFonts w:ascii="Palatino Linotype" w:hAnsi="Palatino Linotype"/>
          <w:sz w:val="22"/>
          <w:szCs w:val="22"/>
          <w:lang w:val="en-GB"/>
        </w:rPr>
        <w:t xml:space="preserve"> University Class of 2018 who were taking </w:t>
      </w:r>
      <w:r>
        <w:rPr>
          <w:rFonts w:ascii="Palatino Linotype" w:hAnsi="Palatino Linotype"/>
          <w:sz w:val="22"/>
          <w:szCs w:val="22"/>
          <w:lang w:val="en-GB"/>
        </w:rPr>
        <w:t xml:space="preserve">an </w:t>
      </w:r>
      <w:r w:rsidRPr="00382002">
        <w:rPr>
          <w:rFonts w:ascii="Palatino Linotype" w:hAnsi="Palatino Linotype"/>
          <w:sz w:val="22"/>
          <w:szCs w:val="22"/>
          <w:lang w:val="en-GB"/>
        </w:rPr>
        <w:t>Animal Ecology Course. Subjects were determined using the GEFT (Group Embedded Figure Test) test instrument developed by Witkin and standardized. The GEFT instrument filling will be carried out on Monday, April 26, 2023, at 10.00-10.20 WITA. Analysis of the GEFT instrument filling, the data obtained as in Table 2.</w:t>
      </w:r>
    </w:p>
    <w:p w14:paraId="3BD0FD2B" w14:textId="12ABADA4" w:rsidR="00382002" w:rsidRDefault="00382002" w:rsidP="00D150D1">
      <w:pPr>
        <w:jc w:val="center"/>
        <w:rPr>
          <w:rFonts w:ascii="Palatino Linotype" w:hAnsi="Palatino Linotype"/>
          <w:sz w:val="22"/>
          <w:szCs w:val="22"/>
          <w:lang w:val="en-GB"/>
        </w:rPr>
      </w:pPr>
      <w:r w:rsidRPr="00D150D1">
        <w:rPr>
          <w:rFonts w:ascii="Palatino Linotype" w:hAnsi="Palatino Linotype"/>
          <w:b/>
          <w:bCs/>
          <w:sz w:val="22"/>
          <w:szCs w:val="22"/>
          <w:lang w:val="en-GB"/>
        </w:rPr>
        <w:t>Table 2.</w:t>
      </w:r>
      <w:r>
        <w:rPr>
          <w:rFonts w:ascii="Palatino Linotype" w:hAnsi="Palatino Linotype"/>
          <w:sz w:val="22"/>
          <w:szCs w:val="22"/>
          <w:lang w:val="en-GB"/>
        </w:rPr>
        <w:t xml:space="preserve"> </w:t>
      </w:r>
      <w:r w:rsidRPr="00382002">
        <w:rPr>
          <w:rFonts w:ascii="Palatino Linotype" w:hAnsi="Palatino Linotype"/>
          <w:sz w:val="22"/>
          <w:szCs w:val="22"/>
          <w:lang w:val="en-GB"/>
        </w:rPr>
        <w:t xml:space="preserve">Cognitive Style of Biology Education Students at </w:t>
      </w:r>
      <w:proofErr w:type="spellStart"/>
      <w:r w:rsidRPr="00382002">
        <w:rPr>
          <w:rFonts w:ascii="Palatino Linotype" w:hAnsi="Palatino Linotype"/>
          <w:sz w:val="22"/>
          <w:szCs w:val="22"/>
          <w:lang w:val="en-GB"/>
        </w:rPr>
        <w:t>Tadulako</w:t>
      </w:r>
      <w:proofErr w:type="spellEnd"/>
      <w:r w:rsidRPr="00382002">
        <w:rPr>
          <w:rFonts w:ascii="Palatino Linotype" w:hAnsi="Palatino Linotype"/>
          <w:sz w:val="22"/>
          <w:szCs w:val="22"/>
          <w:lang w:val="en-GB"/>
        </w:rPr>
        <w:t xml:space="preserve"> University</w:t>
      </w:r>
    </w:p>
    <w:tbl>
      <w:tblPr>
        <w:tblW w:w="3984" w:type="dxa"/>
        <w:jc w:val="center"/>
        <w:tblBorders>
          <w:top w:val="nil"/>
          <w:left w:val="nil"/>
          <w:bottom w:val="nil"/>
          <w:right w:val="nil"/>
          <w:insideH w:val="nil"/>
          <w:insideV w:val="nil"/>
        </w:tblBorders>
        <w:tblLayout w:type="fixed"/>
        <w:tblLook w:val="0400" w:firstRow="0" w:lastRow="0" w:firstColumn="0" w:lastColumn="0" w:noHBand="0" w:noVBand="1"/>
      </w:tblPr>
      <w:tblGrid>
        <w:gridCol w:w="1622"/>
        <w:gridCol w:w="1134"/>
        <w:gridCol w:w="1228"/>
      </w:tblGrid>
      <w:tr w:rsidR="00382002" w:rsidRPr="00382002" w14:paraId="5C705EDD" w14:textId="77777777" w:rsidTr="00095334">
        <w:trPr>
          <w:jc w:val="center"/>
        </w:trPr>
        <w:tc>
          <w:tcPr>
            <w:tcW w:w="1622" w:type="dxa"/>
            <w:vMerge w:val="restart"/>
            <w:tcBorders>
              <w:top w:val="single" w:sz="4" w:space="0" w:color="000000"/>
            </w:tcBorders>
            <w:vAlign w:val="center"/>
          </w:tcPr>
          <w:p w14:paraId="09DE2E2A" w14:textId="7E4AAB65" w:rsidR="00382002" w:rsidRPr="00382002" w:rsidRDefault="00382002" w:rsidP="00095334">
            <w:pPr>
              <w:jc w:val="center"/>
              <w:rPr>
                <w:b/>
                <w:color w:val="7030A0"/>
                <w:sz w:val="18"/>
                <w:szCs w:val="18"/>
              </w:rPr>
            </w:pPr>
            <w:r w:rsidRPr="00382002">
              <w:rPr>
                <w:b/>
                <w:color w:val="000000" w:themeColor="text1"/>
                <w:sz w:val="18"/>
                <w:szCs w:val="18"/>
              </w:rPr>
              <w:t xml:space="preserve">Number of Students Taking </w:t>
            </w:r>
          </w:p>
        </w:tc>
        <w:tc>
          <w:tcPr>
            <w:tcW w:w="2362" w:type="dxa"/>
            <w:gridSpan w:val="2"/>
            <w:tcBorders>
              <w:top w:val="single" w:sz="4" w:space="0" w:color="000000"/>
            </w:tcBorders>
            <w:vAlign w:val="center"/>
          </w:tcPr>
          <w:p w14:paraId="2B9DB689" w14:textId="4532C093" w:rsidR="00382002" w:rsidRPr="00382002" w:rsidRDefault="00382002" w:rsidP="00095334">
            <w:pPr>
              <w:jc w:val="center"/>
              <w:rPr>
                <w:b/>
                <w:color w:val="000000"/>
                <w:sz w:val="18"/>
                <w:szCs w:val="18"/>
              </w:rPr>
            </w:pPr>
            <w:r w:rsidRPr="00382002">
              <w:rPr>
                <w:b/>
                <w:color w:val="000000"/>
                <w:sz w:val="18"/>
                <w:szCs w:val="18"/>
              </w:rPr>
              <w:t xml:space="preserve"> </w:t>
            </w:r>
            <w:r>
              <w:rPr>
                <w:b/>
                <w:color w:val="000000"/>
                <w:sz w:val="18"/>
                <w:szCs w:val="18"/>
              </w:rPr>
              <w:t>C</w:t>
            </w:r>
            <w:r w:rsidRPr="00382002">
              <w:rPr>
                <w:b/>
                <w:color w:val="000000"/>
                <w:sz w:val="18"/>
                <w:szCs w:val="18"/>
              </w:rPr>
              <w:t>ogniti</w:t>
            </w:r>
            <w:r>
              <w:rPr>
                <w:b/>
                <w:color w:val="000000"/>
                <w:sz w:val="18"/>
                <w:szCs w:val="18"/>
              </w:rPr>
              <w:t xml:space="preserve">ve </w:t>
            </w:r>
            <w:r w:rsidRPr="00382002">
              <w:rPr>
                <w:b/>
                <w:color w:val="000000"/>
                <w:sz w:val="18"/>
                <w:szCs w:val="18"/>
              </w:rPr>
              <w:t>Style</w:t>
            </w:r>
          </w:p>
        </w:tc>
      </w:tr>
      <w:tr w:rsidR="00382002" w:rsidRPr="00382002" w14:paraId="6C749CE1" w14:textId="77777777" w:rsidTr="00095334">
        <w:trPr>
          <w:jc w:val="center"/>
        </w:trPr>
        <w:tc>
          <w:tcPr>
            <w:tcW w:w="1622" w:type="dxa"/>
            <w:vMerge/>
            <w:tcBorders>
              <w:top w:val="single" w:sz="4" w:space="0" w:color="000000"/>
            </w:tcBorders>
            <w:vAlign w:val="center"/>
          </w:tcPr>
          <w:p w14:paraId="5DF42DDC" w14:textId="77777777" w:rsidR="00382002" w:rsidRPr="00382002" w:rsidRDefault="00382002" w:rsidP="00095334">
            <w:pPr>
              <w:widowControl w:val="0"/>
              <w:pBdr>
                <w:top w:val="nil"/>
                <w:left w:val="nil"/>
                <w:bottom w:val="nil"/>
                <w:right w:val="nil"/>
                <w:between w:val="nil"/>
              </w:pBdr>
              <w:spacing w:line="276" w:lineRule="auto"/>
              <w:rPr>
                <w:b/>
                <w:color w:val="000000"/>
                <w:sz w:val="18"/>
                <w:szCs w:val="18"/>
              </w:rPr>
            </w:pPr>
          </w:p>
        </w:tc>
        <w:tc>
          <w:tcPr>
            <w:tcW w:w="1134" w:type="dxa"/>
            <w:tcBorders>
              <w:top w:val="single" w:sz="4" w:space="0" w:color="000000"/>
              <w:bottom w:val="single" w:sz="4" w:space="0" w:color="000000"/>
            </w:tcBorders>
            <w:vAlign w:val="center"/>
          </w:tcPr>
          <w:p w14:paraId="7B902823" w14:textId="68CB1C64" w:rsidR="00382002" w:rsidRPr="00382002" w:rsidRDefault="00382002" w:rsidP="00095334">
            <w:pPr>
              <w:jc w:val="center"/>
              <w:rPr>
                <w:b/>
                <w:color w:val="000000"/>
                <w:sz w:val="18"/>
                <w:szCs w:val="18"/>
              </w:rPr>
            </w:pPr>
            <w:r w:rsidRPr="00382002">
              <w:rPr>
                <w:b/>
                <w:color w:val="000000"/>
                <w:sz w:val="18"/>
                <w:szCs w:val="18"/>
              </w:rPr>
              <w:t>Field Dependent</w:t>
            </w:r>
          </w:p>
        </w:tc>
        <w:tc>
          <w:tcPr>
            <w:tcW w:w="1228" w:type="dxa"/>
            <w:tcBorders>
              <w:top w:val="single" w:sz="4" w:space="0" w:color="000000"/>
              <w:bottom w:val="single" w:sz="4" w:space="0" w:color="000000"/>
            </w:tcBorders>
            <w:vAlign w:val="center"/>
          </w:tcPr>
          <w:p w14:paraId="6460B109" w14:textId="1798EF92" w:rsidR="00382002" w:rsidRPr="00382002" w:rsidRDefault="00382002" w:rsidP="00095334">
            <w:pPr>
              <w:jc w:val="center"/>
              <w:rPr>
                <w:b/>
                <w:color w:val="000000"/>
                <w:sz w:val="18"/>
                <w:szCs w:val="18"/>
              </w:rPr>
            </w:pPr>
            <w:r w:rsidRPr="00382002">
              <w:rPr>
                <w:b/>
                <w:color w:val="000000"/>
                <w:sz w:val="18"/>
                <w:szCs w:val="18"/>
              </w:rPr>
              <w:t>Field independent</w:t>
            </w:r>
          </w:p>
        </w:tc>
      </w:tr>
      <w:tr w:rsidR="00382002" w:rsidRPr="00382002" w14:paraId="0A4C0B09" w14:textId="77777777" w:rsidTr="00095334">
        <w:trPr>
          <w:jc w:val="center"/>
        </w:trPr>
        <w:tc>
          <w:tcPr>
            <w:tcW w:w="1622" w:type="dxa"/>
            <w:tcBorders>
              <w:top w:val="single" w:sz="4" w:space="0" w:color="000000"/>
              <w:bottom w:val="single" w:sz="4" w:space="0" w:color="000000"/>
            </w:tcBorders>
          </w:tcPr>
          <w:p w14:paraId="50B3522F" w14:textId="0F84555E" w:rsidR="00382002" w:rsidRPr="00382002" w:rsidRDefault="00382002" w:rsidP="00095334">
            <w:pPr>
              <w:rPr>
                <w:color w:val="000000"/>
                <w:sz w:val="18"/>
                <w:szCs w:val="18"/>
              </w:rPr>
            </w:pPr>
            <w:r w:rsidRPr="00382002">
              <w:rPr>
                <w:color w:val="000000"/>
                <w:sz w:val="18"/>
                <w:szCs w:val="18"/>
              </w:rPr>
              <w:lastRenderedPageBreak/>
              <w:t>24 S</w:t>
            </w:r>
            <w:r>
              <w:rPr>
                <w:color w:val="000000"/>
                <w:sz w:val="18"/>
                <w:szCs w:val="18"/>
              </w:rPr>
              <w:t>tudent</w:t>
            </w:r>
          </w:p>
        </w:tc>
        <w:tc>
          <w:tcPr>
            <w:tcW w:w="1134" w:type="dxa"/>
            <w:tcBorders>
              <w:top w:val="single" w:sz="4" w:space="0" w:color="000000"/>
              <w:bottom w:val="single" w:sz="4" w:space="0" w:color="000000"/>
            </w:tcBorders>
          </w:tcPr>
          <w:p w14:paraId="0A64A507" w14:textId="77777777" w:rsidR="00382002" w:rsidRPr="00382002" w:rsidRDefault="00382002" w:rsidP="00095334">
            <w:pPr>
              <w:jc w:val="center"/>
              <w:rPr>
                <w:color w:val="000000"/>
                <w:sz w:val="18"/>
                <w:szCs w:val="18"/>
              </w:rPr>
            </w:pPr>
            <w:r w:rsidRPr="00382002">
              <w:rPr>
                <w:color w:val="000000"/>
                <w:sz w:val="18"/>
                <w:szCs w:val="18"/>
              </w:rPr>
              <w:t>12</w:t>
            </w:r>
          </w:p>
        </w:tc>
        <w:tc>
          <w:tcPr>
            <w:tcW w:w="1228" w:type="dxa"/>
            <w:tcBorders>
              <w:top w:val="single" w:sz="4" w:space="0" w:color="000000"/>
              <w:bottom w:val="single" w:sz="4" w:space="0" w:color="000000"/>
            </w:tcBorders>
          </w:tcPr>
          <w:p w14:paraId="521BA9C0" w14:textId="77777777" w:rsidR="00382002" w:rsidRPr="00382002" w:rsidRDefault="00382002" w:rsidP="00095334">
            <w:pPr>
              <w:jc w:val="center"/>
              <w:rPr>
                <w:color w:val="000000"/>
                <w:sz w:val="18"/>
                <w:szCs w:val="18"/>
              </w:rPr>
            </w:pPr>
            <w:r w:rsidRPr="00382002">
              <w:rPr>
                <w:color w:val="000000"/>
                <w:sz w:val="18"/>
                <w:szCs w:val="18"/>
              </w:rPr>
              <w:t>12</w:t>
            </w:r>
          </w:p>
        </w:tc>
      </w:tr>
    </w:tbl>
    <w:p w14:paraId="3AFCA8A2" w14:textId="7C129A6A" w:rsidR="00382002" w:rsidRDefault="00382002" w:rsidP="00382002">
      <w:pPr>
        <w:jc w:val="both"/>
        <w:rPr>
          <w:rFonts w:ascii="Palatino Linotype" w:hAnsi="Palatino Linotype"/>
          <w:sz w:val="22"/>
          <w:szCs w:val="22"/>
          <w:lang w:val="en-GB"/>
        </w:rPr>
      </w:pPr>
      <w:r w:rsidRPr="00382002">
        <w:rPr>
          <w:rFonts w:ascii="Palatino Linotype" w:hAnsi="Palatino Linotype"/>
          <w:sz w:val="22"/>
          <w:szCs w:val="22"/>
          <w:lang w:val="en-GB"/>
        </w:rPr>
        <w:t>In this study</w:t>
      </w:r>
      <w:r>
        <w:rPr>
          <w:rFonts w:ascii="Palatino Linotype" w:hAnsi="Palatino Linotype"/>
          <w:sz w:val="22"/>
          <w:szCs w:val="22"/>
          <w:lang w:val="en-GB"/>
        </w:rPr>
        <w:t>,</w:t>
      </w:r>
      <w:r w:rsidRPr="00382002">
        <w:rPr>
          <w:rFonts w:ascii="Palatino Linotype" w:hAnsi="Palatino Linotype"/>
          <w:sz w:val="22"/>
          <w:szCs w:val="22"/>
          <w:lang w:val="en-GB"/>
        </w:rPr>
        <w:t xml:space="preserve"> the research subjects worked on 4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ability test questions. </w:t>
      </w:r>
      <w:r>
        <w:rPr>
          <w:rFonts w:ascii="Palatino Linotype" w:hAnsi="Palatino Linotype"/>
          <w:sz w:val="22"/>
          <w:szCs w:val="22"/>
          <w:lang w:val="en-GB"/>
        </w:rPr>
        <w:t>The category</w:t>
      </w:r>
      <w:r w:rsidRPr="00382002">
        <w:rPr>
          <w:rFonts w:ascii="Palatino Linotype" w:hAnsi="Palatino Linotype"/>
          <w:sz w:val="22"/>
          <w:szCs w:val="22"/>
          <w:lang w:val="en-GB"/>
        </w:rPr>
        <w:t xml:space="preserve"> of </w:t>
      </w:r>
      <w:r>
        <w:rPr>
          <w:rFonts w:ascii="Palatino Linotype" w:hAnsi="Palatino Linotype"/>
          <w:sz w:val="22"/>
          <w:szCs w:val="22"/>
          <w:lang w:val="en-GB"/>
        </w:rPr>
        <w:t>the problem-solving</w:t>
      </w:r>
      <w:r w:rsidRPr="00382002">
        <w:rPr>
          <w:rFonts w:ascii="Palatino Linotype" w:hAnsi="Palatino Linotype"/>
          <w:sz w:val="22"/>
          <w:szCs w:val="22"/>
          <w:lang w:val="en-GB"/>
        </w:rPr>
        <w:t xml:space="preserve"> ability of students with cognitive style </w:t>
      </w:r>
      <w:r>
        <w:rPr>
          <w:rFonts w:ascii="Palatino Linotype" w:hAnsi="Palatino Linotype"/>
          <w:sz w:val="22"/>
          <w:szCs w:val="22"/>
          <w:lang w:val="en-GB"/>
        </w:rPr>
        <w:t>field-dependent</w:t>
      </w:r>
      <w:r w:rsidRPr="00382002">
        <w:rPr>
          <w:rFonts w:ascii="Palatino Linotype" w:hAnsi="Palatino Linotype"/>
          <w:sz w:val="22"/>
          <w:szCs w:val="22"/>
          <w:lang w:val="en-GB"/>
        </w:rPr>
        <w:t xml:space="preserve"> and field independent can be seen in Figure 1.</w:t>
      </w:r>
    </w:p>
    <w:p w14:paraId="3389B94A" w14:textId="2C654347" w:rsidR="00382002" w:rsidRDefault="00382002" w:rsidP="00382002">
      <w:pPr>
        <w:jc w:val="both"/>
        <w:rPr>
          <w:rFonts w:ascii="Palatino Linotype" w:hAnsi="Palatino Linotype"/>
          <w:sz w:val="22"/>
          <w:szCs w:val="22"/>
          <w:lang w:val="en-GB"/>
        </w:rPr>
      </w:pPr>
      <w:r>
        <w:rPr>
          <w:noProof/>
        </w:rPr>
        <w:drawing>
          <wp:anchor distT="0" distB="0" distL="114300" distR="114300" simplePos="0" relativeHeight="251663360" behindDoc="0" locked="0" layoutInCell="1" hidden="0" allowOverlap="1" wp14:anchorId="43D2C3D9" wp14:editId="42576B3C">
            <wp:simplePos x="0" y="0"/>
            <wp:positionH relativeFrom="column">
              <wp:posOffset>650875</wp:posOffset>
            </wp:positionH>
            <wp:positionV relativeFrom="paragraph">
              <wp:posOffset>97790</wp:posOffset>
            </wp:positionV>
            <wp:extent cx="3779520" cy="176022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780291" cy="1760579"/>
                    </a:xfrm>
                    <a:prstGeom prst="rect">
                      <a:avLst/>
                    </a:prstGeom>
                    <a:ln/>
                  </pic:spPr>
                </pic:pic>
              </a:graphicData>
            </a:graphic>
            <wp14:sizeRelH relativeFrom="margin">
              <wp14:pctWidth>0</wp14:pctWidth>
            </wp14:sizeRelH>
            <wp14:sizeRelV relativeFrom="margin">
              <wp14:pctHeight>0</wp14:pctHeight>
            </wp14:sizeRelV>
          </wp:anchor>
        </w:drawing>
      </w:r>
    </w:p>
    <w:p w14:paraId="28C9F9C4" w14:textId="77777777" w:rsidR="00382002" w:rsidRDefault="00382002" w:rsidP="00382002">
      <w:pPr>
        <w:jc w:val="both"/>
        <w:rPr>
          <w:rFonts w:ascii="Palatino Linotype" w:hAnsi="Palatino Linotype"/>
          <w:sz w:val="22"/>
          <w:szCs w:val="22"/>
          <w:lang w:val="en-GB"/>
        </w:rPr>
      </w:pPr>
    </w:p>
    <w:p w14:paraId="15736FB7" w14:textId="272067B6" w:rsidR="00646A5E" w:rsidRDefault="00646A5E" w:rsidP="00646A5E">
      <w:pPr>
        <w:jc w:val="right"/>
        <w:rPr>
          <w:color w:val="000000"/>
        </w:rPr>
      </w:pPr>
      <w:r>
        <w:rPr>
          <w:rFonts w:ascii="Palatino Linotype" w:hAnsi="Palatino Linotype"/>
          <w:sz w:val="22"/>
          <w:szCs w:val="22"/>
          <w:lang w:val="en-GB"/>
        </w:rPr>
        <w:tab/>
      </w:r>
    </w:p>
    <w:p w14:paraId="118037BE" w14:textId="089177FB" w:rsidR="00646A5E" w:rsidRPr="00646A5E" w:rsidRDefault="00646A5E" w:rsidP="00646A5E">
      <w:pPr>
        <w:tabs>
          <w:tab w:val="left" w:pos="6252"/>
        </w:tabs>
        <w:spacing w:line="276" w:lineRule="auto"/>
        <w:ind w:firstLine="426"/>
        <w:jc w:val="both"/>
        <w:rPr>
          <w:rFonts w:ascii="Palatino Linotype" w:hAnsi="Palatino Linotype"/>
          <w:sz w:val="22"/>
          <w:szCs w:val="22"/>
          <w:lang w:val="en-GB"/>
        </w:rPr>
      </w:pPr>
    </w:p>
    <w:p w14:paraId="5B93B836"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4DB7A3A1"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2AC84E13"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6F9A0D64"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27DCAFC7" w14:textId="0088D20D" w:rsidR="00382002" w:rsidRDefault="00382002" w:rsidP="002D5F9B">
      <w:pPr>
        <w:spacing w:before="120" w:after="120" w:line="276" w:lineRule="auto"/>
        <w:ind w:left="1038" w:hanging="1038"/>
        <w:rPr>
          <w:rFonts w:ascii="Palatino Linotype" w:hAnsi="Palatino Linotype"/>
          <w:sz w:val="22"/>
          <w:szCs w:val="22"/>
          <w:lang w:val="id-ID"/>
        </w:rPr>
      </w:pPr>
      <w:r w:rsidRPr="00382002">
        <w:rPr>
          <w:rFonts w:ascii="Palatino Linotype" w:hAnsi="Palatino Linotype"/>
          <w:b/>
          <w:bCs/>
          <w:sz w:val="22"/>
          <w:szCs w:val="22"/>
          <w:lang w:val="id-ID"/>
        </w:rPr>
        <w:t xml:space="preserve">Figure 1: </w:t>
      </w:r>
      <w:r w:rsidRPr="00382002">
        <w:rPr>
          <w:rFonts w:ascii="Palatino Linotype" w:hAnsi="Palatino Linotype"/>
          <w:sz w:val="22"/>
          <w:szCs w:val="22"/>
          <w:lang w:val="id-ID"/>
        </w:rPr>
        <w:t xml:space="preserve">Average Percentage of </w:t>
      </w:r>
      <w:r>
        <w:rPr>
          <w:rFonts w:ascii="Palatino Linotype" w:hAnsi="Palatino Linotype"/>
          <w:sz w:val="22"/>
          <w:szCs w:val="22"/>
          <w:lang w:val="en-GB"/>
        </w:rPr>
        <w:t>Problem-Solving</w:t>
      </w:r>
      <w:r w:rsidRPr="00382002">
        <w:rPr>
          <w:rFonts w:ascii="Palatino Linotype" w:hAnsi="Palatino Linotype"/>
          <w:sz w:val="22"/>
          <w:szCs w:val="22"/>
          <w:lang w:val="id-ID"/>
        </w:rPr>
        <w:t xml:space="preserve"> Ability of Students with Field Dependent (FD) and Field Independent (FI) Cognitive Styles.</w:t>
      </w:r>
    </w:p>
    <w:p w14:paraId="67FEC649" w14:textId="51B1A882" w:rsidR="00382002" w:rsidRDefault="00382002" w:rsidP="00382002">
      <w:pPr>
        <w:spacing w:before="120" w:after="120" w:line="276" w:lineRule="auto"/>
        <w:jc w:val="both"/>
        <w:rPr>
          <w:rFonts w:ascii="Palatino Linotype" w:hAnsi="Palatino Linotype"/>
          <w:sz w:val="22"/>
          <w:szCs w:val="22"/>
          <w:lang w:val="en-GB"/>
        </w:rPr>
      </w:pPr>
      <w:r w:rsidRPr="00382002">
        <w:rPr>
          <w:rFonts w:ascii="Palatino Linotype" w:hAnsi="Palatino Linotype"/>
          <w:sz w:val="22"/>
          <w:szCs w:val="22"/>
          <w:lang w:val="id-ID"/>
        </w:rPr>
        <w:t xml:space="preserve">Based on Figure 1, it is known that students have different levels of </w:t>
      </w:r>
      <w:r>
        <w:rPr>
          <w:rFonts w:ascii="Palatino Linotype" w:hAnsi="Palatino Linotype"/>
          <w:sz w:val="22"/>
          <w:szCs w:val="22"/>
          <w:lang w:val="en-GB"/>
        </w:rPr>
        <w:t>problem-solving</w:t>
      </w:r>
      <w:r w:rsidRPr="00382002">
        <w:rPr>
          <w:rFonts w:ascii="Palatino Linotype" w:hAnsi="Palatino Linotype"/>
          <w:sz w:val="22"/>
          <w:szCs w:val="22"/>
          <w:lang w:val="id-ID"/>
        </w:rPr>
        <w:t xml:space="preserve"> skills in</w:t>
      </w:r>
      <w:r>
        <w:rPr>
          <w:rFonts w:ascii="Palatino Linotype" w:hAnsi="Palatino Linotype"/>
          <w:sz w:val="22"/>
          <w:szCs w:val="22"/>
          <w:lang w:val="en-GB"/>
        </w:rPr>
        <w:t xml:space="preserve"> </w:t>
      </w:r>
      <w:r w:rsidRPr="00382002">
        <w:rPr>
          <w:rFonts w:ascii="Palatino Linotype" w:hAnsi="Palatino Linotype"/>
          <w:sz w:val="22"/>
          <w:szCs w:val="22"/>
          <w:lang w:val="id-ID"/>
        </w:rPr>
        <w:t>Animal Ecology material.</w:t>
      </w:r>
      <w:r>
        <w:rPr>
          <w:rFonts w:ascii="Palatino Linotype" w:hAnsi="Palatino Linotype"/>
          <w:sz w:val="22"/>
          <w:szCs w:val="22"/>
          <w:lang w:val="en-GB"/>
        </w:rPr>
        <w:t xml:space="preserve"> </w:t>
      </w:r>
      <w:r w:rsidRPr="00382002">
        <w:rPr>
          <w:rFonts w:ascii="Palatino Linotype" w:hAnsi="Palatino Linotype"/>
          <w:sz w:val="22"/>
          <w:szCs w:val="22"/>
          <w:lang w:val="en-GB"/>
        </w:rPr>
        <w:t>based on cognitive style Field Dependent (FD) and Field Independent (FI) Biology Education students.</w:t>
      </w:r>
    </w:p>
    <w:p w14:paraId="4B9F5317" w14:textId="77777777" w:rsidR="00382002" w:rsidRPr="00382002" w:rsidRDefault="00382002" w:rsidP="00382002">
      <w:pPr>
        <w:spacing w:before="120" w:after="120" w:line="276" w:lineRule="auto"/>
        <w:jc w:val="both"/>
        <w:rPr>
          <w:rFonts w:ascii="Palatino Linotype" w:hAnsi="Palatino Linotype"/>
          <w:b/>
          <w:bCs/>
          <w:sz w:val="22"/>
          <w:szCs w:val="22"/>
          <w:lang w:val="en-GB"/>
        </w:rPr>
      </w:pPr>
      <w:r w:rsidRPr="00382002">
        <w:rPr>
          <w:rFonts w:ascii="Palatino Linotype" w:hAnsi="Palatino Linotype"/>
          <w:b/>
          <w:bCs/>
          <w:sz w:val="22"/>
          <w:szCs w:val="22"/>
          <w:lang w:val="en-GB"/>
        </w:rPr>
        <w:t>Discussion</w:t>
      </w:r>
    </w:p>
    <w:p w14:paraId="3A43772B" w14:textId="3D53E230" w:rsidR="00382002" w:rsidRPr="00382002" w:rsidRDefault="00382002" w:rsidP="00275AA0">
      <w:pPr>
        <w:spacing w:before="120" w:after="120" w:line="276" w:lineRule="auto"/>
        <w:ind w:firstLine="720"/>
        <w:jc w:val="both"/>
        <w:rPr>
          <w:rFonts w:ascii="Palatino Linotype" w:hAnsi="Palatino Linotype"/>
          <w:sz w:val="22"/>
          <w:szCs w:val="22"/>
          <w:lang w:val="en-GB"/>
        </w:rPr>
      </w:pPr>
      <w:r w:rsidRPr="00382002">
        <w:rPr>
          <w:rFonts w:ascii="Palatino Linotype" w:hAnsi="Palatino Linotype"/>
          <w:sz w:val="22"/>
          <w:szCs w:val="22"/>
          <w:lang w:val="en-GB"/>
        </w:rPr>
        <w:t xml:space="preserve">This study was conducted with the aim of </w:t>
      </w:r>
      <w:proofErr w:type="spellStart"/>
      <w:r w:rsidRPr="00382002">
        <w:rPr>
          <w:rFonts w:ascii="Palatino Linotype" w:hAnsi="Palatino Linotype"/>
          <w:sz w:val="22"/>
          <w:szCs w:val="22"/>
          <w:lang w:val="en-GB"/>
        </w:rPr>
        <w:t>analyzing</w:t>
      </w:r>
      <w:proofErr w:type="spellEnd"/>
      <w:r w:rsidRPr="00382002">
        <w:rPr>
          <w:rFonts w:ascii="Palatino Linotype" w:hAnsi="Palatino Linotype"/>
          <w:sz w:val="22"/>
          <w:szCs w:val="22"/>
          <w:lang w:val="en-GB"/>
        </w:rPr>
        <w:t xml:space="preserve"> the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ability of students based on their cognitive style. The subjects of this study were Biology </w:t>
      </w:r>
      <w:proofErr w:type="gramStart"/>
      <w:r w:rsidRPr="00382002">
        <w:rPr>
          <w:rFonts w:ascii="Palatino Linotype" w:hAnsi="Palatino Linotype"/>
          <w:sz w:val="22"/>
          <w:szCs w:val="22"/>
          <w:lang w:val="en-GB"/>
        </w:rPr>
        <w:t>students</w:t>
      </w:r>
      <w:proofErr w:type="gramEnd"/>
      <w:r w:rsidRPr="00382002">
        <w:rPr>
          <w:rFonts w:ascii="Palatino Linotype" w:hAnsi="Palatino Linotype"/>
          <w:sz w:val="22"/>
          <w:szCs w:val="22"/>
          <w:lang w:val="en-GB"/>
        </w:rPr>
        <w:t xml:space="preserve"> class of 2018 which amounted to 114 people, but only 24 students could be used as research subjects. This is due to network factors so that other students cannot take the test. Based on the results of the GEFT test instrument analysis, 11 respondents had a cognitive style field dependent (FD) and 11 respondents had a cognitive style field independent (FI).</w:t>
      </w:r>
    </w:p>
    <w:p w14:paraId="493F7B72" w14:textId="26D83B81" w:rsidR="00382002" w:rsidRPr="00382002" w:rsidRDefault="00382002" w:rsidP="00275AA0">
      <w:pPr>
        <w:spacing w:before="120" w:after="120" w:line="276" w:lineRule="auto"/>
        <w:ind w:firstLine="720"/>
        <w:jc w:val="both"/>
        <w:rPr>
          <w:rFonts w:ascii="Palatino Linotype" w:hAnsi="Palatino Linotype"/>
          <w:sz w:val="22"/>
          <w:szCs w:val="22"/>
          <w:lang w:val="en-GB"/>
        </w:rPr>
      </w:pPr>
      <w:r w:rsidRPr="00382002">
        <w:rPr>
          <w:rFonts w:ascii="Palatino Linotype" w:hAnsi="Palatino Linotype"/>
          <w:sz w:val="22"/>
          <w:szCs w:val="22"/>
          <w:lang w:val="en-GB"/>
        </w:rPr>
        <w:t xml:space="preserve">Based on the research data that has been </w:t>
      </w:r>
      <w:proofErr w:type="spellStart"/>
      <w:r w:rsidRPr="00382002">
        <w:rPr>
          <w:rFonts w:ascii="Palatino Linotype" w:hAnsi="Palatino Linotype"/>
          <w:sz w:val="22"/>
          <w:szCs w:val="22"/>
          <w:lang w:val="en-GB"/>
        </w:rPr>
        <w:t>analyzed</w:t>
      </w:r>
      <w:proofErr w:type="spellEnd"/>
      <w:r w:rsidRPr="00382002">
        <w:rPr>
          <w:rFonts w:ascii="Palatino Linotype" w:hAnsi="Palatino Linotype"/>
          <w:sz w:val="22"/>
          <w:szCs w:val="22"/>
          <w:lang w:val="en-GB"/>
        </w:rPr>
        <w:t xml:space="preserve">, of the 12 student respondents with </w:t>
      </w:r>
      <w:r>
        <w:rPr>
          <w:rFonts w:ascii="Palatino Linotype" w:hAnsi="Palatino Linotype"/>
          <w:sz w:val="22"/>
          <w:szCs w:val="22"/>
          <w:lang w:val="en-GB"/>
        </w:rPr>
        <w:t>field-dependent</w:t>
      </w:r>
      <w:r w:rsidRPr="00382002">
        <w:rPr>
          <w:rFonts w:ascii="Palatino Linotype" w:hAnsi="Palatino Linotype"/>
          <w:sz w:val="22"/>
          <w:szCs w:val="22"/>
          <w:lang w:val="en-GB"/>
        </w:rPr>
        <w:t xml:space="preserve"> cognitive style on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Animal Ecology, obtained data as many as 6 respondents in the category of less, 3 respondents in the category of enough</w:t>
      </w:r>
      <w:r>
        <w:rPr>
          <w:rFonts w:ascii="Palatino Linotype" w:hAnsi="Palatino Linotype"/>
          <w:sz w:val="22"/>
          <w:szCs w:val="22"/>
          <w:lang w:val="en-GB"/>
        </w:rPr>
        <w:t>,</w:t>
      </w:r>
      <w:r w:rsidRPr="00382002">
        <w:rPr>
          <w:rFonts w:ascii="Palatino Linotype" w:hAnsi="Palatino Linotype"/>
          <w:sz w:val="22"/>
          <w:szCs w:val="22"/>
          <w:lang w:val="en-GB"/>
        </w:rPr>
        <w:t xml:space="preserve"> and 2 respondents. in the category of good.</w:t>
      </w:r>
    </w:p>
    <w:p w14:paraId="236FA18D" w14:textId="60D357B2" w:rsidR="00382002" w:rsidRPr="00382002" w:rsidRDefault="00382002" w:rsidP="00275AA0">
      <w:pPr>
        <w:spacing w:before="120" w:after="120" w:line="276" w:lineRule="auto"/>
        <w:ind w:firstLine="720"/>
        <w:jc w:val="both"/>
        <w:rPr>
          <w:rFonts w:ascii="Palatino Linotype" w:hAnsi="Palatino Linotype"/>
          <w:sz w:val="22"/>
          <w:szCs w:val="22"/>
          <w:lang w:val="en-GB"/>
        </w:rPr>
      </w:pPr>
      <w:r w:rsidRPr="00382002">
        <w:rPr>
          <w:rFonts w:ascii="Palatino Linotype" w:hAnsi="Palatino Linotype"/>
          <w:sz w:val="22"/>
          <w:szCs w:val="22"/>
          <w:lang w:val="en-GB"/>
        </w:rPr>
        <w:t xml:space="preserve">Respondents with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skills </w:t>
      </w:r>
      <w:r>
        <w:rPr>
          <w:rFonts w:ascii="Palatino Linotype" w:hAnsi="Palatino Linotype"/>
          <w:sz w:val="22"/>
          <w:szCs w:val="22"/>
          <w:lang w:val="en-GB"/>
        </w:rPr>
        <w:t xml:space="preserve">were </w:t>
      </w:r>
      <w:r w:rsidRPr="00382002">
        <w:rPr>
          <w:rFonts w:ascii="Palatino Linotype" w:hAnsi="Palatino Linotype"/>
          <w:sz w:val="22"/>
          <w:szCs w:val="22"/>
          <w:lang w:val="en-GB"/>
        </w:rPr>
        <w:t xml:space="preserve">categorized as less because the respondents did not understand the questions from the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problems given, the respondents'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solutions used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strategies and procedures that led to the correct answer, and at the time of the interview respondents with </w:t>
      </w:r>
      <w:proofErr w:type="gramStart"/>
      <w:r>
        <w:rPr>
          <w:rFonts w:ascii="Palatino Linotype" w:hAnsi="Palatino Linotype"/>
          <w:sz w:val="22"/>
          <w:szCs w:val="22"/>
          <w:lang w:val="en-GB"/>
        </w:rPr>
        <w:t>these</w:t>
      </w:r>
      <w:r w:rsidRPr="00382002">
        <w:rPr>
          <w:rFonts w:ascii="Palatino Linotype" w:hAnsi="Palatino Linotype"/>
          <w:sz w:val="22"/>
          <w:szCs w:val="22"/>
          <w:lang w:val="en-GB"/>
        </w:rPr>
        <w:t xml:space="preserve"> category</w:t>
      </w:r>
      <w:proofErr w:type="gramEnd"/>
      <w:r w:rsidRPr="00382002">
        <w:rPr>
          <w:rFonts w:ascii="Palatino Linotype" w:hAnsi="Palatino Linotype"/>
          <w:sz w:val="22"/>
          <w:szCs w:val="22"/>
          <w:lang w:val="en-GB"/>
        </w:rPr>
        <w:t xml:space="preserve"> only checked the written answers but did not check the discourse in the question.</w:t>
      </w:r>
    </w:p>
    <w:p w14:paraId="0C956F99" w14:textId="165EB039" w:rsidR="00382002" w:rsidRPr="00382002" w:rsidRDefault="00382002" w:rsidP="00275AA0">
      <w:pPr>
        <w:spacing w:before="120" w:after="120" w:line="276" w:lineRule="auto"/>
        <w:ind w:firstLine="720"/>
        <w:jc w:val="both"/>
        <w:rPr>
          <w:rFonts w:ascii="Palatino Linotype" w:hAnsi="Palatino Linotype"/>
          <w:sz w:val="22"/>
          <w:szCs w:val="22"/>
          <w:lang w:val="en-GB"/>
        </w:rPr>
      </w:pPr>
      <w:r w:rsidRPr="00382002">
        <w:rPr>
          <w:rFonts w:ascii="Palatino Linotype" w:hAnsi="Palatino Linotype"/>
          <w:sz w:val="22"/>
          <w:szCs w:val="22"/>
          <w:lang w:val="en-GB"/>
        </w:rPr>
        <w:t xml:space="preserve">Respondents with sufficient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ability because these respondents do not understand the questions from the given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questions, the respondents'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solutions use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strategies and procedures that lead to the correct answers, and at the time of the interview respondents in this category only checked the written answers but did not check the discourse in the questions.</w:t>
      </w:r>
    </w:p>
    <w:p w14:paraId="6A07CECA" w14:textId="7749CCD1" w:rsidR="00382002" w:rsidRDefault="00382002" w:rsidP="00382002">
      <w:pPr>
        <w:spacing w:before="120" w:after="120" w:line="276" w:lineRule="auto"/>
        <w:jc w:val="both"/>
        <w:rPr>
          <w:rFonts w:ascii="Palatino Linotype" w:hAnsi="Palatino Linotype"/>
          <w:sz w:val="22"/>
          <w:szCs w:val="22"/>
          <w:lang w:val="en-GB"/>
        </w:rPr>
      </w:pPr>
      <w:r w:rsidRPr="00382002">
        <w:rPr>
          <w:rFonts w:ascii="Palatino Linotype" w:hAnsi="Palatino Linotype"/>
          <w:sz w:val="22"/>
          <w:szCs w:val="22"/>
          <w:lang w:val="en-GB"/>
        </w:rPr>
        <w:lastRenderedPageBreak/>
        <w:t xml:space="preserve">Respondents who have good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skills are respondents who understand the problem well because these respondents understand the questions from the given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questions, the </w:t>
      </w:r>
      <w:r>
        <w:rPr>
          <w:rFonts w:ascii="Palatino Linotype" w:hAnsi="Palatino Linotype"/>
          <w:sz w:val="22"/>
          <w:szCs w:val="22"/>
          <w:lang w:val="en-GB"/>
        </w:rPr>
        <w:t>problem-solving</w:t>
      </w:r>
      <w:r w:rsidRPr="00382002">
        <w:rPr>
          <w:rFonts w:ascii="Palatino Linotype" w:hAnsi="Palatino Linotype"/>
          <w:sz w:val="22"/>
          <w:szCs w:val="22"/>
          <w:lang w:val="en-GB"/>
        </w:rPr>
        <w:t xml:space="preserve"> solutions of these respondents use several strategies and procedures.</w:t>
      </w:r>
    </w:p>
    <w:p w14:paraId="48F926EF" w14:textId="17942D0C" w:rsidR="00D150D1" w:rsidRPr="00D150D1" w:rsidRDefault="00D150D1" w:rsidP="00275AA0">
      <w:pPr>
        <w:spacing w:before="120" w:after="120" w:line="276" w:lineRule="auto"/>
        <w:ind w:firstLine="720"/>
        <w:jc w:val="both"/>
        <w:rPr>
          <w:rFonts w:ascii="Palatino Linotype" w:hAnsi="Palatino Linotype"/>
          <w:sz w:val="22"/>
          <w:szCs w:val="22"/>
          <w:lang w:val="en-GB"/>
        </w:rPr>
      </w:pPr>
      <w:r>
        <w:rPr>
          <w:rFonts w:ascii="Palatino Linotype" w:hAnsi="Palatino Linotype"/>
          <w:sz w:val="22"/>
          <w:szCs w:val="22"/>
          <w:lang w:val="en-GB"/>
        </w:rPr>
        <w:t>Problem-solving</w:t>
      </w:r>
      <w:r w:rsidRPr="00D150D1">
        <w:rPr>
          <w:rFonts w:ascii="Palatino Linotype" w:hAnsi="Palatino Linotype"/>
          <w:sz w:val="22"/>
          <w:szCs w:val="22"/>
          <w:lang w:val="en-GB"/>
        </w:rPr>
        <w:t xml:space="preserve"> leads to the correct answer and at the time of the interview respondents with this category only checked the written answer but did not check the discourse on the question.</w:t>
      </w:r>
      <w:r w:rsidR="00275AA0">
        <w:rPr>
          <w:rFonts w:ascii="Palatino Linotype" w:hAnsi="Palatino Linotype"/>
          <w:sz w:val="22"/>
          <w:szCs w:val="22"/>
          <w:lang w:val="en-GB"/>
        </w:rPr>
        <w:t xml:space="preserve"> </w:t>
      </w:r>
      <w:r w:rsidRPr="00D150D1">
        <w:rPr>
          <w:rFonts w:ascii="Palatino Linotype" w:hAnsi="Palatino Linotype"/>
          <w:sz w:val="22"/>
          <w:szCs w:val="22"/>
          <w:lang w:val="en-GB"/>
        </w:rPr>
        <w:t xml:space="preserve">Based on the research data that has been </w:t>
      </w:r>
      <w:proofErr w:type="spellStart"/>
      <w:r w:rsidRPr="00D150D1">
        <w:rPr>
          <w:rFonts w:ascii="Palatino Linotype" w:hAnsi="Palatino Linotype"/>
          <w:sz w:val="22"/>
          <w:szCs w:val="22"/>
          <w:lang w:val="en-GB"/>
        </w:rPr>
        <w:t>analyzed</w:t>
      </w:r>
      <w:proofErr w:type="spellEnd"/>
      <w:r w:rsidRPr="00D150D1">
        <w:rPr>
          <w:rFonts w:ascii="Palatino Linotype" w:hAnsi="Palatino Linotype"/>
          <w:sz w:val="22"/>
          <w:szCs w:val="22"/>
          <w:lang w:val="en-GB"/>
        </w:rPr>
        <w:t xml:space="preserve">, from 12 students with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on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Animal Ecology, obtained data as many as 2 respondents in the good category and 9 respondents in the excellent category.</w:t>
      </w:r>
    </w:p>
    <w:p w14:paraId="19576CC1" w14:textId="56F2CD28"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Respondents with good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skills are able to understand the problem well because these respondents understand the questions from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questions given, this respondent's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solution uses several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strategies and procedures that lead to the correct answer, and when interviewing respondents with this category read the discourse on the question and re-examine the answers written on the question.</w:t>
      </w:r>
    </w:p>
    <w:p w14:paraId="49F3D7FE" w14:textId="7E50BA00"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Respondents with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abilities categorized as very good understand the problem well because these respondents understand the questions from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questions given, this respondent's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solution uses several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strategies and procedures that lead to the correct answer.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solution of this respondent uses several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strategies and procedures that lead to the correct answer, and at the time of interviewing respondents in this category read the discourse on the question and re-examine the answers written on the question.</w:t>
      </w:r>
    </w:p>
    <w:p w14:paraId="2AB207BD" w14:textId="718B41FA"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Based on the results of the analysis of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ability obtained by students with cognitive style field dependent and field independent, it can be seen that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ability of students with cognitive style field independent </w:t>
      </w:r>
      <w:r>
        <w:rPr>
          <w:rFonts w:ascii="Palatino Linotype" w:hAnsi="Palatino Linotype"/>
          <w:sz w:val="22"/>
          <w:szCs w:val="22"/>
          <w:lang w:val="en-GB"/>
        </w:rPr>
        <w:t xml:space="preserve">is </w:t>
      </w:r>
      <w:r w:rsidRPr="00D150D1">
        <w:rPr>
          <w:rFonts w:ascii="Palatino Linotype" w:hAnsi="Palatino Linotype"/>
          <w:sz w:val="22"/>
          <w:szCs w:val="22"/>
          <w:lang w:val="en-GB"/>
        </w:rPr>
        <w:t xml:space="preserve">better than students with cognitive style field dependent. In accordance with the theory of Witkin (1977) which states that in relation to the ability to solve problems,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have difficulty in solving their own problems. </w:t>
      </w:r>
      <w:proofErr w:type="gramStart"/>
      <w:r w:rsidRPr="00D150D1">
        <w:rPr>
          <w:rFonts w:ascii="Palatino Linotype" w:hAnsi="Palatino Linotype"/>
          <w:sz w:val="22"/>
          <w:szCs w:val="22"/>
          <w:lang w:val="en-GB"/>
        </w:rPr>
        <w:t>So</w:t>
      </w:r>
      <w:proofErr w:type="gramEnd"/>
      <w:r w:rsidRPr="00D150D1">
        <w:rPr>
          <w:rFonts w:ascii="Palatino Linotype" w:hAnsi="Palatino Linotype"/>
          <w:sz w:val="22"/>
          <w:szCs w:val="22"/>
          <w:lang w:val="en-GB"/>
        </w:rPr>
        <w:t xml:space="preserve"> to overcome this they need help and motivation from fellow friends and teachers.</w:t>
      </w:r>
    </w:p>
    <w:p w14:paraId="7DAFF76F" w14:textId="14235CCA"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Unlike the case with respondents who have a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in learning, they tend to be more independent by prioritizing the ability to think analytically and systematically. In addition, in solving problems</w:t>
      </w:r>
      <w:r>
        <w:rPr>
          <w:rFonts w:ascii="Palatino Linotype" w:hAnsi="Palatino Linotype"/>
          <w:sz w:val="22"/>
          <w:szCs w:val="22"/>
          <w:lang w:val="en-GB"/>
        </w:rPr>
        <w:t xml:space="preserve"> </w:t>
      </w:r>
      <w:r w:rsidRPr="00D150D1">
        <w:rPr>
          <w:rFonts w:ascii="Palatino Linotype" w:hAnsi="Palatino Linotype"/>
          <w:sz w:val="22"/>
          <w:szCs w:val="22"/>
          <w:lang w:val="en-GB"/>
        </w:rPr>
        <w:t>They are more independent and not affected by criticism and motivation from fellow friends and teachers.</w:t>
      </w:r>
    </w:p>
    <w:p w14:paraId="57B5EC8C" w14:textId="7940A7FF"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The results of this study are relevant to research conducted by </w:t>
      </w:r>
      <w:proofErr w:type="spellStart"/>
      <w:r w:rsidRPr="00D150D1">
        <w:rPr>
          <w:rFonts w:ascii="Palatino Linotype" w:hAnsi="Palatino Linotype"/>
          <w:sz w:val="22"/>
          <w:szCs w:val="22"/>
          <w:lang w:val="en-GB"/>
        </w:rPr>
        <w:t>Wulan</w:t>
      </w:r>
      <w:proofErr w:type="spellEnd"/>
      <w:r w:rsidRPr="00D150D1">
        <w:rPr>
          <w:rFonts w:ascii="Palatino Linotype" w:hAnsi="Palatino Linotype"/>
          <w:sz w:val="22"/>
          <w:szCs w:val="22"/>
          <w:lang w:val="en-GB"/>
        </w:rPr>
        <w:t xml:space="preserve"> (2019) that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subjects (FI) are better than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subjects (FD). And also relevant to research conducted by Hasan (2020) students with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have more detailed characteristics in making explanations and </w:t>
      </w:r>
      <w:r>
        <w:rPr>
          <w:rFonts w:ascii="Palatino Linotype" w:hAnsi="Palatino Linotype"/>
          <w:sz w:val="22"/>
          <w:szCs w:val="22"/>
          <w:lang w:val="en-GB"/>
        </w:rPr>
        <w:t xml:space="preserve">are </w:t>
      </w:r>
      <w:r w:rsidRPr="00D150D1">
        <w:rPr>
          <w:rFonts w:ascii="Palatino Linotype" w:hAnsi="Palatino Linotype"/>
          <w:sz w:val="22"/>
          <w:szCs w:val="22"/>
          <w:lang w:val="en-GB"/>
        </w:rPr>
        <w:t xml:space="preserve">able to organize the information obtained and able to separate themselves from the influence of the surrounding environment </w:t>
      </w:r>
      <w:r w:rsidRPr="00D150D1">
        <w:rPr>
          <w:rFonts w:ascii="Palatino Linotype" w:hAnsi="Palatino Linotype"/>
          <w:sz w:val="22"/>
          <w:szCs w:val="22"/>
          <w:lang w:val="en-GB"/>
        </w:rPr>
        <w:lastRenderedPageBreak/>
        <w:t xml:space="preserve">while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tend to only be able to accept the concepts given so that they have difficulty in understanding the concept, besides that students with field dependent cognitive style are still influenced by the surrounding environment.</w:t>
      </w:r>
    </w:p>
    <w:p w14:paraId="3D2FAD4F" w14:textId="163A451A" w:rsidR="00D150D1" w:rsidRPr="00D150D1"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Based on the results of the study obtained several factors that influence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ability of students with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w:t>
      </w:r>
      <w:r>
        <w:rPr>
          <w:rFonts w:ascii="Palatino Linotype" w:hAnsi="Palatino Linotype"/>
          <w:sz w:val="22"/>
          <w:szCs w:val="22"/>
          <w:lang w:val="en-GB"/>
        </w:rPr>
        <w:t xml:space="preserve">are </w:t>
      </w:r>
      <w:r w:rsidRPr="00D150D1">
        <w:rPr>
          <w:rFonts w:ascii="Palatino Linotype" w:hAnsi="Palatino Linotype"/>
          <w:sz w:val="22"/>
          <w:szCs w:val="22"/>
          <w:lang w:val="en-GB"/>
        </w:rPr>
        <w:t xml:space="preserve">better than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among others,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have difficulty in understanding the problem command.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questions </w:t>
      </w:r>
      <w:r>
        <w:rPr>
          <w:rFonts w:ascii="Palatino Linotype" w:hAnsi="Palatino Linotype"/>
          <w:sz w:val="22"/>
          <w:szCs w:val="22"/>
          <w:lang w:val="en-GB"/>
        </w:rPr>
        <w:t xml:space="preserve">were </w:t>
      </w:r>
      <w:r w:rsidRPr="00D150D1">
        <w:rPr>
          <w:rFonts w:ascii="Palatino Linotype" w:hAnsi="Palatino Linotype"/>
          <w:sz w:val="22"/>
          <w:szCs w:val="22"/>
          <w:lang w:val="en-GB"/>
        </w:rPr>
        <w:t xml:space="preserve">given. when taking the exam. When respondents worked on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problems consisting of four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problems, only a few respondents understand the commands of the problem. Respondents only read the question instructions from the question but did not understand the content of the problem discourse from the questions given.</w:t>
      </w:r>
    </w:p>
    <w:p w14:paraId="630AC604" w14:textId="53BA4A6F" w:rsidR="00382002" w:rsidRDefault="00D150D1" w:rsidP="00275AA0">
      <w:pPr>
        <w:spacing w:before="120" w:after="120" w:line="276" w:lineRule="auto"/>
        <w:ind w:firstLine="720"/>
        <w:jc w:val="both"/>
        <w:rPr>
          <w:rFonts w:ascii="Palatino Linotype" w:hAnsi="Palatino Linotype"/>
          <w:sz w:val="22"/>
          <w:szCs w:val="22"/>
          <w:lang w:val="en-GB"/>
        </w:rPr>
      </w:pPr>
      <w:r w:rsidRPr="00D150D1">
        <w:rPr>
          <w:rFonts w:ascii="Palatino Linotype" w:hAnsi="Palatino Linotype"/>
          <w:sz w:val="22"/>
          <w:szCs w:val="22"/>
          <w:lang w:val="en-GB"/>
        </w:rPr>
        <w:t xml:space="preserve">Respondents with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have better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skills than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because respondents understand the question well, before answering questions from the </w:t>
      </w:r>
      <w:r>
        <w:rPr>
          <w:rFonts w:ascii="Palatino Linotype" w:hAnsi="Palatino Linotype"/>
          <w:sz w:val="22"/>
          <w:szCs w:val="22"/>
          <w:lang w:val="en-GB"/>
        </w:rPr>
        <w:t>problem-solving</w:t>
      </w:r>
      <w:r w:rsidRPr="00D150D1">
        <w:rPr>
          <w:rFonts w:ascii="Palatino Linotype" w:hAnsi="Palatino Linotype"/>
          <w:sz w:val="22"/>
          <w:szCs w:val="22"/>
          <w:lang w:val="en-GB"/>
        </w:rPr>
        <w:t xml:space="preserve"> problem first understand the content of the discourse on the question. Some other factors are caused by the conditions of teaching and learning activities that are taking place in the midst of a pandemic due to the Covid-19 virus which is not conducive. This is because the learning process is more directed at giving independent assignments so that students do not understand the material provided.</w:t>
      </w:r>
    </w:p>
    <w:p w14:paraId="1E36B3BF" w14:textId="77777777" w:rsidR="00D150D1" w:rsidRPr="00D150D1" w:rsidRDefault="00D150D1" w:rsidP="00D150D1">
      <w:pPr>
        <w:spacing w:before="120" w:after="120" w:line="276" w:lineRule="auto"/>
        <w:jc w:val="both"/>
        <w:rPr>
          <w:rFonts w:ascii="Palatino Linotype" w:hAnsi="Palatino Linotype"/>
          <w:b/>
          <w:bCs/>
          <w:sz w:val="22"/>
          <w:szCs w:val="22"/>
          <w:lang w:val="en-GB"/>
        </w:rPr>
      </w:pPr>
      <w:r w:rsidRPr="00D150D1">
        <w:rPr>
          <w:rFonts w:ascii="Palatino Linotype" w:hAnsi="Palatino Linotype"/>
          <w:b/>
          <w:bCs/>
          <w:sz w:val="22"/>
          <w:szCs w:val="22"/>
          <w:lang w:val="en-GB"/>
        </w:rPr>
        <w:t>Conclusion</w:t>
      </w:r>
    </w:p>
    <w:p w14:paraId="522E21D9" w14:textId="3933EC06" w:rsidR="00D150D1" w:rsidRDefault="00D150D1" w:rsidP="00D150D1">
      <w:pPr>
        <w:spacing w:before="120" w:after="120" w:line="276" w:lineRule="auto"/>
        <w:jc w:val="both"/>
        <w:rPr>
          <w:rFonts w:ascii="Palatino Linotype" w:hAnsi="Palatino Linotype"/>
          <w:sz w:val="22"/>
          <w:szCs w:val="22"/>
          <w:lang w:val="en-GB"/>
        </w:rPr>
      </w:pPr>
      <w:r w:rsidRPr="00D150D1">
        <w:rPr>
          <w:rFonts w:ascii="Palatino Linotype" w:hAnsi="Palatino Linotype"/>
          <w:sz w:val="22"/>
          <w:szCs w:val="22"/>
          <w:lang w:val="en-GB"/>
        </w:rPr>
        <w:t>Based on the results of the research and discussion described in the previous chapter, the following conclusions are obtained</w:t>
      </w:r>
      <w:r>
        <w:rPr>
          <w:rFonts w:ascii="Palatino Linotype" w:hAnsi="Palatino Linotype"/>
          <w:sz w:val="22"/>
          <w:szCs w:val="22"/>
          <w:lang w:val="en-GB"/>
        </w:rPr>
        <w:t>, Problem-solving</w:t>
      </w:r>
      <w:r w:rsidRPr="00D150D1">
        <w:rPr>
          <w:rFonts w:ascii="Palatino Linotype" w:hAnsi="Palatino Linotype"/>
          <w:sz w:val="22"/>
          <w:szCs w:val="22"/>
          <w:lang w:val="en-GB"/>
        </w:rPr>
        <w:t xml:space="preserve"> ability of students with </w:t>
      </w:r>
      <w:r>
        <w:rPr>
          <w:rFonts w:ascii="Palatino Linotype" w:hAnsi="Palatino Linotype"/>
          <w:sz w:val="22"/>
          <w:szCs w:val="22"/>
          <w:lang w:val="en-GB"/>
        </w:rPr>
        <w:t>field-dependent</w:t>
      </w:r>
      <w:r w:rsidRPr="00D150D1">
        <w:rPr>
          <w:rFonts w:ascii="Palatino Linotype" w:hAnsi="Palatino Linotype"/>
          <w:sz w:val="22"/>
          <w:szCs w:val="22"/>
          <w:lang w:val="en-GB"/>
        </w:rPr>
        <w:t xml:space="preserve"> cognitive style in the category of less than 54.54%, sufficient category of 27.27%</w:t>
      </w:r>
      <w:r>
        <w:rPr>
          <w:rFonts w:ascii="Palatino Linotype" w:hAnsi="Palatino Linotype"/>
          <w:sz w:val="22"/>
          <w:szCs w:val="22"/>
          <w:lang w:val="en-GB"/>
        </w:rPr>
        <w:t>,</w:t>
      </w:r>
      <w:r w:rsidRPr="00D150D1">
        <w:rPr>
          <w:rFonts w:ascii="Palatino Linotype" w:hAnsi="Palatino Linotype"/>
          <w:sz w:val="22"/>
          <w:szCs w:val="22"/>
          <w:lang w:val="en-GB"/>
        </w:rPr>
        <w:t xml:space="preserve"> and good category of 18.18%</w:t>
      </w:r>
      <w:r>
        <w:rPr>
          <w:rFonts w:ascii="Palatino Linotype" w:hAnsi="Palatino Linotype"/>
          <w:sz w:val="22"/>
          <w:szCs w:val="22"/>
          <w:lang w:val="en-GB"/>
        </w:rPr>
        <w:t>, Problem-solving</w:t>
      </w:r>
      <w:r w:rsidRPr="00D150D1">
        <w:rPr>
          <w:rFonts w:ascii="Palatino Linotype" w:hAnsi="Palatino Linotype"/>
          <w:sz w:val="22"/>
          <w:szCs w:val="22"/>
          <w:lang w:val="en-GB"/>
        </w:rPr>
        <w:t xml:space="preserve"> ability of students with </w:t>
      </w:r>
      <w:r>
        <w:rPr>
          <w:rFonts w:ascii="Palatino Linotype" w:hAnsi="Palatino Linotype"/>
          <w:sz w:val="22"/>
          <w:szCs w:val="22"/>
          <w:lang w:val="en-GB"/>
        </w:rPr>
        <w:t>field-independent</w:t>
      </w:r>
      <w:r w:rsidRPr="00D150D1">
        <w:rPr>
          <w:rFonts w:ascii="Palatino Linotype" w:hAnsi="Palatino Linotype"/>
          <w:sz w:val="22"/>
          <w:szCs w:val="22"/>
          <w:lang w:val="en-GB"/>
        </w:rPr>
        <w:t xml:space="preserve"> cognitive style categorized as good by 18.20% and very good by 81.20%</w:t>
      </w:r>
      <w:r>
        <w:rPr>
          <w:rFonts w:ascii="Palatino Linotype" w:hAnsi="Palatino Linotype"/>
          <w:sz w:val="22"/>
          <w:szCs w:val="22"/>
          <w:lang w:val="en-GB"/>
        </w:rPr>
        <w:t>, Problem-solving</w:t>
      </w:r>
      <w:r w:rsidRPr="00D150D1">
        <w:rPr>
          <w:rFonts w:ascii="Palatino Linotype" w:hAnsi="Palatino Linotype"/>
          <w:sz w:val="22"/>
          <w:szCs w:val="22"/>
          <w:lang w:val="en-GB"/>
        </w:rPr>
        <w:t xml:space="preserve"> ability of students with cognitive style field independent better than field dependent.</w:t>
      </w:r>
    </w:p>
    <w:p w14:paraId="656D92C4" w14:textId="6134A31A" w:rsidR="00D150D1" w:rsidRPr="00D150D1" w:rsidRDefault="00D150D1" w:rsidP="00D150D1">
      <w:pPr>
        <w:spacing w:before="120" w:after="120" w:line="276" w:lineRule="auto"/>
        <w:jc w:val="both"/>
        <w:rPr>
          <w:rFonts w:ascii="Palatino Linotype" w:hAnsi="Palatino Linotype"/>
          <w:b/>
          <w:bCs/>
          <w:sz w:val="22"/>
          <w:szCs w:val="22"/>
          <w:lang w:val="en-GB"/>
        </w:rPr>
      </w:pPr>
      <w:r w:rsidRPr="00D150D1">
        <w:rPr>
          <w:rFonts w:ascii="Palatino Linotype" w:hAnsi="Palatino Linotype"/>
          <w:b/>
          <w:bCs/>
          <w:sz w:val="22"/>
          <w:szCs w:val="22"/>
          <w:lang w:val="en-GB"/>
        </w:rPr>
        <w:t>A</w:t>
      </w:r>
      <w:r w:rsidRPr="00D150D1">
        <w:rPr>
          <w:rFonts w:ascii="Palatino Linotype" w:hAnsi="Palatino Linotype"/>
          <w:b/>
          <w:bCs/>
          <w:sz w:val="22"/>
          <w:szCs w:val="22"/>
          <w:lang w:val="en-GB"/>
        </w:rPr>
        <w:t>cknowledgments</w:t>
      </w:r>
    </w:p>
    <w:p w14:paraId="4B7E69A5" w14:textId="37A45819" w:rsidR="00D150D1" w:rsidRDefault="00D150D1" w:rsidP="00D150D1">
      <w:pPr>
        <w:spacing w:before="120" w:after="120" w:line="276" w:lineRule="auto"/>
        <w:jc w:val="both"/>
        <w:rPr>
          <w:rFonts w:ascii="Palatino Linotype" w:hAnsi="Palatino Linotype"/>
          <w:sz w:val="22"/>
          <w:szCs w:val="22"/>
          <w:lang w:val="en-GB"/>
        </w:rPr>
      </w:pPr>
      <w:r w:rsidRPr="00D150D1">
        <w:rPr>
          <w:rFonts w:ascii="Palatino Linotype" w:hAnsi="Palatino Linotype"/>
          <w:sz w:val="22"/>
          <w:szCs w:val="22"/>
          <w:lang w:val="en-GB"/>
        </w:rPr>
        <w:t>The researcher would like to express his gratitude and highest appreciation to the supervisor who has provided a lot of advice and support. Furthermore, the researcher would like to thank his parents and colleagues both in the world of work and the business world who always provide moral support, so that the researcher can complete this research well.</w:t>
      </w:r>
    </w:p>
    <w:p w14:paraId="392C34F1" w14:textId="5F5664E4" w:rsidR="00D150D1" w:rsidRDefault="00D150D1" w:rsidP="00D150D1">
      <w:pPr>
        <w:spacing w:before="120" w:after="120" w:line="276" w:lineRule="auto"/>
        <w:jc w:val="both"/>
        <w:rPr>
          <w:rFonts w:ascii="Palatino Linotype" w:hAnsi="Palatino Linotype"/>
          <w:b/>
          <w:bCs/>
          <w:sz w:val="22"/>
          <w:szCs w:val="22"/>
          <w:lang w:val="en-GB"/>
        </w:rPr>
      </w:pPr>
      <w:r w:rsidRPr="00D150D1">
        <w:rPr>
          <w:rFonts w:ascii="Palatino Linotype" w:hAnsi="Palatino Linotype"/>
          <w:b/>
          <w:bCs/>
          <w:sz w:val="22"/>
          <w:szCs w:val="22"/>
          <w:lang w:val="en-GB"/>
        </w:rPr>
        <w:t>References</w:t>
      </w:r>
    </w:p>
    <w:p w14:paraId="1A4704B9"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Agoestanto</w:t>
      </w:r>
      <w:proofErr w:type="spellEnd"/>
      <w:r w:rsidRPr="00D150D1">
        <w:rPr>
          <w:rFonts w:ascii="Palatino Linotype" w:hAnsi="Palatino Linotype"/>
          <w:sz w:val="22"/>
          <w:szCs w:val="22"/>
          <w:lang w:val="en-GB"/>
        </w:rPr>
        <w:t xml:space="preserve">, A., &amp; </w:t>
      </w:r>
      <w:proofErr w:type="spellStart"/>
      <w:r w:rsidRPr="00D150D1">
        <w:rPr>
          <w:rFonts w:ascii="Palatino Linotype" w:hAnsi="Palatino Linotype"/>
          <w:sz w:val="22"/>
          <w:szCs w:val="22"/>
          <w:lang w:val="en-GB"/>
        </w:rPr>
        <w:t>Sukestiyarno</w:t>
      </w:r>
      <w:proofErr w:type="spellEnd"/>
      <w:r w:rsidRPr="00D150D1">
        <w:rPr>
          <w:rFonts w:ascii="Palatino Linotype" w:hAnsi="Palatino Linotype"/>
          <w:sz w:val="22"/>
          <w:szCs w:val="22"/>
          <w:lang w:val="en-GB"/>
        </w:rPr>
        <w:t xml:space="preserve">, Y.L. (2017).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berpikir</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kritis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SMP </w:t>
      </w:r>
      <w:proofErr w:type="spellStart"/>
      <w:r w:rsidRPr="00D150D1">
        <w:rPr>
          <w:rFonts w:ascii="Palatino Linotype" w:hAnsi="Palatino Linotype"/>
          <w:sz w:val="22"/>
          <w:szCs w:val="22"/>
          <w:lang w:val="en-GB"/>
        </w:rPr>
        <w:t>berdasarkan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proofErr w:type="gramStart"/>
      <w:r w:rsidRPr="00D150D1">
        <w:rPr>
          <w:rFonts w:ascii="Palatino Linotype" w:hAnsi="Palatino Linotype"/>
          <w:sz w:val="22"/>
          <w:szCs w:val="22"/>
          <w:lang w:val="en-GB"/>
        </w:rPr>
        <w:t>kognitif.Jurnal</w:t>
      </w:r>
      <w:proofErr w:type="spellEnd"/>
      <w:proofErr w:type="gram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Fisika</w:t>
      </w:r>
      <w:proofErr w:type="spellEnd"/>
      <w:r w:rsidRPr="00D150D1">
        <w:rPr>
          <w:rFonts w:ascii="Palatino Linotype" w:hAnsi="Palatino Linotype"/>
          <w:sz w:val="22"/>
          <w:szCs w:val="22"/>
          <w:lang w:val="en-GB"/>
        </w:rPr>
        <w:t xml:space="preserve">: Seri </w:t>
      </w:r>
      <w:proofErr w:type="spellStart"/>
      <w:r w:rsidRPr="00D150D1">
        <w:rPr>
          <w:rFonts w:ascii="Palatino Linotype" w:hAnsi="Palatino Linotype"/>
          <w:sz w:val="22"/>
          <w:szCs w:val="22"/>
          <w:lang w:val="en-GB"/>
        </w:rPr>
        <w:t>Konferensi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Penerbangan</w:t>
      </w:r>
      <w:proofErr w:type="spellEnd"/>
      <w:r w:rsidRPr="00D150D1">
        <w:rPr>
          <w:rFonts w:ascii="Palatino Linotype" w:hAnsi="Palatino Linotype"/>
          <w:sz w:val="22"/>
          <w:szCs w:val="22"/>
          <w:lang w:val="en-GB"/>
        </w:rPr>
        <w:t xml:space="preserve">. 824, </w:t>
      </w:r>
      <w:proofErr w:type="spellStart"/>
      <w:r w:rsidRPr="00D150D1">
        <w:rPr>
          <w:rFonts w:ascii="Palatino Linotype" w:hAnsi="Palatino Linotype"/>
          <w:sz w:val="22"/>
          <w:szCs w:val="22"/>
          <w:lang w:val="en-GB"/>
        </w:rPr>
        <w:t>Tidak</w:t>
      </w:r>
      <w:proofErr w:type="spellEnd"/>
      <w:r w:rsidRPr="00D150D1">
        <w:rPr>
          <w:rFonts w:ascii="Palatino Linotype" w:hAnsi="Palatino Linotype"/>
          <w:sz w:val="22"/>
          <w:szCs w:val="22"/>
          <w:lang w:val="en-GB"/>
        </w:rPr>
        <w:t>. 1, 1-6.</w:t>
      </w:r>
    </w:p>
    <w:p w14:paraId="318CF896"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Andriyani</w:t>
      </w:r>
      <w:proofErr w:type="spellEnd"/>
      <w:r w:rsidRPr="00D150D1">
        <w:rPr>
          <w:rFonts w:ascii="Palatino Linotype" w:hAnsi="Palatino Linotype"/>
          <w:sz w:val="22"/>
          <w:szCs w:val="22"/>
          <w:lang w:val="en-GB"/>
        </w:rPr>
        <w:t xml:space="preserve">, A. (2018).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kesalahan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menyelesaikan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soal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cerita</w:t>
      </w:r>
      <w:proofErr w:type="spellEnd"/>
      <w:r w:rsidRPr="00D150D1">
        <w:rPr>
          <w:rFonts w:ascii="Palatino Linotype" w:hAnsi="Palatino Linotype"/>
          <w:sz w:val="22"/>
          <w:szCs w:val="22"/>
          <w:lang w:val="en-GB"/>
        </w:rPr>
        <w:t xml:space="preserve"> pada </w:t>
      </w:r>
      <w:proofErr w:type="spellStart"/>
      <w:r w:rsidRPr="00D150D1">
        <w:rPr>
          <w:rFonts w:ascii="Palatino Linotype" w:hAnsi="Palatino Linotype"/>
          <w:sz w:val="22"/>
          <w:szCs w:val="22"/>
          <w:lang w:val="en-GB"/>
        </w:rPr>
        <w:t>materi</w:t>
      </w:r>
      <w:proofErr w:type="spellEnd"/>
      <w:r w:rsidRPr="00D150D1">
        <w:rPr>
          <w:rFonts w:ascii="Palatino Linotype" w:hAnsi="Palatino Linotype"/>
          <w:sz w:val="22"/>
          <w:szCs w:val="22"/>
          <w:lang w:val="en-GB"/>
        </w:rPr>
        <w:t xml:space="preserve"> program linear </w:t>
      </w:r>
      <w:proofErr w:type="spellStart"/>
      <w:r w:rsidRPr="00D150D1">
        <w:rPr>
          <w:rFonts w:ascii="Palatino Linotype" w:hAnsi="Palatino Linotype"/>
          <w:sz w:val="22"/>
          <w:szCs w:val="22"/>
          <w:lang w:val="en-GB"/>
        </w:rPr>
        <w:t>ditinjau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Pendekar</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Berkarakter,1(1), 16-22.</w:t>
      </w:r>
    </w:p>
    <w:p w14:paraId="082961FF"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lastRenderedPageBreak/>
        <w:t>Arikunto</w:t>
      </w:r>
      <w:proofErr w:type="spellEnd"/>
      <w:r w:rsidRPr="00D150D1">
        <w:rPr>
          <w:rFonts w:ascii="Palatino Linotype" w:hAnsi="Palatino Linotype"/>
          <w:sz w:val="22"/>
          <w:szCs w:val="22"/>
          <w:lang w:val="en-GB"/>
        </w:rPr>
        <w:t>, S. (2010</w:t>
      </w:r>
      <w:proofErr w:type="gramStart"/>
      <w:r w:rsidRPr="00D150D1">
        <w:rPr>
          <w:rFonts w:ascii="Palatino Linotype" w:hAnsi="Palatino Linotype"/>
          <w:sz w:val="22"/>
          <w:szCs w:val="22"/>
          <w:lang w:val="en-GB"/>
        </w:rPr>
        <w:t>).</w:t>
      </w:r>
      <w:proofErr w:type="spellStart"/>
      <w:r w:rsidRPr="00D150D1">
        <w:rPr>
          <w:rFonts w:ascii="Palatino Linotype" w:hAnsi="Palatino Linotype"/>
          <w:sz w:val="22"/>
          <w:szCs w:val="22"/>
          <w:lang w:val="en-GB"/>
        </w:rPr>
        <w:t>Prosedur</w:t>
      </w:r>
      <w:proofErr w:type="spellEnd"/>
      <w:proofErr w:type="gram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penelitian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suatu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pendekatan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praktik</w:t>
      </w:r>
      <w:proofErr w:type="spellEnd"/>
      <w:r w:rsidRPr="00D150D1">
        <w:rPr>
          <w:rFonts w:ascii="Palatino Linotype" w:hAnsi="Palatino Linotype"/>
          <w:sz w:val="22"/>
          <w:szCs w:val="22"/>
          <w:lang w:val="en-GB"/>
        </w:rPr>
        <w:t xml:space="preserve">. Jakarta: PT </w:t>
      </w:r>
      <w:proofErr w:type="spellStart"/>
      <w:r w:rsidRPr="00D150D1">
        <w:rPr>
          <w:rFonts w:ascii="Palatino Linotype" w:hAnsi="Palatino Linotype"/>
          <w:sz w:val="22"/>
          <w:szCs w:val="22"/>
          <w:lang w:val="en-GB"/>
        </w:rPr>
        <w:t>Rineka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Cipta</w:t>
      </w:r>
      <w:proofErr w:type="spellEnd"/>
      <w:r w:rsidRPr="00D150D1">
        <w:rPr>
          <w:rFonts w:ascii="Palatino Linotype" w:hAnsi="Palatino Linotype"/>
          <w:sz w:val="22"/>
          <w:szCs w:val="22"/>
          <w:lang w:val="en-GB"/>
        </w:rPr>
        <w:t>.</w:t>
      </w:r>
    </w:p>
    <w:p w14:paraId="36A11C66"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Dahar</w:t>
      </w:r>
      <w:proofErr w:type="spellEnd"/>
      <w:r w:rsidRPr="00D150D1">
        <w:rPr>
          <w:rFonts w:ascii="Palatino Linotype" w:hAnsi="Palatino Linotype"/>
          <w:sz w:val="22"/>
          <w:szCs w:val="22"/>
          <w:lang w:val="en-GB"/>
        </w:rPr>
        <w:t>, RW (2011</w:t>
      </w:r>
      <w:proofErr w:type="gramStart"/>
      <w:r w:rsidRPr="00D150D1">
        <w:rPr>
          <w:rFonts w:ascii="Palatino Linotype" w:hAnsi="Palatino Linotype"/>
          <w:sz w:val="22"/>
          <w:szCs w:val="22"/>
          <w:lang w:val="en-GB"/>
        </w:rPr>
        <w:t>).</w:t>
      </w:r>
      <w:proofErr w:type="spellStart"/>
      <w:r w:rsidRPr="00D150D1">
        <w:rPr>
          <w:rFonts w:ascii="Palatino Linotype" w:hAnsi="Palatino Linotype"/>
          <w:sz w:val="22"/>
          <w:szCs w:val="22"/>
          <w:lang w:val="en-GB"/>
        </w:rPr>
        <w:t>Teori</w:t>
      </w:r>
      <w:proofErr w:type="gramEnd"/>
      <w:r w:rsidRPr="00D150D1">
        <w:rPr>
          <w:rFonts w:ascii="Palatino Linotype" w:hAnsi="Palatino Linotype"/>
          <w:sz w:val="22"/>
          <w:szCs w:val="22"/>
          <w:lang w:val="en-GB"/>
        </w:rPr>
        <w:t>-teori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belajar</w:t>
      </w:r>
      <w:proofErr w:type="spellEnd"/>
      <w:r w:rsidRPr="00D150D1">
        <w:rPr>
          <w:rFonts w:ascii="Palatino Linotype" w:hAnsi="Palatino Linotype"/>
          <w:sz w:val="22"/>
          <w:szCs w:val="22"/>
          <w:lang w:val="en-GB"/>
        </w:rPr>
        <w:t xml:space="preserve"> dan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Jakarta: </w:t>
      </w:r>
      <w:proofErr w:type="spellStart"/>
      <w:r w:rsidRPr="00D150D1">
        <w:rPr>
          <w:rFonts w:ascii="Palatino Linotype" w:hAnsi="Palatino Linotype"/>
          <w:sz w:val="22"/>
          <w:szCs w:val="22"/>
          <w:lang w:val="en-GB"/>
        </w:rPr>
        <w:t>Erlangga</w:t>
      </w:r>
      <w:proofErr w:type="spellEnd"/>
      <w:r w:rsidRPr="00D150D1">
        <w:rPr>
          <w:rFonts w:ascii="Palatino Linotype" w:hAnsi="Palatino Linotype"/>
          <w:sz w:val="22"/>
          <w:szCs w:val="22"/>
          <w:lang w:val="en-GB"/>
        </w:rPr>
        <w:t>.</w:t>
      </w:r>
    </w:p>
    <w:p w14:paraId="5DCB47B3"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 xml:space="preserve">Hasan, B. (2020). Proses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field independent dan field dependent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menyelesaikan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JPMI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Inovatif</w:t>
      </w:r>
      <w:proofErr w:type="spellEnd"/>
      <w:r w:rsidRPr="00D150D1">
        <w:rPr>
          <w:rFonts w:ascii="Palatino Linotype" w:hAnsi="Palatino Linotype"/>
          <w:sz w:val="22"/>
          <w:szCs w:val="22"/>
          <w:lang w:val="en-GB"/>
        </w:rPr>
        <w:t>),3(4), 323-332.</w:t>
      </w:r>
    </w:p>
    <w:p w14:paraId="5A8A8547"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Istiqomah</w:t>
      </w:r>
      <w:proofErr w:type="spellEnd"/>
      <w:r w:rsidRPr="00D150D1">
        <w:rPr>
          <w:rFonts w:ascii="Palatino Linotype" w:hAnsi="Palatino Linotype"/>
          <w:sz w:val="22"/>
          <w:szCs w:val="22"/>
          <w:lang w:val="en-GB"/>
        </w:rPr>
        <w:t xml:space="preserve">, N. &amp; E.B. </w:t>
      </w:r>
      <w:proofErr w:type="spellStart"/>
      <w:r w:rsidRPr="00D150D1">
        <w:rPr>
          <w:rFonts w:ascii="Palatino Linotype" w:hAnsi="Palatino Linotype"/>
          <w:sz w:val="22"/>
          <w:szCs w:val="22"/>
          <w:lang w:val="en-GB"/>
        </w:rPr>
        <w:t>Rahaju</w:t>
      </w:r>
      <w:proofErr w:type="spellEnd"/>
      <w:r w:rsidRPr="00D150D1">
        <w:rPr>
          <w:rFonts w:ascii="Palatino Linotype" w:hAnsi="Palatino Linotype"/>
          <w:sz w:val="22"/>
          <w:szCs w:val="22"/>
          <w:lang w:val="en-GB"/>
        </w:rPr>
        <w:t xml:space="preserve">. (2014). Proses </w:t>
      </w:r>
      <w:proofErr w:type="spellStart"/>
      <w:r w:rsidRPr="00D150D1">
        <w:rPr>
          <w:rFonts w:ascii="Palatino Linotype" w:hAnsi="Palatino Linotype"/>
          <w:sz w:val="22"/>
          <w:szCs w:val="22"/>
          <w:lang w:val="en-GB"/>
        </w:rPr>
        <w:t>berpikir</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sekolah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menengah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pertama</w:t>
      </w:r>
      <w:proofErr w:type="spellEnd"/>
      <w:r w:rsidRPr="00D150D1">
        <w:rPr>
          <w:rFonts w:ascii="Palatino Linotype" w:hAnsi="Palatino Linotype"/>
          <w:sz w:val="22"/>
          <w:szCs w:val="22"/>
          <w:lang w:val="en-GB"/>
        </w:rPr>
        <w:t xml:space="preserve"> (SMP)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menyelesaikan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soal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cerita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berdasarkan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pada </w:t>
      </w:r>
      <w:proofErr w:type="spellStart"/>
      <w:r w:rsidRPr="00D150D1">
        <w:rPr>
          <w:rFonts w:ascii="Palatino Linotype" w:hAnsi="Palatino Linotype"/>
          <w:sz w:val="22"/>
          <w:szCs w:val="22"/>
          <w:lang w:val="en-GB"/>
        </w:rPr>
        <w:t>materi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bangun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ruang</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lengkung</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Ilmiah</w:t>
      </w:r>
      <w:proofErr w:type="spellEnd"/>
      <w:r w:rsidRPr="00D150D1">
        <w:rPr>
          <w:rFonts w:ascii="Palatino Linotype" w:hAnsi="Palatino Linotype"/>
          <w:sz w:val="22"/>
          <w:szCs w:val="22"/>
          <w:lang w:val="en-GB"/>
        </w:rPr>
        <w:t xml:space="preserve"> Pendidikan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3(2), 144-149.</w:t>
      </w:r>
    </w:p>
    <w:p w14:paraId="0F27DA2D"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 xml:space="preserve">Kasim, A. (2017). </w:t>
      </w:r>
      <w:proofErr w:type="spellStart"/>
      <w:r w:rsidRPr="00D150D1">
        <w:rPr>
          <w:rFonts w:ascii="Palatino Linotype" w:hAnsi="Palatino Linotype"/>
          <w:sz w:val="22"/>
          <w:szCs w:val="22"/>
          <w:lang w:val="en-GB"/>
        </w:rPr>
        <w:t>Pengaruh</w:t>
      </w:r>
      <w:proofErr w:type="spellEnd"/>
      <w:r w:rsidRPr="00D150D1">
        <w:rPr>
          <w:rFonts w:ascii="Palatino Linotype" w:hAnsi="Palatino Linotype"/>
          <w:sz w:val="22"/>
          <w:szCs w:val="22"/>
          <w:lang w:val="en-GB"/>
        </w:rPr>
        <w:t xml:space="preserve"> strategi think </w:t>
      </w:r>
      <w:proofErr w:type="spellStart"/>
      <w:r w:rsidRPr="00D150D1">
        <w:rPr>
          <w:rFonts w:ascii="Palatino Linotype" w:hAnsi="Palatino Linotype"/>
          <w:sz w:val="22"/>
          <w:szCs w:val="22"/>
          <w:lang w:val="en-GB"/>
        </w:rPr>
        <w:t>pasangan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berbagi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tps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terhadap</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ekologi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dengan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berbeda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Studi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Teknologi</w:t>
      </w:r>
      <w:proofErr w:type="spellEnd"/>
      <w:r w:rsidRPr="00D150D1">
        <w:rPr>
          <w:rFonts w:ascii="Palatino Linotype" w:hAnsi="Palatino Linotype"/>
          <w:sz w:val="22"/>
          <w:szCs w:val="22"/>
          <w:lang w:val="en-GB"/>
        </w:rPr>
        <w:t xml:space="preserve"> Pendidikan </w:t>
      </w:r>
      <w:proofErr w:type="spellStart"/>
      <w:r w:rsidRPr="00D150D1">
        <w:rPr>
          <w:rFonts w:ascii="Palatino Linotype" w:hAnsi="Palatino Linotype"/>
          <w:sz w:val="22"/>
          <w:szCs w:val="22"/>
          <w:lang w:val="en-GB"/>
        </w:rPr>
        <w:t>Edcomtech</w:t>
      </w:r>
      <w:proofErr w:type="spellEnd"/>
      <w:r w:rsidRPr="00D150D1">
        <w:rPr>
          <w:rFonts w:ascii="Palatino Linotype" w:hAnsi="Palatino Linotype"/>
          <w:sz w:val="22"/>
          <w:szCs w:val="22"/>
          <w:lang w:val="en-GB"/>
        </w:rPr>
        <w:t>, 2(2), 179-191.</w:t>
      </w:r>
    </w:p>
    <w:p w14:paraId="06E99A9C"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Marfungah</w:t>
      </w:r>
      <w:proofErr w:type="spellEnd"/>
      <w:r w:rsidRPr="00D150D1">
        <w:rPr>
          <w:rFonts w:ascii="Palatino Linotype" w:hAnsi="Palatino Linotype"/>
          <w:sz w:val="22"/>
          <w:szCs w:val="22"/>
          <w:lang w:val="en-GB"/>
        </w:rPr>
        <w:t xml:space="preserve">, A., </w:t>
      </w:r>
      <w:proofErr w:type="spellStart"/>
      <w:r w:rsidRPr="00D150D1">
        <w:rPr>
          <w:rFonts w:ascii="Palatino Linotype" w:hAnsi="Palatino Linotype"/>
          <w:sz w:val="22"/>
          <w:szCs w:val="22"/>
          <w:lang w:val="en-GB"/>
        </w:rPr>
        <w:t>Nugraheni</w:t>
      </w:r>
      <w:proofErr w:type="spellEnd"/>
      <w:r w:rsidRPr="00D150D1">
        <w:rPr>
          <w:rFonts w:ascii="Palatino Linotype" w:hAnsi="Palatino Linotype"/>
          <w:sz w:val="22"/>
          <w:szCs w:val="22"/>
          <w:lang w:val="en-GB"/>
        </w:rPr>
        <w:t xml:space="preserve">, P., &amp; </w:t>
      </w:r>
      <w:proofErr w:type="spellStart"/>
      <w:r w:rsidRPr="00D150D1">
        <w:rPr>
          <w:rFonts w:ascii="Palatino Linotype" w:hAnsi="Palatino Linotype"/>
          <w:sz w:val="22"/>
          <w:szCs w:val="22"/>
          <w:lang w:val="en-GB"/>
        </w:rPr>
        <w:t>Yuzianah</w:t>
      </w:r>
      <w:proofErr w:type="spellEnd"/>
      <w:r w:rsidRPr="00D150D1">
        <w:rPr>
          <w:rFonts w:ascii="Palatino Linotype" w:hAnsi="Palatino Linotype"/>
          <w:sz w:val="22"/>
          <w:szCs w:val="22"/>
          <w:lang w:val="en-GB"/>
        </w:rPr>
        <w:t xml:space="preserve">, D. (2020). </w:t>
      </w:r>
      <w:proofErr w:type="spellStart"/>
      <w:r w:rsidRPr="00D150D1">
        <w:rPr>
          <w:rFonts w:ascii="Palatino Linotype" w:hAnsi="Palatino Linotype"/>
          <w:sz w:val="22"/>
          <w:szCs w:val="22"/>
          <w:lang w:val="en-GB"/>
        </w:rPr>
        <w:t>Pengaruh</w:t>
      </w:r>
      <w:proofErr w:type="spellEnd"/>
      <w:r w:rsidRPr="00D150D1">
        <w:rPr>
          <w:rFonts w:ascii="Palatino Linotype" w:hAnsi="Palatino Linotype"/>
          <w:sz w:val="22"/>
          <w:szCs w:val="22"/>
          <w:lang w:val="en-GB"/>
        </w:rPr>
        <w:t xml:space="preserve"> model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naskah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kooperatif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Danlingkaran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ditinjau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Cendekia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Matematika,4(2), 779-786.</w:t>
      </w:r>
    </w:p>
    <w:p w14:paraId="4ADD173B"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Masni</w:t>
      </w:r>
      <w:proofErr w:type="spellEnd"/>
      <w:r w:rsidRPr="00D150D1">
        <w:rPr>
          <w:rFonts w:ascii="Palatino Linotype" w:hAnsi="Palatino Linotype"/>
          <w:sz w:val="22"/>
          <w:szCs w:val="22"/>
          <w:lang w:val="en-GB"/>
        </w:rPr>
        <w:t xml:space="preserve">, E. D. (2018). </w:t>
      </w:r>
      <w:proofErr w:type="spellStart"/>
      <w:r w:rsidRPr="00D150D1">
        <w:rPr>
          <w:rFonts w:ascii="Palatino Linotype" w:hAnsi="Palatino Linotype"/>
          <w:sz w:val="22"/>
          <w:szCs w:val="22"/>
          <w:lang w:val="en-GB"/>
        </w:rPr>
        <w:t>Pendekatan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metakognitif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penyelenggara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terlebih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dahulu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Danpenemuan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ilmiah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untuk</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meningkatkan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dan </w:t>
      </w:r>
      <w:proofErr w:type="spellStart"/>
      <w:r w:rsidRPr="00D150D1">
        <w:rPr>
          <w:rFonts w:ascii="Palatino Linotype" w:hAnsi="Palatino Linotype"/>
          <w:sz w:val="22"/>
          <w:szCs w:val="22"/>
          <w:lang w:val="en-GB"/>
        </w:rPr>
        <w:t>kebiasaan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berpikir</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kelas</w:t>
      </w:r>
      <w:proofErr w:type="spellEnd"/>
      <w:r w:rsidRPr="00D150D1">
        <w:rPr>
          <w:rFonts w:ascii="Palatino Linotype" w:hAnsi="Palatino Linotype"/>
          <w:sz w:val="22"/>
          <w:szCs w:val="22"/>
          <w:lang w:val="en-GB"/>
        </w:rPr>
        <w:t xml:space="preserve"> VIII. Proximal: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Penelitian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dan Pendidikan Matematika,1(1), 62-77.</w:t>
      </w:r>
    </w:p>
    <w:p w14:paraId="1ED113FE"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Mendrofa</w:t>
      </w:r>
      <w:proofErr w:type="spellEnd"/>
      <w:r w:rsidRPr="00D150D1">
        <w:rPr>
          <w:rFonts w:ascii="Palatino Linotype" w:hAnsi="Palatino Linotype"/>
          <w:sz w:val="22"/>
          <w:szCs w:val="22"/>
          <w:lang w:val="en-GB"/>
        </w:rPr>
        <w:t xml:space="preserve">, N. K. (2021). </w:t>
      </w:r>
      <w:proofErr w:type="spellStart"/>
      <w:r w:rsidRPr="00D150D1">
        <w:rPr>
          <w:rFonts w:ascii="Palatino Linotype" w:hAnsi="Palatino Linotype"/>
          <w:sz w:val="22"/>
          <w:szCs w:val="22"/>
          <w:lang w:val="en-GB"/>
        </w:rPr>
        <w:t>Peningkatan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pada </w:t>
      </w:r>
      <w:proofErr w:type="spellStart"/>
      <w:r w:rsidRPr="00D150D1">
        <w:rPr>
          <w:rFonts w:ascii="Palatino Linotype" w:hAnsi="Palatino Linotype"/>
          <w:sz w:val="22"/>
          <w:szCs w:val="22"/>
          <w:lang w:val="en-GB"/>
        </w:rPr>
        <w:t>mata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dengan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menggunakan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pendekatan</w:t>
      </w:r>
      <w:proofErr w:type="spellEnd"/>
      <w:r w:rsidRPr="00D150D1">
        <w:rPr>
          <w:rFonts w:ascii="Palatino Linotype" w:hAnsi="Palatino Linotype"/>
          <w:sz w:val="22"/>
          <w:szCs w:val="22"/>
          <w:lang w:val="en-GB"/>
        </w:rPr>
        <w:t xml:space="preserve"> problem solving pada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kelas</w:t>
      </w:r>
      <w:proofErr w:type="spellEnd"/>
      <w:r w:rsidRPr="00D150D1">
        <w:rPr>
          <w:rFonts w:ascii="Palatino Linotype" w:hAnsi="Palatino Linotype"/>
          <w:sz w:val="22"/>
          <w:szCs w:val="22"/>
          <w:lang w:val="en-GB"/>
        </w:rPr>
        <w:t xml:space="preserve"> VIII SMP Negeri 1 </w:t>
      </w:r>
      <w:proofErr w:type="spellStart"/>
      <w:r w:rsidRPr="00D150D1">
        <w:rPr>
          <w:rFonts w:ascii="Palatino Linotype" w:hAnsi="Palatino Linotype"/>
          <w:sz w:val="22"/>
          <w:szCs w:val="22"/>
          <w:lang w:val="en-GB"/>
        </w:rPr>
        <w:t>Gunung</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Sitoli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Alooa</w:t>
      </w:r>
      <w:proofErr w:type="spellEnd"/>
      <w:r w:rsidRPr="00D150D1">
        <w:rPr>
          <w:rFonts w:ascii="Palatino Linotype" w:hAnsi="Palatino Linotype"/>
          <w:sz w:val="22"/>
          <w:szCs w:val="22"/>
          <w:lang w:val="en-GB"/>
        </w:rPr>
        <w:t>. Warta Dharmawangsa,15(1), 147-156.</w:t>
      </w:r>
    </w:p>
    <w:p w14:paraId="55F8BDC8"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 xml:space="preserve">Nugroho, A. A., &amp; </w:t>
      </w:r>
      <w:proofErr w:type="spellStart"/>
      <w:r w:rsidRPr="00D150D1">
        <w:rPr>
          <w:rFonts w:ascii="Palatino Linotype" w:hAnsi="Palatino Linotype"/>
          <w:sz w:val="22"/>
          <w:szCs w:val="22"/>
          <w:lang w:val="en-GB"/>
        </w:rPr>
        <w:t>Dwijayanti</w:t>
      </w:r>
      <w:proofErr w:type="spellEnd"/>
      <w:r w:rsidRPr="00D150D1">
        <w:rPr>
          <w:rFonts w:ascii="Palatino Linotype" w:hAnsi="Palatino Linotype"/>
          <w:sz w:val="22"/>
          <w:szCs w:val="22"/>
          <w:lang w:val="en-GB"/>
        </w:rPr>
        <w:t xml:space="preserve">, I. (2019).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mahasiswa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calon</w:t>
      </w:r>
      <w:proofErr w:type="spellEnd"/>
      <w:r w:rsidRPr="00D150D1">
        <w:rPr>
          <w:rFonts w:ascii="Palatino Linotype" w:hAnsi="Palatino Linotype"/>
          <w:sz w:val="22"/>
          <w:szCs w:val="22"/>
          <w:lang w:val="en-GB"/>
        </w:rPr>
        <w:t xml:space="preserve"> guru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pada </w:t>
      </w:r>
      <w:proofErr w:type="spellStart"/>
      <w:r w:rsidRPr="00D150D1">
        <w:rPr>
          <w:rFonts w:ascii="Palatino Linotype" w:hAnsi="Palatino Linotype"/>
          <w:sz w:val="22"/>
          <w:szCs w:val="22"/>
          <w:lang w:val="en-GB"/>
        </w:rPr>
        <w:t>mata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kuliah</w:t>
      </w:r>
      <w:proofErr w:type="spellEnd"/>
      <w:r w:rsidRPr="00D150D1">
        <w:rPr>
          <w:rFonts w:ascii="Palatino Linotype" w:hAnsi="Palatino Linotype"/>
          <w:sz w:val="22"/>
          <w:szCs w:val="22"/>
          <w:lang w:val="en-GB"/>
        </w:rPr>
        <w:t xml:space="preserve"> program linier. AKSIOMA: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dan Pendidikan Matematika,10(2), 277-284.</w:t>
      </w:r>
    </w:p>
    <w:p w14:paraId="42957893"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Ranesa</w:t>
      </w:r>
      <w:proofErr w:type="spellEnd"/>
      <w:r w:rsidRPr="00D150D1">
        <w:rPr>
          <w:rFonts w:ascii="Palatino Linotype" w:hAnsi="Palatino Linotype"/>
          <w:sz w:val="22"/>
          <w:szCs w:val="22"/>
          <w:lang w:val="en-GB"/>
        </w:rPr>
        <w:t xml:space="preserve">, D. (2021). </w:t>
      </w:r>
      <w:proofErr w:type="spellStart"/>
      <w:r w:rsidRPr="00D150D1">
        <w:rPr>
          <w:rFonts w:ascii="Palatino Linotype" w:hAnsi="Palatino Linotype"/>
          <w:sz w:val="22"/>
          <w:szCs w:val="22"/>
          <w:lang w:val="en-GB"/>
        </w:rPr>
        <w:t>Pengaruh</w:t>
      </w:r>
      <w:proofErr w:type="spellEnd"/>
      <w:r w:rsidRPr="00D150D1">
        <w:rPr>
          <w:rFonts w:ascii="Palatino Linotype" w:hAnsi="Palatino Linotype"/>
          <w:sz w:val="22"/>
          <w:szCs w:val="22"/>
          <w:lang w:val="en-GB"/>
        </w:rPr>
        <w:t xml:space="preserve"> model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dan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terhadap</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ALFARISI: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MIPA,2(3), 214-224.</w:t>
      </w:r>
    </w:p>
    <w:p w14:paraId="7B3F6DD9"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Rochmah</w:t>
      </w:r>
      <w:proofErr w:type="spellEnd"/>
      <w:r w:rsidRPr="00D150D1">
        <w:rPr>
          <w:rFonts w:ascii="Palatino Linotype" w:hAnsi="Palatino Linotype"/>
          <w:sz w:val="22"/>
          <w:szCs w:val="22"/>
          <w:lang w:val="en-GB"/>
        </w:rPr>
        <w:t xml:space="preserve">, N. W. (2017).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berpikir</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tingkat</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tinggi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atau</w:t>
      </w:r>
      <w:proofErr w:type="spellEnd"/>
      <w:r w:rsidRPr="00D150D1">
        <w:rPr>
          <w:rFonts w:ascii="Palatino Linotype" w:hAnsi="Palatino Linotype"/>
          <w:sz w:val="22"/>
          <w:szCs w:val="22"/>
          <w:lang w:val="en-GB"/>
        </w:rPr>
        <w:t xml:space="preserve"> HOT (Higher Order Thinking) </w:t>
      </w:r>
      <w:proofErr w:type="spellStart"/>
      <w:r w:rsidRPr="00D150D1">
        <w:rPr>
          <w:rFonts w:ascii="Palatino Linotype" w:hAnsi="Palatino Linotype"/>
          <w:sz w:val="22"/>
          <w:szCs w:val="22"/>
          <w:lang w:val="en-GB"/>
        </w:rPr>
        <w:t>berdasarkan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langkah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Polya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Disertasi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doktoral</w:t>
      </w:r>
      <w:proofErr w:type="spellEnd"/>
      <w:r w:rsidRPr="00D150D1">
        <w:rPr>
          <w:rFonts w:ascii="Palatino Linotype" w:hAnsi="Palatino Linotype"/>
          <w:sz w:val="22"/>
          <w:szCs w:val="22"/>
          <w:lang w:val="en-GB"/>
        </w:rPr>
        <w:t xml:space="preserve">. Pendidikan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-FKIP.</w:t>
      </w:r>
    </w:p>
    <w:p w14:paraId="4B6624DA"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 xml:space="preserve">Salameh, E.M. (2011). Kajian al </w:t>
      </w:r>
      <w:proofErr w:type="spellStart"/>
      <w:r w:rsidRPr="00D150D1">
        <w:rPr>
          <w:rFonts w:ascii="Palatino Linotype" w:hAnsi="Palatino Linotype"/>
          <w:sz w:val="22"/>
          <w:szCs w:val="22"/>
          <w:lang w:val="en-GB"/>
        </w:rPr>
        <w:t>balqa</w:t>
      </w:r>
      <w:proofErr w:type="spellEnd"/>
      <w:r w:rsidRPr="00D150D1">
        <w:rPr>
          <w:sz w:val="22"/>
          <w:szCs w:val="22"/>
          <w:lang w:val="en-GB"/>
        </w:rPr>
        <w:t>‟</w:t>
      </w:r>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menerapkan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proofErr w:type="gramStart"/>
      <w:r w:rsidRPr="00D150D1">
        <w:rPr>
          <w:rFonts w:ascii="Palatino Linotype" w:hAnsi="Palatino Linotype"/>
          <w:sz w:val="22"/>
          <w:szCs w:val="22"/>
          <w:lang w:val="en-GB"/>
        </w:rPr>
        <w:t>mahasiswa.Studi</w:t>
      </w:r>
      <w:proofErr w:type="spellEnd"/>
      <w:proofErr w:type="gramEnd"/>
      <w:r w:rsidRPr="00D150D1">
        <w:rPr>
          <w:rFonts w:ascii="Palatino Linotype" w:hAnsi="Palatino Linotype"/>
          <w:sz w:val="22"/>
          <w:szCs w:val="22"/>
          <w:lang w:val="en-GB"/>
        </w:rPr>
        <w:t xml:space="preserve"> Pendidikan </w:t>
      </w:r>
      <w:proofErr w:type="spellStart"/>
      <w:r w:rsidRPr="00D150D1">
        <w:rPr>
          <w:rFonts w:ascii="Palatino Linotype" w:hAnsi="Palatino Linotype"/>
          <w:sz w:val="22"/>
          <w:szCs w:val="22"/>
          <w:lang w:val="en-GB"/>
        </w:rPr>
        <w:t>Internasional</w:t>
      </w:r>
      <w:proofErr w:type="spellEnd"/>
      <w:r w:rsidRPr="00D150D1">
        <w:rPr>
          <w:rFonts w:ascii="Palatino Linotype" w:hAnsi="Palatino Linotype"/>
          <w:sz w:val="22"/>
          <w:szCs w:val="22"/>
          <w:lang w:val="en-GB"/>
        </w:rPr>
        <w:t>, 4(3), 189-193.</w:t>
      </w:r>
    </w:p>
    <w:p w14:paraId="66945C95"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Siahaan</w:t>
      </w:r>
      <w:proofErr w:type="spellEnd"/>
      <w:r w:rsidRPr="00D150D1">
        <w:rPr>
          <w:rFonts w:ascii="Palatino Linotype" w:hAnsi="Palatino Linotype"/>
          <w:sz w:val="22"/>
          <w:szCs w:val="22"/>
          <w:lang w:val="en-GB"/>
        </w:rPr>
        <w:t xml:space="preserve">, E. M., Dewi, S., &amp; Said, H. B. (2019).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berdasarkan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teori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polya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ditinjau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tergantung</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medan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Danmandiri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lapangan</w:t>
      </w:r>
      <w:proofErr w:type="spellEnd"/>
      <w:r w:rsidRPr="00D150D1">
        <w:rPr>
          <w:rFonts w:ascii="Palatino Linotype" w:hAnsi="Palatino Linotype"/>
          <w:sz w:val="22"/>
          <w:szCs w:val="22"/>
          <w:lang w:val="en-GB"/>
        </w:rPr>
        <w:t xml:space="preserve"> pada </w:t>
      </w:r>
      <w:proofErr w:type="spellStart"/>
      <w:r w:rsidRPr="00D150D1">
        <w:rPr>
          <w:rFonts w:ascii="Palatino Linotype" w:hAnsi="Palatino Linotype"/>
          <w:sz w:val="22"/>
          <w:szCs w:val="22"/>
          <w:lang w:val="en-GB"/>
        </w:rPr>
        <w:t>pokok</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bahasan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trigonometri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kelas</w:t>
      </w:r>
      <w:proofErr w:type="spellEnd"/>
      <w:r w:rsidRPr="00D150D1">
        <w:rPr>
          <w:rFonts w:ascii="Palatino Linotype" w:hAnsi="Palatino Linotype"/>
          <w:sz w:val="22"/>
          <w:szCs w:val="22"/>
          <w:lang w:val="en-GB"/>
        </w:rPr>
        <w:t xml:space="preserve"> X SMA N 1 Kota Jambi. PHI: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Matematika,2(2), 100-110. </w:t>
      </w:r>
    </w:p>
    <w:p w14:paraId="64B0AB80"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proofErr w:type="gramStart"/>
      <w:r w:rsidRPr="00D150D1">
        <w:rPr>
          <w:rFonts w:ascii="Palatino Linotype" w:hAnsi="Palatino Linotype"/>
          <w:sz w:val="22"/>
          <w:szCs w:val="22"/>
          <w:lang w:val="en-GB"/>
        </w:rPr>
        <w:t>Sugiyono</w:t>
      </w:r>
      <w:proofErr w:type="spellEnd"/>
      <w:r w:rsidRPr="00D150D1">
        <w:rPr>
          <w:rFonts w:ascii="Palatino Linotype" w:hAnsi="Palatino Linotype"/>
          <w:sz w:val="22"/>
          <w:szCs w:val="22"/>
          <w:lang w:val="en-GB"/>
        </w:rPr>
        <w:t>.(</w:t>
      </w:r>
      <w:proofErr w:type="gramEnd"/>
      <w:r w:rsidRPr="00D150D1">
        <w:rPr>
          <w:rFonts w:ascii="Palatino Linotype" w:hAnsi="Palatino Linotype"/>
          <w:sz w:val="22"/>
          <w:szCs w:val="22"/>
          <w:lang w:val="en-GB"/>
        </w:rPr>
        <w:t>2012).</w:t>
      </w:r>
      <w:proofErr w:type="spellStart"/>
      <w:r w:rsidRPr="00D150D1">
        <w:rPr>
          <w:rFonts w:ascii="Palatino Linotype" w:hAnsi="Palatino Linotype"/>
          <w:sz w:val="22"/>
          <w:szCs w:val="22"/>
          <w:lang w:val="en-GB"/>
        </w:rPr>
        <w:t>Metode</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penelitian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kuantitatif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kualitatif</w:t>
      </w:r>
      <w:proofErr w:type="spellEnd"/>
      <w:r w:rsidRPr="00D150D1">
        <w:rPr>
          <w:rFonts w:ascii="Palatino Linotype" w:hAnsi="Palatino Linotype"/>
          <w:sz w:val="22"/>
          <w:szCs w:val="22"/>
          <w:lang w:val="en-GB"/>
        </w:rPr>
        <w:t xml:space="preserve"> dan R&amp;D. Bandung: </w:t>
      </w:r>
      <w:proofErr w:type="spellStart"/>
      <w:r w:rsidRPr="00D150D1">
        <w:rPr>
          <w:rFonts w:ascii="Palatino Linotype" w:hAnsi="Palatino Linotype"/>
          <w:sz w:val="22"/>
          <w:szCs w:val="22"/>
          <w:lang w:val="en-GB"/>
        </w:rPr>
        <w:t>Alfabet</w:t>
      </w:r>
      <w:proofErr w:type="spellEnd"/>
      <w:r w:rsidRPr="00D150D1">
        <w:rPr>
          <w:rFonts w:ascii="Palatino Linotype" w:hAnsi="Palatino Linotype"/>
          <w:sz w:val="22"/>
          <w:szCs w:val="22"/>
          <w:lang w:val="en-GB"/>
        </w:rPr>
        <w:t>.</w:t>
      </w:r>
    </w:p>
    <w:p w14:paraId="68B03280"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lastRenderedPageBreak/>
        <w:t>Sumartini</w:t>
      </w:r>
      <w:proofErr w:type="spellEnd"/>
      <w:r w:rsidRPr="00D150D1">
        <w:rPr>
          <w:rFonts w:ascii="Palatino Linotype" w:hAnsi="Palatino Linotype"/>
          <w:sz w:val="22"/>
          <w:szCs w:val="22"/>
          <w:lang w:val="en-GB"/>
        </w:rPr>
        <w:t xml:space="preserve">, T. S. (2016). </w:t>
      </w:r>
      <w:proofErr w:type="spellStart"/>
      <w:r w:rsidRPr="00D150D1">
        <w:rPr>
          <w:rFonts w:ascii="Palatino Linotype" w:hAnsi="Palatino Linotype"/>
          <w:sz w:val="22"/>
          <w:szCs w:val="22"/>
          <w:lang w:val="en-GB"/>
        </w:rPr>
        <w:t>Peningkatan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kemampuan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melalui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berbasis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Mosharafa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5(2), 148-158.</w:t>
      </w:r>
    </w:p>
    <w:p w14:paraId="4A8E5302"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Satu, H. (2016</w:t>
      </w:r>
      <w:proofErr w:type="gramStart"/>
      <w:r w:rsidRPr="00D150D1">
        <w:rPr>
          <w:rFonts w:ascii="Palatino Linotype" w:hAnsi="Palatino Linotype"/>
          <w:sz w:val="22"/>
          <w:szCs w:val="22"/>
          <w:lang w:val="en-GB"/>
        </w:rPr>
        <w:t>).</w:t>
      </w:r>
      <w:proofErr w:type="spellStart"/>
      <w:r w:rsidRPr="00D150D1">
        <w:rPr>
          <w:rFonts w:ascii="Palatino Linotype" w:hAnsi="Palatino Linotype"/>
          <w:sz w:val="22"/>
          <w:szCs w:val="22"/>
          <w:lang w:val="en-GB"/>
        </w:rPr>
        <w:t>Orientasi</w:t>
      </w:r>
      <w:proofErr w:type="spellEnd"/>
      <w:proofErr w:type="gram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baru</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psikologi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Jakarta: </w:t>
      </w:r>
      <w:proofErr w:type="spellStart"/>
      <w:r w:rsidRPr="00D150D1">
        <w:rPr>
          <w:rFonts w:ascii="Palatino Linotype" w:hAnsi="Palatino Linotype"/>
          <w:sz w:val="22"/>
          <w:szCs w:val="22"/>
          <w:lang w:val="en-GB"/>
        </w:rPr>
        <w:t>Bumi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Aksara</w:t>
      </w:r>
      <w:proofErr w:type="spellEnd"/>
      <w:r w:rsidRPr="00D150D1">
        <w:rPr>
          <w:rFonts w:ascii="Palatino Linotype" w:hAnsi="Palatino Linotype"/>
          <w:sz w:val="22"/>
          <w:szCs w:val="22"/>
          <w:lang w:val="en-GB"/>
        </w:rPr>
        <w:t>.</w:t>
      </w:r>
    </w:p>
    <w:p w14:paraId="51134CE4"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r w:rsidRPr="00D150D1">
        <w:rPr>
          <w:rFonts w:ascii="Palatino Linotype" w:hAnsi="Palatino Linotype"/>
          <w:sz w:val="22"/>
          <w:szCs w:val="22"/>
          <w:lang w:val="en-GB"/>
        </w:rPr>
        <w:t xml:space="preserve">Witkin, A.H. et al. (1977). Gaya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field dependent dan independent </w:t>
      </w:r>
      <w:proofErr w:type="spellStart"/>
      <w:r w:rsidRPr="00D150D1">
        <w:rPr>
          <w:rFonts w:ascii="Palatino Linotype" w:hAnsi="Palatino Linotype"/>
          <w:sz w:val="22"/>
          <w:szCs w:val="22"/>
          <w:lang w:val="en-GB"/>
        </w:rPr>
        <w:t>serta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implikasi</w:t>
      </w:r>
      <w:proofErr w:type="spellEnd"/>
      <w:r w:rsidRPr="00D150D1">
        <w:rPr>
          <w:rFonts w:ascii="Palatino Linotype" w:hAnsi="Palatino Linotype"/>
          <w:sz w:val="22"/>
          <w:szCs w:val="22"/>
          <w:lang w:val="en-GB"/>
        </w:rPr>
        <w:t xml:space="preserve"> </w:t>
      </w:r>
      <w:proofErr w:type="spellStart"/>
      <w:proofErr w:type="gramStart"/>
      <w:r w:rsidRPr="00D150D1">
        <w:rPr>
          <w:rFonts w:ascii="Palatino Linotype" w:hAnsi="Palatino Linotype"/>
          <w:sz w:val="22"/>
          <w:szCs w:val="22"/>
          <w:lang w:val="en-GB"/>
        </w:rPr>
        <w:t>pendidikannya.Kajian</w:t>
      </w:r>
      <w:proofErr w:type="spellEnd"/>
      <w:proofErr w:type="gram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Penelitian</w:t>
      </w:r>
      <w:proofErr w:type="spellEnd"/>
      <w:r w:rsidRPr="00D150D1">
        <w:rPr>
          <w:rFonts w:ascii="Palatino Linotype" w:hAnsi="Palatino Linotype"/>
          <w:sz w:val="22"/>
          <w:szCs w:val="22"/>
          <w:lang w:val="en-GB"/>
        </w:rPr>
        <w:t xml:space="preserve"> Pendidikan, 47 (1), 1-64.</w:t>
      </w:r>
    </w:p>
    <w:p w14:paraId="6C79A682" w14:textId="77777777"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Wulan</w:t>
      </w:r>
      <w:proofErr w:type="spellEnd"/>
      <w:r w:rsidRPr="00D150D1">
        <w:rPr>
          <w:rFonts w:ascii="Palatino Linotype" w:hAnsi="Palatino Linotype"/>
          <w:sz w:val="22"/>
          <w:szCs w:val="22"/>
          <w:lang w:val="en-GB"/>
        </w:rPr>
        <w:t xml:space="preserve">, ER (2019). Gaya </w:t>
      </w:r>
      <w:proofErr w:type="spellStart"/>
      <w:r w:rsidRPr="00D150D1">
        <w:rPr>
          <w:rFonts w:ascii="Palatino Linotype" w:hAnsi="Palatino Linotype"/>
          <w:sz w:val="22"/>
          <w:szCs w:val="22"/>
          <w:lang w:val="en-GB"/>
        </w:rPr>
        <w:t>kognitiftergantung</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medan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Danlapangan-independen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sebagai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jendela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profil</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polya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dari</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SMP. </w:t>
      </w:r>
      <w:proofErr w:type="spellStart"/>
      <w:r w:rsidRPr="00D150D1">
        <w:rPr>
          <w:rFonts w:ascii="Palatino Linotype" w:hAnsi="Palatino Linotype"/>
          <w:sz w:val="22"/>
          <w:szCs w:val="22"/>
          <w:lang w:val="en-GB"/>
        </w:rPr>
        <w:t>Faktor</w:t>
      </w:r>
      <w:proofErr w:type="spellEnd"/>
      <w:r w:rsidRPr="00D150D1">
        <w:rPr>
          <w:rFonts w:ascii="Palatino Linotype" w:hAnsi="Palatino Linotype"/>
          <w:sz w:val="22"/>
          <w:szCs w:val="22"/>
          <w:lang w:val="en-GB"/>
        </w:rPr>
        <w:t xml:space="preserve"> M, 1(2), 78-82.</w:t>
      </w:r>
    </w:p>
    <w:p w14:paraId="34EE649F" w14:textId="11F5C7B5" w:rsidR="00D150D1" w:rsidRPr="00D150D1" w:rsidRDefault="00D150D1" w:rsidP="00D150D1">
      <w:pPr>
        <w:spacing w:before="120" w:after="120" w:line="276" w:lineRule="auto"/>
        <w:ind w:left="709" w:hanging="709"/>
        <w:jc w:val="both"/>
        <w:rPr>
          <w:rFonts w:ascii="Palatino Linotype" w:hAnsi="Palatino Linotype"/>
          <w:sz w:val="22"/>
          <w:szCs w:val="22"/>
          <w:lang w:val="en-GB"/>
        </w:rPr>
      </w:pPr>
      <w:proofErr w:type="spellStart"/>
      <w:r w:rsidRPr="00D150D1">
        <w:rPr>
          <w:rFonts w:ascii="Palatino Linotype" w:hAnsi="Palatino Linotype"/>
          <w:sz w:val="22"/>
          <w:szCs w:val="22"/>
          <w:lang w:val="en-GB"/>
        </w:rPr>
        <w:t>Wulandari</w:t>
      </w:r>
      <w:proofErr w:type="spellEnd"/>
      <w:r w:rsidRPr="00D150D1">
        <w:rPr>
          <w:rFonts w:ascii="Palatino Linotype" w:hAnsi="Palatino Linotype"/>
          <w:sz w:val="22"/>
          <w:szCs w:val="22"/>
          <w:lang w:val="en-GB"/>
        </w:rPr>
        <w:t xml:space="preserve">, R. (2017). </w:t>
      </w:r>
      <w:proofErr w:type="spellStart"/>
      <w:r w:rsidRPr="00D150D1">
        <w:rPr>
          <w:rFonts w:ascii="Palatino Linotype" w:hAnsi="Palatino Linotype"/>
          <w:sz w:val="22"/>
          <w:szCs w:val="22"/>
          <w:lang w:val="en-GB"/>
        </w:rPr>
        <w:t>Analisis</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gaya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kognitif</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siswa</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dalam</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pemecahan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masalah</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matematika</w:t>
      </w:r>
      <w:proofErr w:type="spellEnd"/>
      <w:r w:rsidRPr="00D150D1">
        <w:rPr>
          <w:rFonts w:ascii="Palatino Linotype" w:hAnsi="Palatino Linotype"/>
          <w:sz w:val="22"/>
          <w:szCs w:val="22"/>
          <w:lang w:val="en-GB"/>
        </w:rPr>
        <w:t xml:space="preserve"> di SDN </w:t>
      </w:r>
      <w:proofErr w:type="spellStart"/>
      <w:r w:rsidRPr="00D150D1">
        <w:rPr>
          <w:rFonts w:ascii="Palatino Linotype" w:hAnsi="Palatino Linotype"/>
          <w:sz w:val="22"/>
          <w:szCs w:val="22"/>
          <w:lang w:val="en-GB"/>
        </w:rPr>
        <w:t>Banyuajuh</w:t>
      </w:r>
      <w:proofErr w:type="spellEnd"/>
      <w:r w:rsidRPr="00D150D1">
        <w:rPr>
          <w:rFonts w:ascii="Palatino Linotype" w:hAnsi="Palatino Linotype"/>
          <w:sz w:val="22"/>
          <w:szCs w:val="22"/>
          <w:lang w:val="en-GB"/>
        </w:rPr>
        <w:t xml:space="preserve"> I Kamal Madura. </w:t>
      </w:r>
      <w:proofErr w:type="spellStart"/>
      <w:r w:rsidRPr="00D150D1">
        <w:rPr>
          <w:rFonts w:ascii="Palatino Linotype" w:hAnsi="Palatino Linotype"/>
          <w:sz w:val="22"/>
          <w:szCs w:val="22"/>
          <w:lang w:val="en-GB"/>
        </w:rPr>
        <w:t>Widyagogik</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Jurnal</w:t>
      </w:r>
      <w:proofErr w:type="spellEnd"/>
      <w:r w:rsidRPr="00D150D1">
        <w:rPr>
          <w:rFonts w:ascii="Palatino Linotype" w:hAnsi="Palatino Linotype"/>
          <w:sz w:val="22"/>
          <w:szCs w:val="22"/>
          <w:lang w:val="en-GB"/>
        </w:rPr>
        <w:t xml:space="preserve"> Pendidikan dan </w:t>
      </w:r>
      <w:proofErr w:type="spellStart"/>
      <w:r w:rsidRPr="00D150D1">
        <w:rPr>
          <w:rFonts w:ascii="Palatino Linotype" w:hAnsi="Palatino Linotype"/>
          <w:sz w:val="22"/>
          <w:szCs w:val="22"/>
          <w:lang w:val="en-GB"/>
        </w:rPr>
        <w:t>Pembelajaran</w:t>
      </w:r>
      <w:proofErr w:type="spellEnd"/>
      <w:r w:rsidRPr="00D150D1">
        <w:rPr>
          <w:rFonts w:ascii="Palatino Linotype" w:hAnsi="Palatino Linotype"/>
          <w:sz w:val="22"/>
          <w:szCs w:val="22"/>
          <w:lang w:val="en-GB"/>
        </w:rPr>
        <w:t xml:space="preserve"> </w:t>
      </w:r>
      <w:proofErr w:type="spellStart"/>
      <w:r w:rsidRPr="00D150D1">
        <w:rPr>
          <w:rFonts w:ascii="Palatino Linotype" w:hAnsi="Palatino Linotype"/>
          <w:sz w:val="22"/>
          <w:szCs w:val="22"/>
          <w:lang w:val="en-GB"/>
        </w:rPr>
        <w:t>Sekolah</w:t>
      </w:r>
      <w:proofErr w:type="spellEnd"/>
      <w:r w:rsidRPr="00D150D1">
        <w:rPr>
          <w:rFonts w:ascii="Palatino Linotype" w:hAnsi="Palatino Linotype"/>
          <w:sz w:val="22"/>
          <w:szCs w:val="22"/>
          <w:lang w:val="en-GB"/>
        </w:rPr>
        <w:t xml:space="preserve"> Dasar, 4(2), 95-106</w:t>
      </w:r>
    </w:p>
    <w:p w14:paraId="15291FDA" w14:textId="77777777" w:rsidR="00382002" w:rsidRPr="00D150D1" w:rsidRDefault="00382002" w:rsidP="00D150D1">
      <w:pPr>
        <w:spacing w:before="120" w:after="120" w:line="276" w:lineRule="auto"/>
        <w:ind w:left="709" w:hanging="709"/>
        <w:jc w:val="both"/>
        <w:rPr>
          <w:rFonts w:ascii="Palatino Linotype" w:hAnsi="Palatino Linotype"/>
          <w:sz w:val="22"/>
          <w:szCs w:val="22"/>
          <w:lang w:val="id-ID"/>
        </w:rPr>
      </w:pPr>
    </w:p>
    <w:p w14:paraId="51EFE794" w14:textId="77777777" w:rsidR="00382002" w:rsidRPr="00D150D1" w:rsidRDefault="00382002" w:rsidP="00D150D1">
      <w:pPr>
        <w:spacing w:before="120" w:after="120" w:line="276" w:lineRule="auto"/>
        <w:ind w:left="709" w:hanging="709"/>
        <w:jc w:val="both"/>
        <w:rPr>
          <w:rFonts w:ascii="Palatino Linotype" w:hAnsi="Palatino Linotype"/>
          <w:sz w:val="22"/>
          <w:szCs w:val="22"/>
          <w:lang w:val="id-ID"/>
        </w:rPr>
      </w:pPr>
    </w:p>
    <w:p w14:paraId="7422A93F" w14:textId="77777777" w:rsidR="00382002" w:rsidRPr="00D150D1" w:rsidRDefault="00382002" w:rsidP="00D150D1">
      <w:pPr>
        <w:spacing w:before="120" w:after="120" w:line="276" w:lineRule="auto"/>
        <w:ind w:left="709" w:hanging="709"/>
        <w:jc w:val="both"/>
        <w:rPr>
          <w:rFonts w:ascii="Palatino Linotype" w:hAnsi="Palatino Linotype"/>
          <w:sz w:val="22"/>
          <w:szCs w:val="22"/>
          <w:lang w:val="id-ID"/>
        </w:rPr>
      </w:pPr>
    </w:p>
    <w:p w14:paraId="23F3425D" w14:textId="77777777" w:rsidR="00382002" w:rsidRDefault="00382002" w:rsidP="00D150D1">
      <w:pPr>
        <w:spacing w:before="120" w:after="120" w:line="276" w:lineRule="auto"/>
        <w:ind w:left="709" w:hanging="709"/>
        <w:jc w:val="both"/>
        <w:rPr>
          <w:rFonts w:ascii="Palatino Linotype" w:hAnsi="Palatino Linotype"/>
          <w:b/>
          <w:bCs/>
          <w:sz w:val="22"/>
          <w:szCs w:val="22"/>
          <w:lang w:val="id-ID"/>
        </w:rPr>
      </w:pPr>
    </w:p>
    <w:p w14:paraId="79E80B67" w14:textId="77777777" w:rsidR="00382002" w:rsidRDefault="00382002" w:rsidP="00D150D1">
      <w:pPr>
        <w:spacing w:before="120" w:after="120" w:line="276" w:lineRule="auto"/>
        <w:ind w:left="709" w:hanging="709"/>
        <w:jc w:val="both"/>
        <w:rPr>
          <w:rFonts w:ascii="Palatino Linotype" w:hAnsi="Palatino Linotype"/>
          <w:b/>
          <w:bCs/>
          <w:sz w:val="22"/>
          <w:szCs w:val="22"/>
          <w:lang w:val="id-ID"/>
        </w:rPr>
      </w:pPr>
    </w:p>
    <w:p w14:paraId="67A4AE21" w14:textId="77777777" w:rsidR="00382002" w:rsidRDefault="00382002" w:rsidP="00D150D1">
      <w:pPr>
        <w:spacing w:before="120" w:after="120" w:line="276" w:lineRule="auto"/>
        <w:ind w:left="709" w:hanging="709"/>
        <w:jc w:val="both"/>
        <w:rPr>
          <w:rFonts w:ascii="Palatino Linotype" w:hAnsi="Palatino Linotype"/>
          <w:b/>
          <w:bCs/>
          <w:sz w:val="22"/>
          <w:szCs w:val="22"/>
          <w:lang w:val="id-ID"/>
        </w:rPr>
      </w:pPr>
    </w:p>
    <w:p w14:paraId="5F33E965"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0A6E570D"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29B1CCAE"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6EB3A1A6"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3D6848CD"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5D39E563" w14:textId="77777777" w:rsidR="00382002" w:rsidRDefault="00382002" w:rsidP="002D5F9B">
      <w:pPr>
        <w:spacing w:before="120" w:after="120" w:line="276" w:lineRule="auto"/>
        <w:ind w:left="1038" w:hanging="1038"/>
        <w:rPr>
          <w:rFonts w:ascii="Palatino Linotype" w:hAnsi="Palatino Linotype"/>
          <w:b/>
          <w:bCs/>
          <w:sz w:val="22"/>
          <w:szCs w:val="22"/>
          <w:lang w:val="id-ID"/>
        </w:rPr>
      </w:pPr>
    </w:p>
    <w:p w14:paraId="671FEA04" w14:textId="77777777" w:rsidR="00382002" w:rsidRDefault="00382002" w:rsidP="002D5F9B">
      <w:pPr>
        <w:spacing w:line="276" w:lineRule="auto"/>
        <w:ind w:firstLine="426"/>
        <w:jc w:val="both"/>
        <w:rPr>
          <w:rFonts w:ascii="Palatino Linotype" w:hAnsi="Palatino Linotype"/>
          <w:sz w:val="22"/>
          <w:szCs w:val="22"/>
          <w:lang w:val="id-ID"/>
        </w:rPr>
      </w:pPr>
    </w:p>
    <w:p w14:paraId="0FE5817E" w14:textId="77777777" w:rsidR="00382002" w:rsidRDefault="00382002" w:rsidP="002D5F9B">
      <w:pPr>
        <w:spacing w:line="276" w:lineRule="auto"/>
        <w:ind w:firstLine="426"/>
        <w:jc w:val="both"/>
        <w:rPr>
          <w:rFonts w:ascii="Palatino Linotype" w:hAnsi="Palatino Linotype"/>
          <w:sz w:val="22"/>
          <w:szCs w:val="22"/>
          <w:lang w:val="id-ID"/>
        </w:rPr>
      </w:pPr>
    </w:p>
    <w:p w14:paraId="528C96DB" w14:textId="77777777" w:rsidR="00382002" w:rsidRDefault="00382002" w:rsidP="002D5F9B">
      <w:pPr>
        <w:spacing w:line="276" w:lineRule="auto"/>
        <w:ind w:firstLine="426"/>
        <w:jc w:val="both"/>
        <w:rPr>
          <w:rFonts w:ascii="Palatino Linotype" w:hAnsi="Palatino Linotype"/>
          <w:sz w:val="22"/>
          <w:szCs w:val="22"/>
          <w:lang w:val="id-ID"/>
        </w:rPr>
      </w:pPr>
    </w:p>
    <w:p w14:paraId="4B1D52B9" w14:textId="77777777" w:rsidR="00382002" w:rsidRDefault="00382002" w:rsidP="002D5F9B">
      <w:pPr>
        <w:spacing w:line="276" w:lineRule="auto"/>
        <w:ind w:firstLine="426"/>
        <w:jc w:val="both"/>
        <w:rPr>
          <w:rFonts w:ascii="Palatino Linotype" w:hAnsi="Palatino Linotype"/>
          <w:sz w:val="22"/>
          <w:szCs w:val="22"/>
          <w:lang w:val="id-ID"/>
        </w:rPr>
      </w:pPr>
    </w:p>
    <w:p w14:paraId="49EE80E5" w14:textId="77777777" w:rsidR="00382002" w:rsidRDefault="00382002" w:rsidP="002D5F9B">
      <w:pPr>
        <w:spacing w:line="276" w:lineRule="auto"/>
        <w:ind w:firstLine="426"/>
        <w:jc w:val="both"/>
        <w:rPr>
          <w:rFonts w:ascii="Palatino Linotype" w:hAnsi="Palatino Linotype"/>
          <w:sz w:val="22"/>
          <w:szCs w:val="22"/>
          <w:lang w:val="id-ID"/>
        </w:rPr>
      </w:pPr>
    </w:p>
    <w:p w14:paraId="1F0CC449" w14:textId="77777777" w:rsidR="00382002" w:rsidRDefault="00382002" w:rsidP="002D5F9B">
      <w:pPr>
        <w:spacing w:line="276" w:lineRule="auto"/>
        <w:ind w:firstLine="426"/>
        <w:jc w:val="both"/>
        <w:rPr>
          <w:rFonts w:ascii="Palatino Linotype" w:hAnsi="Palatino Linotype"/>
          <w:sz w:val="22"/>
          <w:szCs w:val="22"/>
          <w:lang w:val="id-ID"/>
        </w:rPr>
      </w:pPr>
    </w:p>
    <w:p w14:paraId="7EA9A3D3" w14:textId="77777777" w:rsidR="00382002" w:rsidRDefault="00382002" w:rsidP="002D5F9B">
      <w:pPr>
        <w:spacing w:line="276" w:lineRule="auto"/>
        <w:ind w:firstLine="426"/>
        <w:jc w:val="both"/>
        <w:rPr>
          <w:rFonts w:ascii="Palatino Linotype" w:hAnsi="Palatino Linotype"/>
          <w:sz w:val="22"/>
          <w:szCs w:val="22"/>
          <w:lang w:val="id-ID"/>
        </w:rPr>
      </w:pPr>
    </w:p>
    <w:p w14:paraId="64066AD8" w14:textId="77777777" w:rsidR="00382002" w:rsidRDefault="00382002" w:rsidP="002D5F9B">
      <w:pPr>
        <w:spacing w:line="276" w:lineRule="auto"/>
        <w:ind w:firstLine="426"/>
        <w:jc w:val="both"/>
        <w:rPr>
          <w:rFonts w:ascii="Palatino Linotype" w:hAnsi="Palatino Linotype"/>
          <w:sz w:val="22"/>
          <w:szCs w:val="22"/>
          <w:lang w:val="id-ID"/>
        </w:rPr>
      </w:pPr>
    </w:p>
    <w:p w14:paraId="0D2C8E59" w14:textId="77777777" w:rsidR="00382002" w:rsidRDefault="00382002" w:rsidP="002D5F9B">
      <w:pPr>
        <w:spacing w:line="276" w:lineRule="auto"/>
        <w:ind w:firstLine="426"/>
        <w:jc w:val="both"/>
        <w:rPr>
          <w:rFonts w:ascii="Palatino Linotype" w:hAnsi="Palatino Linotype"/>
          <w:sz w:val="22"/>
          <w:szCs w:val="22"/>
          <w:lang w:val="id-ID"/>
        </w:rPr>
      </w:pPr>
    </w:p>
    <w:p w14:paraId="7FC5B9FF" w14:textId="77777777" w:rsidR="00382002" w:rsidRDefault="00382002" w:rsidP="002D5F9B">
      <w:pPr>
        <w:spacing w:line="276" w:lineRule="auto"/>
        <w:ind w:firstLine="426"/>
        <w:jc w:val="both"/>
        <w:rPr>
          <w:rFonts w:ascii="Palatino Linotype" w:hAnsi="Palatino Linotype"/>
          <w:sz w:val="22"/>
          <w:szCs w:val="22"/>
          <w:lang w:val="id-ID"/>
        </w:rPr>
      </w:pPr>
    </w:p>
    <w:p w14:paraId="6A2BCDFA" w14:textId="77777777" w:rsidR="00382002" w:rsidRDefault="00382002" w:rsidP="002D5F9B">
      <w:pPr>
        <w:spacing w:line="276" w:lineRule="auto"/>
        <w:ind w:firstLine="426"/>
        <w:jc w:val="both"/>
        <w:rPr>
          <w:rFonts w:ascii="Palatino Linotype" w:hAnsi="Palatino Linotype"/>
          <w:sz w:val="22"/>
          <w:szCs w:val="22"/>
          <w:lang w:val="id-ID"/>
        </w:rPr>
      </w:pPr>
    </w:p>
    <w:p w14:paraId="1E0C5BE6" w14:textId="77777777" w:rsidR="00382002" w:rsidRDefault="00382002" w:rsidP="002D5F9B">
      <w:pPr>
        <w:spacing w:line="276" w:lineRule="auto"/>
        <w:ind w:firstLine="426"/>
        <w:jc w:val="both"/>
        <w:rPr>
          <w:rFonts w:ascii="Palatino Linotype" w:hAnsi="Palatino Linotype"/>
          <w:sz w:val="22"/>
          <w:szCs w:val="22"/>
          <w:lang w:val="id-ID"/>
        </w:rPr>
      </w:pPr>
    </w:p>
    <w:sectPr w:rsidR="00382002" w:rsidSect="002D5F9B">
      <w:headerReference w:type="default" r:id="rId12"/>
      <w:footerReference w:type="even" r:id="rId13"/>
      <w:footerReference w:type="default" r:id="rId14"/>
      <w:headerReference w:type="first" r:id="rId15"/>
      <w:footerReference w:type="first" r:id="rId16"/>
      <w:pgSz w:w="11907" w:h="16840" w:code="9"/>
      <w:pgMar w:top="1440" w:right="1423" w:bottom="1440" w:left="1423" w:header="45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21B3" w14:textId="77777777" w:rsidR="00D81E1D" w:rsidRDefault="00D81E1D">
      <w:r>
        <w:separator/>
      </w:r>
    </w:p>
  </w:endnote>
  <w:endnote w:type="continuationSeparator" w:id="0">
    <w:p w14:paraId="065E8283" w14:textId="77777777" w:rsidR="00D81E1D" w:rsidRDefault="00D8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unga">
    <w:panose1 w:val="00000400000000000000"/>
    <w:charset w:val="00"/>
    <w:family w:val="swiss"/>
    <w:pitch w:val="variable"/>
    <w:sig w:usb0="004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D7BA" w14:textId="77777777" w:rsidR="00E26674" w:rsidRDefault="00E26674" w:rsidP="002A0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7EC8A" w14:textId="77777777" w:rsidR="00E26674" w:rsidRDefault="00E26674" w:rsidP="00937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E8FB" w14:textId="77777777" w:rsidR="00E26674" w:rsidRPr="00B97A66" w:rsidRDefault="00E26674" w:rsidP="002A05DC">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sidR="00EF726C">
      <w:rPr>
        <w:rStyle w:val="PageNumber"/>
        <w:rFonts w:ascii="Franklin Gothic Book" w:hAnsi="Franklin Gothic Book"/>
        <w:noProof/>
      </w:rPr>
      <w:t>14</w:t>
    </w:r>
    <w:r w:rsidRPr="00B97A66">
      <w:rPr>
        <w:rStyle w:val="PageNumber"/>
        <w:rFonts w:ascii="Franklin Gothic Book" w:hAnsi="Franklin Gothic Book"/>
      </w:rPr>
      <w:fldChar w:fldCharType="end"/>
    </w:r>
  </w:p>
  <w:p w14:paraId="6594B4D5" w14:textId="674A6AA9" w:rsidR="00E26674" w:rsidRPr="005054B1" w:rsidRDefault="00E26674" w:rsidP="009370AF">
    <w:pPr>
      <w:pStyle w:val="Footer"/>
      <w:tabs>
        <w:tab w:val="clear" w:pos="4320"/>
        <w:tab w:val="clear" w:pos="8640"/>
      </w:tabs>
      <w:ind w:right="360"/>
      <w:rPr>
        <w:rFonts w:ascii="Trebuchet MS" w:hAnsi="Trebuchet MS"/>
        <w:sz w:val="15"/>
        <w:szCs w:val="15"/>
      </w:rPr>
    </w:pPr>
    <w:r>
      <w:rPr>
        <w:rFonts w:ascii="Trebuchet MS" w:hAnsi="Trebuchet MS" w:cs="Tunga"/>
        <w:sz w:val="15"/>
        <w:szCs w:val="15"/>
      </w:rPr>
      <w:t xml:space="preserve">Vol. </w:t>
    </w:r>
    <w:r w:rsidR="002D5F9B">
      <w:rPr>
        <w:rFonts w:ascii="Trebuchet MS" w:hAnsi="Trebuchet MS" w:cs="Tunga"/>
        <w:sz w:val="15"/>
        <w:szCs w:val="15"/>
      </w:rPr>
      <w:t>21</w:t>
    </w:r>
    <w:r>
      <w:rPr>
        <w:rFonts w:ascii="Trebuchet MS" w:hAnsi="Trebuchet MS" w:cs="Tunga"/>
        <w:sz w:val="15"/>
        <w:szCs w:val="15"/>
      </w:rPr>
      <w:t xml:space="preserve"> No.</w:t>
    </w:r>
    <w:r w:rsidR="005159B8">
      <w:rPr>
        <w:rFonts w:ascii="Trebuchet MS" w:hAnsi="Trebuchet MS" w:cs="Tunga"/>
        <w:sz w:val="15"/>
        <w:szCs w:val="15"/>
        <w:lang w:val="id-ID"/>
      </w:rPr>
      <w:t>x</w:t>
    </w:r>
    <w:r>
      <w:rPr>
        <w:rFonts w:ascii="Trebuchet MS" w:hAnsi="Trebuchet MS" w:cs="Tunga"/>
        <w:sz w:val="15"/>
        <w:szCs w:val="15"/>
      </w:rPr>
      <w:t xml:space="preserve"> </w:t>
    </w:r>
    <w:r w:rsidR="005159B8">
      <w:rPr>
        <w:rFonts w:ascii="Trebuchet MS" w:hAnsi="Trebuchet MS" w:cs="Tunga"/>
        <w:sz w:val="15"/>
        <w:szCs w:val="15"/>
        <w:lang w:val="id-ID"/>
      </w:rPr>
      <w:t>Bulan,</w:t>
    </w:r>
    <w:r>
      <w:rPr>
        <w:rFonts w:ascii="Trebuchet MS" w:hAnsi="Trebuchet MS" w:cs="Tunga"/>
        <w:sz w:val="15"/>
        <w:szCs w:val="15"/>
      </w:rPr>
      <w:t xml:space="preserve"> </w:t>
    </w:r>
    <w:r w:rsidR="005159B8">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14EA2C71" w14:textId="1CFE02F9" w:rsidR="00E26674" w:rsidRDefault="003D1A58">
    <w:pPr>
      <w:pStyle w:val="Footer"/>
    </w:pPr>
    <w:r w:rsidRPr="007E684C">
      <w:rPr>
        <w:rFonts w:ascii="Trebuchet MS" w:hAnsi="Trebuchet MS" w:cs="Tunga"/>
        <w:noProof/>
        <w:sz w:val="15"/>
        <w:szCs w:val="15"/>
      </w:rPr>
      <mc:AlternateContent>
        <mc:Choice Requires="wps">
          <w:drawing>
            <wp:anchor distT="0" distB="0" distL="114300" distR="114300" simplePos="0" relativeHeight="251658240" behindDoc="0" locked="0" layoutInCell="1" allowOverlap="1" wp14:anchorId="0A19AA4A" wp14:editId="14ABC700">
              <wp:simplePos x="0" y="0"/>
              <wp:positionH relativeFrom="column">
                <wp:posOffset>4247515</wp:posOffset>
              </wp:positionH>
              <wp:positionV relativeFrom="paragraph">
                <wp:posOffset>-203200</wp:posOffset>
              </wp:positionV>
              <wp:extent cx="0" cy="228600"/>
              <wp:effectExtent l="17145" t="15875" r="20955"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95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4F1" w14:textId="77777777" w:rsidR="002D5F9B" w:rsidRPr="00B97A66" w:rsidRDefault="002D5F9B" w:rsidP="002D5F9B">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Pr>
        <w:rStyle w:val="PageNumber"/>
        <w:rFonts w:ascii="Franklin Gothic Book" w:hAnsi="Franklin Gothic Book"/>
      </w:rPr>
      <w:t>2</w:t>
    </w:r>
    <w:r w:rsidRPr="00B97A66">
      <w:rPr>
        <w:rStyle w:val="PageNumber"/>
        <w:rFonts w:ascii="Franklin Gothic Book" w:hAnsi="Franklin Gothic Book"/>
      </w:rPr>
      <w:fldChar w:fldCharType="end"/>
    </w:r>
  </w:p>
  <w:p w14:paraId="22FC18F6" w14:textId="77777777" w:rsidR="002D5F9B" w:rsidRPr="005054B1" w:rsidRDefault="002D5F9B" w:rsidP="002D5F9B">
    <w:pPr>
      <w:pStyle w:val="Footer"/>
      <w:tabs>
        <w:tab w:val="clear" w:pos="4320"/>
        <w:tab w:val="clear" w:pos="8640"/>
      </w:tabs>
      <w:ind w:right="360"/>
      <w:rPr>
        <w:rFonts w:ascii="Trebuchet MS" w:hAnsi="Trebuchet MS"/>
        <w:sz w:val="15"/>
        <w:szCs w:val="15"/>
      </w:rPr>
    </w:pPr>
    <w:r>
      <w:rPr>
        <w:rFonts w:ascii="Trebuchet MS" w:hAnsi="Trebuchet MS" w:cs="Tunga"/>
        <w:sz w:val="15"/>
        <w:szCs w:val="15"/>
      </w:rPr>
      <w:t>Vol. 21 No.</w:t>
    </w:r>
    <w:r>
      <w:rPr>
        <w:rFonts w:ascii="Trebuchet MS" w:hAnsi="Trebuchet MS" w:cs="Tunga"/>
        <w:sz w:val="15"/>
        <w:szCs w:val="15"/>
        <w:lang w:val="id-ID"/>
      </w:rPr>
      <w:t>x</w:t>
    </w:r>
    <w:r>
      <w:rPr>
        <w:rFonts w:ascii="Trebuchet MS" w:hAnsi="Trebuchet MS" w:cs="Tunga"/>
        <w:sz w:val="15"/>
        <w:szCs w:val="15"/>
      </w:rPr>
      <w:t xml:space="preserve"> </w:t>
    </w:r>
    <w:r>
      <w:rPr>
        <w:rFonts w:ascii="Trebuchet MS" w:hAnsi="Trebuchet MS" w:cs="Tunga"/>
        <w:sz w:val="15"/>
        <w:szCs w:val="15"/>
        <w:lang w:val="id-ID"/>
      </w:rPr>
      <w:t>Bulan,</w:t>
    </w:r>
    <w:r>
      <w:rPr>
        <w:rFonts w:ascii="Trebuchet MS" w:hAnsi="Trebuchet MS" w:cs="Tunga"/>
        <w:sz w:val="15"/>
        <w:szCs w:val="15"/>
      </w:rPr>
      <w:t xml:space="preserve"> </w:t>
    </w:r>
    <w:r>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3C564CD1" w14:textId="77777777" w:rsidR="002D5F9B" w:rsidRDefault="002D5F9B" w:rsidP="002D5F9B">
    <w:pPr>
      <w:pStyle w:val="Footer"/>
    </w:pPr>
    <w:r w:rsidRPr="007E684C">
      <w:rPr>
        <w:rFonts w:ascii="Trebuchet MS" w:hAnsi="Trebuchet MS" w:cs="Tunga"/>
        <w:noProof/>
        <w:sz w:val="15"/>
        <w:szCs w:val="15"/>
      </w:rPr>
      <mc:AlternateContent>
        <mc:Choice Requires="wps">
          <w:drawing>
            <wp:anchor distT="0" distB="0" distL="114300" distR="114300" simplePos="0" relativeHeight="251662336" behindDoc="0" locked="0" layoutInCell="1" allowOverlap="1" wp14:anchorId="55CDB149" wp14:editId="4F1722AC">
              <wp:simplePos x="0" y="0"/>
              <wp:positionH relativeFrom="column">
                <wp:posOffset>4247515</wp:posOffset>
              </wp:positionH>
              <wp:positionV relativeFrom="paragraph">
                <wp:posOffset>-203200</wp:posOffset>
              </wp:positionV>
              <wp:extent cx="0" cy="228600"/>
              <wp:effectExtent l="17145" t="15875" r="20955" b="22225"/>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225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p w14:paraId="4AD981FE" w14:textId="77777777" w:rsidR="002D5F9B" w:rsidRDefault="002D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BD6B" w14:textId="77777777" w:rsidR="00D81E1D" w:rsidRDefault="00D81E1D">
      <w:r>
        <w:separator/>
      </w:r>
    </w:p>
  </w:footnote>
  <w:footnote w:type="continuationSeparator" w:id="0">
    <w:p w14:paraId="22AB1360" w14:textId="77777777" w:rsidR="00D81E1D" w:rsidRDefault="00D8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ECEC" w14:textId="00A958DC" w:rsidR="002D5F9B" w:rsidRDefault="002D5F9B" w:rsidP="000A795A">
    <w:pPr>
      <w:pStyle w:val="Header"/>
      <w:rPr>
        <w:rFonts w:ascii="Tunga" w:hAnsi="Tunga" w:cs="Tunga"/>
        <w:sz w:val="20"/>
        <w:szCs w:val="20"/>
      </w:rPr>
    </w:pPr>
    <w:r>
      <w:rPr>
        <w:rFonts w:ascii="Tunga" w:hAnsi="Tunga" w:cs="Tunga"/>
        <w:sz w:val="20"/>
        <w:szCs w:val="20"/>
      </w:rPr>
      <w:t xml:space="preserve">Latif, S., </w:t>
    </w:r>
    <w:proofErr w:type="spellStart"/>
    <w:r>
      <w:rPr>
        <w:rFonts w:ascii="Tunga" w:hAnsi="Tunga" w:cs="Tunga"/>
        <w:sz w:val="20"/>
        <w:szCs w:val="20"/>
      </w:rPr>
      <w:t>dkk</w:t>
    </w:r>
    <w:proofErr w:type="spellEnd"/>
    <w:r>
      <w:rPr>
        <w:rFonts w:ascii="Tunga" w:hAnsi="Tunga" w:cs="Tunga"/>
        <w:sz w:val="20"/>
        <w:szCs w:val="20"/>
      </w:rPr>
      <w:t xml:space="preserve"> (2023)</w:t>
    </w:r>
  </w:p>
  <w:p w14:paraId="256A60E3" w14:textId="48C360F2" w:rsidR="00E26674" w:rsidRPr="000A795A" w:rsidRDefault="002D5F9B" w:rsidP="000A795A">
    <w:pPr>
      <w:pStyle w:val="Header"/>
      <w:rPr>
        <w:rFonts w:ascii="Tunga" w:hAnsi="Tunga" w:cs="Tunga"/>
        <w:sz w:val="20"/>
        <w:szCs w:val="20"/>
      </w:rPr>
    </w:pPr>
    <w:r w:rsidRPr="007E684C">
      <w:rPr>
        <w:rFonts w:ascii="Tunga" w:hAnsi="Tunga" w:cs="Tunga" w:hint="eastAsia"/>
        <w:noProof/>
        <w:sz w:val="20"/>
        <w:szCs w:val="20"/>
      </w:rPr>
      <mc:AlternateContent>
        <mc:Choice Requires="wps">
          <w:drawing>
            <wp:anchor distT="0" distB="0" distL="114300" distR="114300" simplePos="0" relativeHeight="251657216" behindDoc="0" locked="0" layoutInCell="1" allowOverlap="1" wp14:anchorId="55ED4269" wp14:editId="18E3C6DF">
              <wp:simplePos x="0" y="0"/>
              <wp:positionH relativeFrom="column">
                <wp:posOffset>-18415</wp:posOffset>
              </wp:positionH>
              <wp:positionV relativeFrom="paragraph">
                <wp:posOffset>373343</wp:posOffset>
              </wp:positionV>
              <wp:extent cx="5750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5D16"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9.4pt" to="451.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"/>
          </w:pict>
        </mc:Fallback>
      </mc:AlternateContent>
    </w:r>
    <w:r w:rsidR="0046070C">
      <w:rPr>
        <w:rFonts w:ascii="Tunga" w:hAnsi="Tunga" w:cs="Tung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77"/>
      <w:gridCol w:w="4961"/>
    </w:tblGrid>
    <w:tr w:rsidR="002D5F9B" w:rsidRPr="0046070C" w14:paraId="3AD912D7" w14:textId="77777777" w:rsidTr="006F1996">
      <w:tc>
        <w:tcPr>
          <w:tcW w:w="1129" w:type="dxa"/>
        </w:tcPr>
        <w:p w14:paraId="27A1DE7A" w14:textId="77777777" w:rsidR="002D5F9B" w:rsidRDefault="002D5F9B" w:rsidP="002D5F9B">
          <w:pPr>
            <w:pStyle w:val="Header"/>
            <w:tabs>
              <w:tab w:val="clear" w:pos="8306"/>
              <w:tab w:val="left" w:pos="7655"/>
            </w:tabs>
            <w:rPr>
              <w:rFonts w:ascii="Baskerville Old Face" w:hAnsi="Baskerville Old Face" w:cs="Arial"/>
              <w:sz w:val="16"/>
              <w:szCs w:val="16"/>
              <w:lang w:val="fi-FI"/>
            </w:rPr>
          </w:pPr>
          <w:r>
            <w:rPr>
              <w:noProof/>
            </w:rPr>
            <w:drawing>
              <wp:inline distT="0" distB="0" distL="0" distR="0" wp14:anchorId="10C97956" wp14:editId="1C40A45F">
                <wp:extent cx="558800" cy="643783"/>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17" cy="660853"/>
                        </a:xfrm>
                        <a:prstGeom prst="rect">
                          <a:avLst/>
                        </a:prstGeom>
                        <a:noFill/>
                        <a:ln>
                          <a:noFill/>
                        </a:ln>
                      </pic:spPr>
                    </pic:pic>
                  </a:graphicData>
                </a:graphic>
              </wp:inline>
            </w:drawing>
          </w:r>
        </w:p>
      </w:tc>
      <w:tc>
        <w:tcPr>
          <w:tcW w:w="2977" w:type="dxa"/>
        </w:tcPr>
        <w:p w14:paraId="07E0B881" w14:textId="77777777" w:rsidR="002D5F9B"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cs="Arial"/>
              <w:sz w:val="28"/>
              <w:szCs w:val="28"/>
              <w:lang w:val="fi-FI"/>
            </w:rPr>
            <w:t>EDUKASI</w:t>
          </w:r>
        </w:p>
        <w:p w14:paraId="5312D998" w14:textId="77777777" w:rsidR="002D5F9B" w:rsidRPr="0046070C" w:rsidRDefault="002D5F9B" w:rsidP="002D5F9B">
          <w:pPr>
            <w:pStyle w:val="Header"/>
            <w:tabs>
              <w:tab w:val="clear" w:pos="8306"/>
              <w:tab w:val="left" w:pos="7655"/>
            </w:tabs>
            <w:rPr>
              <w:rFonts w:ascii="Baskerville Old Face" w:hAnsi="Baskerville Old Face"/>
              <w:sz w:val="16"/>
              <w:szCs w:val="18"/>
            </w:rPr>
          </w:pPr>
          <w:proofErr w:type="spellStart"/>
          <w:r w:rsidRPr="0046070C">
            <w:rPr>
              <w:rFonts w:ascii="Baskerville Old Face" w:hAnsi="Baskerville Old Face"/>
              <w:sz w:val="16"/>
              <w:szCs w:val="18"/>
              <w:lang w:val="en-US"/>
            </w:rPr>
            <w:t>Penerbit</w:t>
          </w:r>
          <w:proofErr w:type="spellEnd"/>
          <w:r w:rsidRPr="0046070C">
            <w:rPr>
              <w:rFonts w:ascii="Baskerville Old Face" w:hAnsi="Baskerville Old Face"/>
              <w:sz w:val="16"/>
              <w:szCs w:val="18"/>
            </w:rPr>
            <w:t>:</w:t>
          </w:r>
        </w:p>
        <w:p w14:paraId="153286EB" w14:textId="77777777" w:rsidR="002D5F9B" w:rsidRPr="0046070C"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sz w:val="16"/>
              <w:szCs w:val="18"/>
              <w:lang w:val="fi-FI"/>
            </w:rPr>
            <w:t>Fakultas Keguruan dan Ilmu Pendidikan Universitas Khairun</w:t>
          </w:r>
        </w:p>
      </w:tc>
      <w:tc>
        <w:tcPr>
          <w:tcW w:w="4961" w:type="dxa"/>
        </w:tcPr>
        <w:p w14:paraId="4E6EB206" w14:textId="77777777" w:rsidR="002D5F9B" w:rsidRDefault="002D5F9B" w:rsidP="002D5F9B">
          <w:pPr>
            <w:pStyle w:val="Header"/>
            <w:tabs>
              <w:tab w:val="clear" w:pos="8306"/>
              <w:tab w:val="left" w:pos="7655"/>
            </w:tabs>
            <w:jc w:val="right"/>
            <w:rPr>
              <w:rFonts w:ascii="Baskerville Old Face" w:hAnsi="Baskerville Old Face" w:cs="Tunga"/>
              <w:sz w:val="18"/>
              <w:szCs w:val="22"/>
              <w:lang w:val="id-ID"/>
            </w:rPr>
          </w:pPr>
          <w:r>
            <w:rPr>
              <w:rFonts w:ascii="Baskerville Old Face" w:hAnsi="Baskerville Old Face"/>
              <w:sz w:val="22"/>
              <w:lang w:val="id-ID"/>
            </w:rPr>
            <w:t>e-</w:t>
          </w:r>
          <w:r w:rsidRPr="002D5F9B">
            <w:rPr>
              <w:rFonts w:ascii="Baskerville Old Face" w:hAnsi="Baskerville Old Face" w:cs="Tunga"/>
              <w:sz w:val="18"/>
              <w:szCs w:val="22"/>
              <w:lang w:val="en-ID"/>
            </w:rPr>
            <w:t xml:space="preserve">ISSN </w:t>
          </w:r>
          <w:r>
            <w:rPr>
              <w:rFonts w:ascii="Baskerville Old Face" w:hAnsi="Baskerville Old Face" w:cs="Tunga"/>
              <w:sz w:val="18"/>
              <w:szCs w:val="22"/>
              <w:lang w:val="id-ID"/>
            </w:rPr>
            <w:t>2715</w:t>
          </w:r>
          <w:r w:rsidRPr="002D5F9B">
            <w:rPr>
              <w:rFonts w:ascii="Baskerville Old Face" w:hAnsi="Baskerville Old Face" w:cs="Tunga"/>
              <w:sz w:val="18"/>
              <w:szCs w:val="22"/>
              <w:lang w:val="en-ID"/>
            </w:rPr>
            <w:t>-</w:t>
          </w:r>
          <w:r>
            <w:rPr>
              <w:rFonts w:ascii="Baskerville Old Face" w:hAnsi="Baskerville Old Face" w:cs="Tunga"/>
              <w:sz w:val="18"/>
              <w:szCs w:val="22"/>
              <w:lang w:val="id-ID"/>
            </w:rPr>
            <w:t>8551</w:t>
          </w:r>
        </w:p>
        <w:p w14:paraId="07B0630E" w14:textId="77777777" w:rsidR="002D5F9B" w:rsidRDefault="002D5F9B" w:rsidP="002D5F9B">
          <w:pPr>
            <w:pStyle w:val="Header"/>
            <w:tabs>
              <w:tab w:val="clear" w:pos="8306"/>
              <w:tab w:val="left" w:pos="7655"/>
            </w:tabs>
            <w:rPr>
              <w:rFonts w:ascii="Palatino Linotype" w:hAnsi="Palatino Linotype" w:cs="Tunga"/>
              <w:sz w:val="16"/>
              <w:szCs w:val="16"/>
              <w:lang w:val="id-ID"/>
            </w:rPr>
          </w:pPr>
        </w:p>
        <w:p w14:paraId="14D4BF85" w14:textId="47DB212B" w:rsidR="002D5F9B" w:rsidRPr="0046070C" w:rsidRDefault="002D5F9B" w:rsidP="002D5F9B">
          <w:pPr>
            <w:pStyle w:val="Header"/>
            <w:tabs>
              <w:tab w:val="clear" w:pos="8306"/>
              <w:tab w:val="left" w:pos="7655"/>
            </w:tabs>
            <w:jc w:val="right"/>
            <w:rPr>
              <w:rStyle w:val="Hyperlink"/>
              <w:rFonts w:ascii="Palatino Linotype" w:hAnsi="Palatino Linotype" w:cs="Open Sans"/>
              <w:color w:val="38761D"/>
              <w:sz w:val="16"/>
              <w:szCs w:val="16"/>
              <w:shd w:val="clear" w:color="auto" w:fill="FFFFFF"/>
              <w:lang w:val="en-ID"/>
            </w:rPr>
          </w:pPr>
          <w:r w:rsidRPr="0046070C">
            <w:rPr>
              <w:rFonts w:ascii="Palatino Linotype" w:hAnsi="Palatino Linotype" w:cs="Tunga"/>
              <w:sz w:val="16"/>
              <w:szCs w:val="16"/>
              <w:lang w:val="id-ID"/>
            </w:rPr>
            <w:t>D</w:t>
          </w:r>
          <w:r w:rsidRPr="0046070C">
            <w:rPr>
              <w:rFonts w:ascii="Palatino Linotype" w:hAnsi="Palatino Linotype" w:cs="Tunga"/>
              <w:sz w:val="16"/>
              <w:szCs w:val="16"/>
              <w:lang w:val="en-ID"/>
            </w:rPr>
            <w:t>OI:</w:t>
          </w:r>
          <w:r w:rsidRPr="0046070C">
            <w:rPr>
              <w:rFonts w:ascii="Palatino Linotype" w:hAnsi="Palatino Linotype"/>
              <w:sz w:val="16"/>
              <w:szCs w:val="16"/>
              <w:lang w:val="en-ID"/>
            </w:rPr>
            <w:t xml:space="preserve"> </w:t>
          </w:r>
          <w:hyperlink r:id="rId2" w:history="1">
            <w:r w:rsidR="006F1996" w:rsidRPr="00CA7AC9">
              <w:rPr>
                <w:rStyle w:val="Hyperlink"/>
                <w:rFonts w:ascii="Palatino Linotype" w:hAnsi="Palatino Linotype" w:cs="Open Sans"/>
                <w:sz w:val="16"/>
                <w:szCs w:val="16"/>
                <w:shd w:val="clear" w:color="auto" w:fill="FFFFFF"/>
                <w:lang w:val="en-ID"/>
              </w:rPr>
              <w:t>http://dx.doi.org/10.33387/j.edu.v21i2</w:t>
            </w:r>
            <w:r w:rsidR="006F1996" w:rsidRPr="00CA7AC9">
              <w:rPr>
                <w:rStyle w:val="Hyperlink"/>
                <w:rFonts w:ascii="Palatino Linotype" w:hAnsi="Palatino Linotype"/>
                <w:sz w:val="16"/>
                <w:szCs w:val="16"/>
                <w:lang w:val="en-ID"/>
              </w:rPr>
              <w:t>.</w:t>
            </w:r>
            <w:r w:rsidR="006F1996" w:rsidRPr="00CA7AC9">
              <w:rPr>
                <w:rStyle w:val="Hyperlink"/>
                <w:rFonts w:ascii="Palatino Linotype" w:hAnsi="Palatino Linotype" w:cs="Open Sans"/>
                <w:sz w:val="16"/>
                <w:szCs w:val="16"/>
                <w:shd w:val="clear" w:color="auto" w:fill="FFFFFF"/>
                <w:lang w:val="en-ID"/>
              </w:rPr>
              <w:t>x</w:t>
            </w:r>
            <w:r w:rsidR="006F1996" w:rsidRPr="00CA7AC9">
              <w:rPr>
                <w:rStyle w:val="Hyperlink"/>
                <w:rFonts w:ascii="Palatino Linotype" w:hAnsi="Palatino Linotype" w:cs="Open Sans"/>
                <w:sz w:val="16"/>
                <w:szCs w:val="16"/>
                <w:shd w:val="clear" w:color="auto" w:fill="FFFFFF"/>
              </w:rPr>
              <w:t>xxx</w:t>
            </w:r>
          </w:hyperlink>
        </w:p>
        <w:p w14:paraId="1D6E88D7" w14:textId="77777777" w:rsidR="002D5F9B" w:rsidRDefault="00000000" w:rsidP="002D5F9B">
          <w:pPr>
            <w:pStyle w:val="Header"/>
            <w:tabs>
              <w:tab w:val="clear" w:pos="8306"/>
              <w:tab w:val="left" w:pos="7655"/>
            </w:tabs>
            <w:jc w:val="right"/>
            <w:rPr>
              <w:rStyle w:val="Hyperlink"/>
              <w:rFonts w:ascii="Palatino Linotype" w:hAnsi="Palatino Linotype" w:cs="Tunga"/>
              <w:sz w:val="16"/>
              <w:szCs w:val="16"/>
              <w:lang w:val="id-ID"/>
            </w:rPr>
          </w:pPr>
          <w:hyperlink r:id="rId3" w:history="1">
            <w:r w:rsidR="002D5F9B" w:rsidRPr="0046070C">
              <w:rPr>
                <w:rStyle w:val="Hyperlink"/>
                <w:rFonts w:ascii="Palatino Linotype" w:hAnsi="Palatino Linotype" w:cs="Tunga"/>
                <w:sz w:val="16"/>
                <w:szCs w:val="16"/>
                <w:lang w:val="id-ID"/>
              </w:rPr>
              <w:t>https://ejournal.unkhair.ac.id/index.php/edu</w:t>
            </w:r>
          </w:hyperlink>
        </w:p>
        <w:p w14:paraId="40C403F8" w14:textId="438BF198" w:rsidR="006F1996" w:rsidRPr="006F1996" w:rsidRDefault="006F1996" w:rsidP="002D5F9B">
          <w:pPr>
            <w:pStyle w:val="Header"/>
            <w:tabs>
              <w:tab w:val="clear" w:pos="8306"/>
              <w:tab w:val="left" w:pos="7655"/>
            </w:tabs>
            <w:jc w:val="right"/>
            <w:rPr>
              <w:rFonts w:ascii="Baskerville Old Face" w:hAnsi="Baskerville Old Face" w:cs="Arial"/>
              <w:b/>
              <w:bCs/>
              <w:sz w:val="16"/>
              <w:szCs w:val="16"/>
              <w:lang w:val="en-US"/>
            </w:rPr>
          </w:pPr>
          <w:r>
            <w:rPr>
              <w:rStyle w:val="Hyperlink"/>
              <w:rFonts w:ascii="Palatino Linotype" w:hAnsi="Palatino Linotype" w:cs="Tunga"/>
              <w:b/>
              <w:bCs/>
              <w:color w:val="auto"/>
              <w:sz w:val="16"/>
              <w:szCs w:val="16"/>
              <w:u w:val="none"/>
            </w:rPr>
            <w:t>(</w:t>
          </w:r>
          <w:proofErr w:type="spellStart"/>
          <w:r w:rsidRPr="006F1996">
            <w:rPr>
              <w:rStyle w:val="Hyperlink"/>
              <w:rFonts w:ascii="Palatino Linotype" w:hAnsi="Palatino Linotype" w:cs="Tunga"/>
              <w:b/>
              <w:bCs/>
              <w:color w:val="auto"/>
              <w:sz w:val="16"/>
              <w:szCs w:val="16"/>
              <w:u w:val="none"/>
            </w:rPr>
            <w:t>Terakreditasi</w:t>
          </w:r>
          <w:proofErr w:type="spellEnd"/>
          <w:r w:rsidRPr="006F1996">
            <w:rPr>
              <w:rStyle w:val="Hyperlink"/>
              <w:rFonts w:ascii="Palatino Linotype" w:hAnsi="Palatino Linotype" w:cs="Tunga"/>
              <w:b/>
              <w:bCs/>
              <w:color w:val="auto"/>
              <w:sz w:val="16"/>
              <w:szCs w:val="16"/>
              <w:u w:val="none"/>
            </w:rPr>
            <w:t xml:space="preserve"> Sinta </w:t>
          </w:r>
          <w:proofErr w:type="spellStart"/>
          <w:r>
            <w:rPr>
              <w:rStyle w:val="Hyperlink"/>
              <w:rFonts w:ascii="Palatino Linotype" w:hAnsi="Palatino Linotype" w:cs="Tunga"/>
              <w:b/>
              <w:bCs/>
              <w:color w:val="auto"/>
              <w:sz w:val="16"/>
              <w:szCs w:val="16"/>
              <w:u w:val="none"/>
            </w:rPr>
            <w:t>P</w:t>
          </w:r>
          <w:r w:rsidRPr="006F1996">
            <w:rPr>
              <w:rStyle w:val="Hyperlink"/>
              <w:rFonts w:ascii="Palatino Linotype" w:hAnsi="Palatino Linotype" w:cs="Tunga"/>
              <w:b/>
              <w:bCs/>
              <w:color w:val="auto"/>
              <w:sz w:val="16"/>
              <w:szCs w:val="16"/>
              <w:u w:val="none"/>
            </w:rPr>
            <w:t>eringkat</w:t>
          </w:r>
          <w:proofErr w:type="spellEnd"/>
          <w:r w:rsidRPr="006F1996">
            <w:rPr>
              <w:rStyle w:val="Hyperlink"/>
              <w:rFonts w:ascii="Palatino Linotype" w:hAnsi="Palatino Linotype" w:cs="Tunga"/>
              <w:b/>
              <w:bCs/>
              <w:color w:val="auto"/>
              <w:sz w:val="16"/>
              <w:szCs w:val="16"/>
              <w:u w:val="none"/>
            </w:rPr>
            <w:t xml:space="preserve"> 5</w:t>
          </w:r>
          <w:r>
            <w:rPr>
              <w:rStyle w:val="Hyperlink"/>
              <w:rFonts w:ascii="Palatino Linotype" w:hAnsi="Palatino Linotype" w:cs="Tunga"/>
              <w:b/>
              <w:bCs/>
              <w:color w:val="auto"/>
              <w:sz w:val="16"/>
              <w:szCs w:val="16"/>
              <w:u w:val="none"/>
            </w:rPr>
            <w:t>)</w:t>
          </w:r>
        </w:p>
      </w:tc>
    </w:tr>
  </w:tbl>
  <w:p w14:paraId="34B4A277" w14:textId="77777777" w:rsidR="002D5F9B" w:rsidRPr="000A795A" w:rsidRDefault="002D5F9B" w:rsidP="002D5F9B">
    <w:pPr>
      <w:pStyle w:val="Header"/>
      <w:rPr>
        <w:rFonts w:ascii="Tunga" w:hAnsi="Tunga" w:cs="Tunga"/>
        <w:sz w:val="20"/>
        <w:szCs w:val="20"/>
      </w:rPr>
    </w:pPr>
    <w:r w:rsidRPr="006F1996">
      <w:rPr>
        <w:rFonts w:ascii="Tunga" w:hAnsi="Tunga" w:cs="Tunga" w:hint="eastAsia"/>
        <w:b/>
        <w:bCs/>
        <w:noProof/>
        <w:sz w:val="20"/>
        <w:szCs w:val="20"/>
      </w:rPr>
      <mc:AlternateContent>
        <mc:Choice Requires="wps">
          <w:drawing>
            <wp:anchor distT="0" distB="0" distL="114300" distR="114300" simplePos="0" relativeHeight="251660288" behindDoc="0" locked="0" layoutInCell="1" allowOverlap="1" wp14:anchorId="76EE98F7" wp14:editId="3A6F2E5F">
              <wp:simplePos x="0" y="0"/>
              <wp:positionH relativeFrom="column">
                <wp:posOffset>-18415</wp:posOffset>
              </wp:positionH>
              <wp:positionV relativeFrom="paragraph">
                <wp:posOffset>170757</wp:posOffset>
              </wp:positionV>
              <wp:extent cx="5750560" cy="0"/>
              <wp:effectExtent l="0" t="0" r="0" b="0"/>
              <wp:wrapNone/>
              <wp:docPr id="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105D"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45pt" to="45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"/>
          </w:pict>
        </mc:Fallback>
      </mc:AlternateContent>
    </w:r>
    <w:r w:rsidRPr="006F1996">
      <w:rPr>
        <w:rFonts w:ascii="Tunga" w:hAnsi="Tunga" w:cs="Tunga"/>
        <w:b/>
        <w:bCs/>
        <w:sz w:val="20"/>
        <w:szCs w:val="20"/>
      </w:rPr>
      <w:t>index by:</w:t>
    </w:r>
    <w:r>
      <w:rPr>
        <w:rFonts w:ascii="Tunga" w:hAnsi="Tunga" w:cs="Tunga"/>
        <w:sz w:val="20"/>
        <w:szCs w:val="20"/>
      </w:rPr>
      <w:t xml:space="preserve"> </w:t>
    </w:r>
    <w:r>
      <w:rPr>
        <w:rFonts w:ascii="Tunga" w:hAnsi="Tunga" w:cs="Tunga"/>
        <w:noProof/>
        <w:sz w:val="20"/>
        <w:szCs w:val="20"/>
      </w:rPr>
      <w:drawing>
        <wp:inline distT="0" distB="0" distL="0" distR="0" wp14:anchorId="5652C90E" wp14:editId="40F7F00F">
          <wp:extent cx="255397" cy="125144"/>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extLst>
                      <a:ext uri="{28A0092B-C50C-407E-A947-70E740481C1C}">
                        <a14:useLocalDpi xmlns:a14="http://schemas.microsoft.com/office/drawing/2010/main" val="0"/>
                      </a:ext>
                    </a:extLst>
                  </a:blip>
                  <a:stretch>
                    <a:fillRect/>
                  </a:stretch>
                </pic:blipFill>
                <pic:spPr>
                  <a:xfrm>
                    <a:off x="0" y="0"/>
                    <a:ext cx="278789" cy="136606"/>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02C13E5A" wp14:editId="4A81C070">
          <wp:extent cx="309532" cy="11762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314528" cy="119520"/>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6EC055F0" wp14:editId="63ADD371">
          <wp:extent cx="314597" cy="110109"/>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extLst>
                      <a:ext uri="{28A0092B-C50C-407E-A947-70E740481C1C}">
                        <a14:useLocalDpi xmlns:a14="http://schemas.microsoft.com/office/drawing/2010/main" val="0"/>
                      </a:ext>
                    </a:extLst>
                  </a:blip>
                  <a:stretch>
                    <a:fillRect/>
                  </a:stretch>
                </pic:blipFill>
                <pic:spPr>
                  <a:xfrm>
                    <a:off x="0" y="0"/>
                    <a:ext cx="316301" cy="110705"/>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1E958E9D" wp14:editId="6A8CDA79">
          <wp:extent cx="268224" cy="10430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extLst>
                      <a:ext uri="{28A0092B-C50C-407E-A947-70E740481C1C}">
                        <a14:useLocalDpi xmlns:a14="http://schemas.microsoft.com/office/drawing/2010/main" val="0"/>
                      </a:ext>
                    </a:extLst>
                  </a:blip>
                  <a:stretch>
                    <a:fillRect/>
                  </a:stretch>
                </pic:blipFill>
                <pic:spPr>
                  <a:xfrm>
                    <a:off x="0" y="0"/>
                    <a:ext cx="270109" cy="105042"/>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38A65210" wp14:editId="5FA6FE30">
          <wp:extent cx="448056" cy="10305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extLst>
                      <a:ext uri="{28A0092B-C50C-407E-A947-70E740481C1C}">
                        <a14:useLocalDpi xmlns:a14="http://schemas.microsoft.com/office/drawing/2010/main" val="0"/>
                      </a:ext>
                    </a:extLst>
                  </a:blip>
                  <a:stretch>
                    <a:fillRect/>
                  </a:stretch>
                </pic:blipFill>
                <pic:spPr>
                  <a:xfrm>
                    <a:off x="0" y="0"/>
                    <a:ext cx="482857" cy="111056"/>
                  </a:xfrm>
                  <a:prstGeom prst="rect">
                    <a:avLst/>
                  </a:prstGeom>
                </pic:spPr>
              </pic:pic>
            </a:graphicData>
          </a:graphic>
        </wp:inline>
      </w:drawing>
    </w:r>
  </w:p>
  <w:p w14:paraId="693D4701" w14:textId="77777777" w:rsidR="002D5F9B" w:rsidRDefault="002D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840"/>
        </w:tabs>
        <w:ind w:left="840" w:hanging="480"/>
      </w:pPr>
    </w:lvl>
  </w:abstractNum>
  <w:abstractNum w:abstractNumId="3"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4" w15:restartNumberingAfterBreak="0">
    <w:nsid w:val="01BA7117"/>
    <w:multiLevelType w:val="hybridMultilevel"/>
    <w:tmpl w:val="840A10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42096C"/>
    <w:multiLevelType w:val="hybridMultilevel"/>
    <w:tmpl w:val="D966DD50"/>
    <w:lvl w:ilvl="0" w:tplc="7BFE42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49E4508"/>
    <w:multiLevelType w:val="hybridMultilevel"/>
    <w:tmpl w:val="424A60B4"/>
    <w:lvl w:ilvl="0" w:tplc="696E360A">
      <w:start w:val="1"/>
      <w:numFmt w:val="decimal"/>
      <w:lvlText w:val="%1."/>
      <w:lvlJc w:val="left"/>
      <w:pPr>
        <w:ind w:left="786" w:hanging="360"/>
      </w:pPr>
      <w:rPr>
        <w:rFonts w:hint="default"/>
        <w:b w:val="0"/>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0C281143"/>
    <w:multiLevelType w:val="hybridMultilevel"/>
    <w:tmpl w:val="75408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C5B302C"/>
    <w:multiLevelType w:val="hybridMultilevel"/>
    <w:tmpl w:val="C4DEF58E"/>
    <w:lvl w:ilvl="0" w:tplc="B5E81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15F3F"/>
    <w:multiLevelType w:val="hybridMultilevel"/>
    <w:tmpl w:val="89EEFBF0"/>
    <w:lvl w:ilvl="0" w:tplc="CD56D2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F097D"/>
    <w:multiLevelType w:val="hybridMultilevel"/>
    <w:tmpl w:val="F7E23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2D10144"/>
    <w:multiLevelType w:val="hybridMultilevel"/>
    <w:tmpl w:val="4CAAA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D4CE2"/>
    <w:multiLevelType w:val="hybridMultilevel"/>
    <w:tmpl w:val="BB28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F346B"/>
    <w:multiLevelType w:val="hybridMultilevel"/>
    <w:tmpl w:val="312CC6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31B"/>
    <w:multiLevelType w:val="hybridMultilevel"/>
    <w:tmpl w:val="34C85DC0"/>
    <w:lvl w:ilvl="0" w:tplc="D03C113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0C30ADD"/>
    <w:multiLevelType w:val="hybridMultilevel"/>
    <w:tmpl w:val="9FCAA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20C3A"/>
    <w:multiLevelType w:val="hybridMultilevel"/>
    <w:tmpl w:val="A0E60856"/>
    <w:lvl w:ilvl="0" w:tplc="41E69B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2A01402"/>
    <w:multiLevelType w:val="hybridMultilevel"/>
    <w:tmpl w:val="3FA0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E4FAE"/>
    <w:multiLevelType w:val="hybridMultilevel"/>
    <w:tmpl w:val="2648128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6484898"/>
    <w:multiLevelType w:val="hybridMultilevel"/>
    <w:tmpl w:val="43E6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A26AE"/>
    <w:multiLevelType w:val="hybridMultilevel"/>
    <w:tmpl w:val="BFDA8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A70C3"/>
    <w:multiLevelType w:val="hybridMultilevel"/>
    <w:tmpl w:val="B4F23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F4C9A"/>
    <w:multiLevelType w:val="hybridMultilevel"/>
    <w:tmpl w:val="ADF6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A6041"/>
    <w:multiLevelType w:val="hybridMultilevel"/>
    <w:tmpl w:val="E7CE4D64"/>
    <w:lvl w:ilvl="0" w:tplc="1124D4C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2C475086"/>
    <w:multiLevelType w:val="hybridMultilevel"/>
    <w:tmpl w:val="D382A938"/>
    <w:lvl w:ilvl="0" w:tplc="46C2DADA">
      <w:start w:val="1"/>
      <w:numFmt w:val="low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E164B25"/>
    <w:multiLevelType w:val="hybridMultilevel"/>
    <w:tmpl w:val="BEFEA0E6"/>
    <w:lvl w:ilvl="0" w:tplc="E3B2B8FA">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F976D07"/>
    <w:multiLevelType w:val="hybridMultilevel"/>
    <w:tmpl w:val="0B6A45E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08A4F60"/>
    <w:multiLevelType w:val="hybridMultilevel"/>
    <w:tmpl w:val="239218D6"/>
    <w:lvl w:ilvl="0" w:tplc="09EAD0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C07B7"/>
    <w:multiLevelType w:val="hybridMultilevel"/>
    <w:tmpl w:val="093ED19A"/>
    <w:lvl w:ilvl="0" w:tplc="963E7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7C07AB0"/>
    <w:multiLevelType w:val="hybridMultilevel"/>
    <w:tmpl w:val="4F52850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3CF97021"/>
    <w:multiLevelType w:val="hybridMultilevel"/>
    <w:tmpl w:val="EABE0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16D47"/>
    <w:multiLevelType w:val="hybridMultilevel"/>
    <w:tmpl w:val="A1245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4C576BE"/>
    <w:multiLevelType w:val="hybridMultilevel"/>
    <w:tmpl w:val="DC9623D2"/>
    <w:lvl w:ilvl="0" w:tplc="66645FCE">
      <w:start w:val="1"/>
      <w:numFmt w:val="decimal"/>
      <w:pStyle w:val="Number"/>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A350EF"/>
    <w:multiLevelType w:val="hybridMultilevel"/>
    <w:tmpl w:val="D57201F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15:restartNumberingAfterBreak="0">
    <w:nsid w:val="47AE16A3"/>
    <w:multiLevelType w:val="hybridMultilevel"/>
    <w:tmpl w:val="B410691C"/>
    <w:lvl w:ilvl="0" w:tplc="9B24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383D84"/>
    <w:multiLevelType w:val="hybridMultilevel"/>
    <w:tmpl w:val="5EA693AC"/>
    <w:lvl w:ilvl="0" w:tplc="B9DA70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855061"/>
    <w:multiLevelType w:val="hybridMultilevel"/>
    <w:tmpl w:val="68502A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C3C6D68"/>
    <w:multiLevelType w:val="hybridMultilevel"/>
    <w:tmpl w:val="F74E0FBC"/>
    <w:lvl w:ilvl="0" w:tplc="E3A00C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C05C2C"/>
    <w:multiLevelType w:val="multilevel"/>
    <w:tmpl w:val="4EC05C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13F2619"/>
    <w:multiLevelType w:val="hybridMultilevel"/>
    <w:tmpl w:val="AFA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125364"/>
    <w:multiLevelType w:val="hybridMultilevel"/>
    <w:tmpl w:val="F8EAEB52"/>
    <w:lvl w:ilvl="0" w:tplc="CA7693B8">
      <w:start w:val="1"/>
      <w:numFmt w:val="decimal"/>
      <w:lvlText w:val="%1."/>
      <w:lvlJc w:val="left"/>
      <w:pPr>
        <w:ind w:left="1080" w:hanging="360"/>
      </w:pPr>
      <w:rPr>
        <w:rFonts w:ascii="Times New Roman" w:hAnsi="Times New Roman" w:cs="Times New Roman"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39A56CE"/>
    <w:multiLevelType w:val="hybridMultilevel"/>
    <w:tmpl w:val="6756AA5E"/>
    <w:lvl w:ilvl="0" w:tplc="2C10B5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838AC"/>
    <w:multiLevelType w:val="hybridMultilevel"/>
    <w:tmpl w:val="34EA446C"/>
    <w:lvl w:ilvl="0" w:tplc="132CEC0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6B086568"/>
    <w:multiLevelType w:val="multilevel"/>
    <w:tmpl w:val="6B086568"/>
    <w:lvl w:ilvl="0">
      <w:start w:val="1"/>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4A2001"/>
    <w:multiLevelType w:val="multilevel"/>
    <w:tmpl w:val="6C4A2001"/>
    <w:lvl w:ilvl="0">
      <w:start w:val="1"/>
      <w:numFmt w:val="upperLetter"/>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decimal"/>
      <w:lvlText w:val="%9)"/>
      <w:lvlJc w:val="left"/>
      <w:pPr>
        <w:ind w:left="7020" w:hanging="360"/>
      </w:pPr>
      <w:rPr>
        <w:rFonts w:hint="default"/>
      </w:rPr>
    </w:lvl>
  </w:abstractNum>
  <w:abstractNum w:abstractNumId="45" w15:restartNumberingAfterBreak="0">
    <w:nsid w:val="74290EA7"/>
    <w:multiLevelType w:val="hybridMultilevel"/>
    <w:tmpl w:val="6AC47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47D81DF"/>
    <w:multiLevelType w:val="singleLevel"/>
    <w:tmpl w:val="747D81DF"/>
    <w:lvl w:ilvl="0">
      <w:start w:val="2"/>
      <w:numFmt w:val="upperLetter"/>
      <w:suff w:val="space"/>
      <w:lvlText w:val="%1."/>
      <w:lvlJc w:val="left"/>
    </w:lvl>
  </w:abstractNum>
  <w:abstractNum w:abstractNumId="47" w15:restartNumberingAfterBreak="0">
    <w:nsid w:val="775B2522"/>
    <w:multiLevelType w:val="hybridMultilevel"/>
    <w:tmpl w:val="658412CE"/>
    <w:lvl w:ilvl="0" w:tplc="CA7693B8">
      <w:start w:val="1"/>
      <w:numFmt w:val="decimal"/>
      <w:lvlText w:val="%1."/>
      <w:lvlJc w:val="left"/>
      <w:pPr>
        <w:ind w:left="1080" w:hanging="360"/>
      </w:pPr>
      <w:rPr>
        <w:rFonts w:ascii="Times New Roman" w:hAnsi="Times New Roman" w:cs="Times New Roman" w:hint="default"/>
        <w:b w:val="0"/>
        <w:i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9D81573"/>
    <w:multiLevelType w:val="hybridMultilevel"/>
    <w:tmpl w:val="EF6CAC26"/>
    <w:lvl w:ilvl="0" w:tplc="15388B5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15:restartNumberingAfterBreak="0">
    <w:nsid w:val="7F4B40A0"/>
    <w:multiLevelType w:val="hybridMultilevel"/>
    <w:tmpl w:val="8584BAE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16cid:durableId="294340426">
    <w:abstractNumId w:val="32"/>
  </w:num>
  <w:num w:numId="2" w16cid:durableId="448818407">
    <w:abstractNumId w:val="12"/>
  </w:num>
  <w:num w:numId="3" w16cid:durableId="967593227">
    <w:abstractNumId w:val="30"/>
  </w:num>
  <w:num w:numId="4" w16cid:durableId="1604798095">
    <w:abstractNumId w:val="34"/>
  </w:num>
  <w:num w:numId="5" w16cid:durableId="530147321">
    <w:abstractNumId w:val="47"/>
  </w:num>
  <w:num w:numId="6" w16cid:durableId="2058435533">
    <w:abstractNumId w:val="40"/>
  </w:num>
  <w:num w:numId="7" w16cid:durableId="1813404408">
    <w:abstractNumId w:val="26"/>
  </w:num>
  <w:num w:numId="8" w16cid:durableId="338243180">
    <w:abstractNumId w:val="36"/>
  </w:num>
  <w:num w:numId="9" w16cid:durableId="653802095">
    <w:abstractNumId w:val="27"/>
  </w:num>
  <w:num w:numId="10" w16cid:durableId="2016104075">
    <w:abstractNumId w:val="48"/>
  </w:num>
  <w:num w:numId="11" w16cid:durableId="1591431712">
    <w:abstractNumId w:val="5"/>
  </w:num>
  <w:num w:numId="12" w16cid:durableId="1480489793">
    <w:abstractNumId w:val="24"/>
  </w:num>
  <w:num w:numId="13" w16cid:durableId="1042948840">
    <w:abstractNumId w:val="17"/>
  </w:num>
  <w:num w:numId="14" w16cid:durableId="1328677282">
    <w:abstractNumId w:val="22"/>
  </w:num>
  <w:num w:numId="15" w16cid:durableId="1337617345">
    <w:abstractNumId w:val="9"/>
  </w:num>
  <w:num w:numId="16" w16cid:durableId="422773207">
    <w:abstractNumId w:val="21"/>
  </w:num>
  <w:num w:numId="17" w16cid:durableId="1096174222">
    <w:abstractNumId w:val="29"/>
  </w:num>
  <w:num w:numId="18" w16cid:durableId="1591768845">
    <w:abstractNumId w:val="18"/>
  </w:num>
  <w:num w:numId="19" w16cid:durableId="1835143192">
    <w:abstractNumId w:val="7"/>
  </w:num>
  <w:num w:numId="20" w16cid:durableId="600921289">
    <w:abstractNumId w:val="35"/>
  </w:num>
  <w:num w:numId="21" w16cid:durableId="2071804841">
    <w:abstractNumId w:val="31"/>
  </w:num>
  <w:num w:numId="22" w16cid:durableId="289019105">
    <w:abstractNumId w:val="25"/>
  </w:num>
  <w:num w:numId="23" w16cid:durableId="1070927509">
    <w:abstractNumId w:val="23"/>
  </w:num>
  <w:num w:numId="24" w16cid:durableId="188952282">
    <w:abstractNumId w:val="28"/>
  </w:num>
  <w:num w:numId="25" w16cid:durableId="430900326">
    <w:abstractNumId w:val="8"/>
  </w:num>
  <w:num w:numId="26" w16cid:durableId="1515220293">
    <w:abstractNumId w:val="37"/>
  </w:num>
  <w:num w:numId="27" w16cid:durableId="1051199009">
    <w:abstractNumId w:val="15"/>
  </w:num>
  <w:num w:numId="28" w16cid:durableId="1350446120">
    <w:abstractNumId w:val="41"/>
  </w:num>
  <w:num w:numId="29" w16cid:durableId="627131155">
    <w:abstractNumId w:val="42"/>
  </w:num>
  <w:num w:numId="30" w16cid:durableId="1741977610">
    <w:abstractNumId w:val="10"/>
  </w:num>
  <w:num w:numId="31" w16cid:durableId="2077514085">
    <w:abstractNumId w:val="14"/>
  </w:num>
  <w:num w:numId="32" w16cid:durableId="1364671036">
    <w:abstractNumId w:val="16"/>
  </w:num>
  <w:num w:numId="33" w16cid:durableId="1177159895">
    <w:abstractNumId w:val="39"/>
  </w:num>
  <w:num w:numId="34" w16cid:durableId="1065950478">
    <w:abstractNumId w:val="11"/>
  </w:num>
  <w:num w:numId="35" w16cid:durableId="1815100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58185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7354186">
    <w:abstractNumId w:val="19"/>
  </w:num>
  <w:num w:numId="38" w16cid:durableId="1571844998">
    <w:abstractNumId w:val="45"/>
  </w:num>
  <w:num w:numId="39" w16cid:durableId="686907619">
    <w:abstractNumId w:val="46"/>
  </w:num>
  <w:num w:numId="40" w16cid:durableId="935819971">
    <w:abstractNumId w:val="38"/>
  </w:num>
  <w:num w:numId="41" w16cid:durableId="1696613811">
    <w:abstractNumId w:val="44"/>
  </w:num>
  <w:num w:numId="42" w16cid:durableId="792555447">
    <w:abstractNumId w:val="43"/>
  </w:num>
  <w:num w:numId="43" w16cid:durableId="88359684">
    <w:abstractNumId w:val="13"/>
  </w:num>
  <w:num w:numId="44" w16cid:durableId="757823451">
    <w:abstractNumId w:val="6"/>
  </w:num>
  <w:num w:numId="45" w16cid:durableId="1495993554">
    <w:abstractNumId w:val="20"/>
  </w:num>
  <w:num w:numId="46" w16cid:durableId="130943799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s-AR" w:vendorID="64" w:dllVersion="6" w:nlCheck="1" w:checkStyle="1"/>
  <w:activeWritingStyle w:appName="MSWord" w:lang="fr-LU" w:vendorID="64" w:dllVersion="6" w:nlCheck="1" w:checkStyle="1"/>
  <w:activeWritingStyle w:appName="MSWord" w:lang="en-C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MrY0sTQ3tTQ2NTRQ0lEKTi0uzszPAykwrgUAQ5WWPiwAAAA="/>
  </w:docVars>
  <w:rsids>
    <w:rsidRoot w:val="00FA31B1"/>
    <w:rsid w:val="000028E6"/>
    <w:rsid w:val="000034FA"/>
    <w:rsid w:val="000036BB"/>
    <w:rsid w:val="00007854"/>
    <w:rsid w:val="00007C9B"/>
    <w:rsid w:val="00011112"/>
    <w:rsid w:val="00011593"/>
    <w:rsid w:val="000136DF"/>
    <w:rsid w:val="00014ECD"/>
    <w:rsid w:val="000163E8"/>
    <w:rsid w:val="000204D7"/>
    <w:rsid w:val="00021846"/>
    <w:rsid w:val="00022E19"/>
    <w:rsid w:val="00024063"/>
    <w:rsid w:val="000268A4"/>
    <w:rsid w:val="00027EA7"/>
    <w:rsid w:val="00031DBD"/>
    <w:rsid w:val="00033655"/>
    <w:rsid w:val="00033C66"/>
    <w:rsid w:val="000363C4"/>
    <w:rsid w:val="00040A0B"/>
    <w:rsid w:val="000430B9"/>
    <w:rsid w:val="0004533A"/>
    <w:rsid w:val="000459EA"/>
    <w:rsid w:val="0004659B"/>
    <w:rsid w:val="00051038"/>
    <w:rsid w:val="00054925"/>
    <w:rsid w:val="0005610A"/>
    <w:rsid w:val="0005791C"/>
    <w:rsid w:val="0006003C"/>
    <w:rsid w:val="000608F7"/>
    <w:rsid w:val="00061A93"/>
    <w:rsid w:val="00061D9B"/>
    <w:rsid w:val="00062803"/>
    <w:rsid w:val="000651C3"/>
    <w:rsid w:val="000667E6"/>
    <w:rsid w:val="0007001A"/>
    <w:rsid w:val="00070401"/>
    <w:rsid w:val="00071662"/>
    <w:rsid w:val="0007191E"/>
    <w:rsid w:val="0007201C"/>
    <w:rsid w:val="000720D5"/>
    <w:rsid w:val="00072E22"/>
    <w:rsid w:val="00072E52"/>
    <w:rsid w:val="000738D6"/>
    <w:rsid w:val="00074676"/>
    <w:rsid w:val="00081810"/>
    <w:rsid w:val="0008289E"/>
    <w:rsid w:val="00082D5F"/>
    <w:rsid w:val="00083137"/>
    <w:rsid w:val="00085165"/>
    <w:rsid w:val="00085D28"/>
    <w:rsid w:val="0008677B"/>
    <w:rsid w:val="0008725A"/>
    <w:rsid w:val="00090E94"/>
    <w:rsid w:val="00091E65"/>
    <w:rsid w:val="00091F9D"/>
    <w:rsid w:val="00092390"/>
    <w:rsid w:val="000934FF"/>
    <w:rsid w:val="0009590D"/>
    <w:rsid w:val="00096554"/>
    <w:rsid w:val="00096ABB"/>
    <w:rsid w:val="0009733F"/>
    <w:rsid w:val="000A23F5"/>
    <w:rsid w:val="000A2C3F"/>
    <w:rsid w:val="000A3381"/>
    <w:rsid w:val="000A44D2"/>
    <w:rsid w:val="000A4729"/>
    <w:rsid w:val="000A4D85"/>
    <w:rsid w:val="000A52DD"/>
    <w:rsid w:val="000A795A"/>
    <w:rsid w:val="000A798F"/>
    <w:rsid w:val="000A7A77"/>
    <w:rsid w:val="000A7CB5"/>
    <w:rsid w:val="000B038F"/>
    <w:rsid w:val="000B100C"/>
    <w:rsid w:val="000B5C38"/>
    <w:rsid w:val="000B62D0"/>
    <w:rsid w:val="000B64CA"/>
    <w:rsid w:val="000B7FFA"/>
    <w:rsid w:val="000C04AE"/>
    <w:rsid w:val="000C13B4"/>
    <w:rsid w:val="000C22AC"/>
    <w:rsid w:val="000C2FF4"/>
    <w:rsid w:val="000C5033"/>
    <w:rsid w:val="000C6F87"/>
    <w:rsid w:val="000D1214"/>
    <w:rsid w:val="000D5BA2"/>
    <w:rsid w:val="000D6D5B"/>
    <w:rsid w:val="000E0266"/>
    <w:rsid w:val="000E324C"/>
    <w:rsid w:val="000E36D2"/>
    <w:rsid w:val="000E5389"/>
    <w:rsid w:val="000E5969"/>
    <w:rsid w:val="000E5CC3"/>
    <w:rsid w:val="000E67BD"/>
    <w:rsid w:val="000E6ECE"/>
    <w:rsid w:val="000E725B"/>
    <w:rsid w:val="000F02CD"/>
    <w:rsid w:val="000F279A"/>
    <w:rsid w:val="000F33C8"/>
    <w:rsid w:val="000F4470"/>
    <w:rsid w:val="000F4BED"/>
    <w:rsid w:val="000F54A4"/>
    <w:rsid w:val="000F58E0"/>
    <w:rsid w:val="000F64A0"/>
    <w:rsid w:val="000F6A8C"/>
    <w:rsid w:val="0010065C"/>
    <w:rsid w:val="00100FBB"/>
    <w:rsid w:val="00104635"/>
    <w:rsid w:val="00105D42"/>
    <w:rsid w:val="00112029"/>
    <w:rsid w:val="00113C6E"/>
    <w:rsid w:val="00113D3E"/>
    <w:rsid w:val="00114446"/>
    <w:rsid w:val="00114CBB"/>
    <w:rsid w:val="0011637F"/>
    <w:rsid w:val="0011640E"/>
    <w:rsid w:val="00117CC3"/>
    <w:rsid w:val="001200B5"/>
    <w:rsid w:val="0012211D"/>
    <w:rsid w:val="00122D62"/>
    <w:rsid w:val="001241C1"/>
    <w:rsid w:val="00124528"/>
    <w:rsid w:val="00124E0F"/>
    <w:rsid w:val="00125D78"/>
    <w:rsid w:val="00125F8A"/>
    <w:rsid w:val="00126F03"/>
    <w:rsid w:val="00127385"/>
    <w:rsid w:val="001312BE"/>
    <w:rsid w:val="00132B0A"/>
    <w:rsid w:val="00133179"/>
    <w:rsid w:val="0013478B"/>
    <w:rsid w:val="00135451"/>
    <w:rsid w:val="00136053"/>
    <w:rsid w:val="00137E29"/>
    <w:rsid w:val="00137F8D"/>
    <w:rsid w:val="0014030A"/>
    <w:rsid w:val="00140BDF"/>
    <w:rsid w:val="00140F52"/>
    <w:rsid w:val="0014342C"/>
    <w:rsid w:val="00144829"/>
    <w:rsid w:val="00144BE2"/>
    <w:rsid w:val="00145CFB"/>
    <w:rsid w:val="00145DB9"/>
    <w:rsid w:val="00147710"/>
    <w:rsid w:val="00150BAE"/>
    <w:rsid w:val="00150CDE"/>
    <w:rsid w:val="0015312F"/>
    <w:rsid w:val="0015584A"/>
    <w:rsid w:val="00157AB2"/>
    <w:rsid w:val="001618E6"/>
    <w:rsid w:val="00163488"/>
    <w:rsid w:val="00163F15"/>
    <w:rsid w:val="00166B2E"/>
    <w:rsid w:val="00166C65"/>
    <w:rsid w:val="00167AAE"/>
    <w:rsid w:val="00167B42"/>
    <w:rsid w:val="00167EB3"/>
    <w:rsid w:val="00170CCA"/>
    <w:rsid w:val="00170DA7"/>
    <w:rsid w:val="00171376"/>
    <w:rsid w:val="00171594"/>
    <w:rsid w:val="00171A83"/>
    <w:rsid w:val="00174DF7"/>
    <w:rsid w:val="00175292"/>
    <w:rsid w:val="00176030"/>
    <w:rsid w:val="001767A3"/>
    <w:rsid w:val="001768BA"/>
    <w:rsid w:val="00176DE5"/>
    <w:rsid w:val="00177A58"/>
    <w:rsid w:val="00180A41"/>
    <w:rsid w:val="00180F06"/>
    <w:rsid w:val="001820B4"/>
    <w:rsid w:val="00182972"/>
    <w:rsid w:val="00182BCD"/>
    <w:rsid w:val="001834C4"/>
    <w:rsid w:val="00183514"/>
    <w:rsid w:val="00183676"/>
    <w:rsid w:val="0018390A"/>
    <w:rsid w:val="001846D1"/>
    <w:rsid w:val="0018487A"/>
    <w:rsid w:val="001877B1"/>
    <w:rsid w:val="00187B9D"/>
    <w:rsid w:val="00187EFD"/>
    <w:rsid w:val="00191833"/>
    <w:rsid w:val="00191A6A"/>
    <w:rsid w:val="00191F12"/>
    <w:rsid w:val="00193479"/>
    <w:rsid w:val="0019435D"/>
    <w:rsid w:val="001954AD"/>
    <w:rsid w:val="001A0FD1"/>
    <w:rsid w:val="001A507B"/>
    <w:rsid w:val="001A60BD"/>
    <w:rsid w:val="001B1CDE"/>
    <w:rsid w:val="001B2F52"/>
    <w:rsid w:val="001B3376"/>
    <w:rsid w:val="001B65D7"/>
    <w:rsid w:val="001B79F6"/>
    <w:rsid w:val="001C040D"/>
    <w:rsid w:val="001C05C4"/>
    <w:rsid w:val="001C1072"/>
    <w:rsid w:val="001C1218"/>
    <w:rsid w:val="001C12EF"/>
    <w:rsid w:val="001C1C68"/>
    <w:rsid w:val="001C28EB"/>
    <w:rsid w:val="001C2912"/>
    <w:rsid w:val="001C2C57"/>
    <w:rsid w:val="001C33AB"/>
    <w:rsid w:val="001C3E77"/>
    <w:rsid w:val="001C3F51"/>
    <w:rsid w:val="001C45F9"/>
    <w:rsid w:val="001C478D"/>
    <w:rsid w:val="001C5A86"/>
    <w:rsid w:val="001D5CBD"/>
    <w:rsid w:val="001E4814"/>
    <w:rsid w:val="001E4DF0"/>
    <w:rsid w:val="001E6676"/>
    <w:rsid w:val="001E6CE7"/>
    <w:rsid w:val="001E6DCD"/>
    <w:rsid w:val="001E7100"/>
    <w:rsid w:val="001E79E3"/>
    <w:rsid w:val="001F003F"/>
    <w:rsid w:val="001F1195"/>
    <w:rsid w:val="001F16F9"/>
    <w:rsid w:val="001F22A4"/>
    <w:rsid w:val="001F24F4"/>
    <w:rsid w:val="001F2974"/>
    <w:rsid w:val="001F408D"/>
    <w:rsid w:val="001F4317"/>
    <w:rsid w:val="001F46C6"/>
    <w:rsid w:val="001F55ED"/>
    <w:rsid w:val="001F59C8"/>
    <w:rsid w:val="001F5E69"/>
    <w:rsid w:val="001F775C"/>
    <w:rsid w:val="002007D5"/>
    <w:rsid w:val="00200BC2"/>
    <w:rsid w:val="00200C49"/>
    <w:rsid w:val="00203F82"/>
    <w:rsid w:val="00204741"/>
    <w:rsid w:val="00206612"/>
    <w:rsid w:val="00206EF1"/>
    <w:rsid w:val="00207D84"/>
    <w:rsid w:val="00211154"/>
    <w:rsid w:val="00212416"/>
    <w:rsid w:val="0021269A"/>
    <w:rsid w:val="00214288"/>
    <w:rsid w:val="00214B96"/>
    <w:rsid w:val="00215F78"/>
    <w:rsid w:val="0021622B"/>
    <w:rsid w:val="00216D38"/>
    <w:rsid w:val="00217BB0"/>
    <w:rsid w:val="00221840"/>
    <w:rsid w:val="00222DA3"/>
    <w:rsid w:val="00227472"/>
    <w:rsid w:val="0023007A"/>
    <w:rsid w:val="0023254D"/>
    <w:rsid w:val="0023257C"/>
    <w:rsid w:val="00234DD2"/>
    <w:rsid w:val="00235058"/>
    <w:rsid w:val="002376CC"/>
    <w:rsid w:val="002412C4"/>
    <w:rsid w:val="002413E0"/>
    <w:rsid w:val="0024150F"/>
    <w:rsid w:val="00241680"/>
    <w:rsid w:val="00242C62"/>
    <w:rsid w:val="00242F2B"/>
    <w:rsid w:val="00243D87"/>
    <w:rsid w:val="00245435"/>
    <w:rsid w:val="00245D12"/>
    <w:rsid w:val="00246DB0"/>
    <w:rsid w:val="00251442"/>
    <w:rsid w:val="00252A95"/>
    <w:rsid w:val="00253AB9"/>
    <w:rsid w:val="00253EFB"/>
    <w:rsid w:val="0025428E"/>
    <w:rsid w:val="0025558D"/>
    <w:rsid w:val="00257B3C"/>
    <w:rsid w:val="00257BC9"/>
    <w:rsid w:val="00260A54"/>
    <w:rsid w:val="0026261F"/>
    <w:rsid w:val="002659F5"/>
    <w:rsid w:val="00267040"/>
    <w:rsid w:val="00267128"/>
    <w:rsid w:val="0026714F"/>
    <w:rsid w:val="00270E19"/>
    <w:rsid w:val="002711DB"/>
    <w:rsid w:val="0027271B"/>
    <w:rsid w:val="00272977"/>
    <w:rsid w:val="00275703"/>
    <w:rsid w:val="00275AA0"/>
    <w:rsid w:val="00276307"/>
    <w:rsid w:val="00276387"/>
    <w:rsid w:val="002805F8"/>
    <w:rsid w:val="00282CC1"/>
    <w:rsid w:val="002831D0"/>
    <w:rsid w:val="00283484"/>
    <w:rsid w:val="00284794"/>
    <w:rsid w:val="00285F94"/>
    <w:rsid w:val="0028697C"/>
    <w:rsid w:val="0028756F"/>
    <w:rsid w:val="00287711"/>
    <w:rsid w:val="002907F1"/>
    <w:rsid w:val="00290EE4"/>
    <w:rsid w:val="002935A3"/>
    <w:rsid w:val="0029596D"/>
    <w:rsid w:val="00295F52"/>
    <w:rsid w:val="00296A7A"/>
    <w:rsid w:val="00296C7B"/>
    <w:rsid w:val="00297A7A"/>
    <w:rsid w:val="002A0131"/>
    <w:rsid w:val="002A05DC"/>
    <w:rsid w:val="002A098E"/>
    <w:rsid w:val="002A1AA5"/>
    <w:rsid w:val="002A3B68"/>
    <w:rsid w:val="002A4DB8"/>
    <w:rsid w:val="002A586F"/>
    <w:rsid w:val="002A5CFA"/>
    <w:rsid w:val="002B05F0"/>
    <w:rsid w:val="002B3B68"/>
    <w:rsid w:val="002B5B95"/>
    <w:rsid w:val="002B7AA0"/>
    <w:rsid w:val="002C1F39"/>
    <w:rsid w:val="002C2B26"/>
    <w:rsid w:val="002C6599"/>
    <w:rsid w:val="002C6C27"/>
    <w:rsid w:val="002C6EFF"/>
    <w:rsid w:val="002C73C0"/>
    <w:rsid w:val="002C7C30"/>
    <w:rsid w:val="002D1618"/>
    <w:rsid w:val="002D1869"/>
    <w:rsid w:val="002D2B52"/>
    <w:rsid w:val="002D4265"/>
    <w:rsid w:val="002D4970"/>
    <w:rsid w:val="002D5204"/>
    <w:rsid w:val="002D5F9B"/>
    <w:rsid w:val="002D6906"/>
    <w:rsid w:val="002D729C"/>
    <w:rsid w:val="002D748F"/>
    <w:rsid w:val="002E133E"/>
    <w:rsid w:val="002E1F3D"/>
    <w:rsid w:val="002E1F9F"/>
    <w:rsid w:val="002E217F"/>
    <w:rsid w:val="002E27C4"/>
    <w:rsid w:val="002E3989"/>
    <w:rsid w:val="002E3BB7"/>
    <w:rsid w:val="002E5C0B"/>
    <w:rsid w:val="002E7602"/>
    <w:rsid w:val="002E7D5C"/>
    <w:rsid w:val="002F4DCA"/>
    <w:rsid w:val="002F51BC"/>
    <w:rsid w:val="002F5AB0"/>
    <w:rsid w:val="002F5DF6"/>
    <w:rsid w:val="002F7D90"/>
    <w:rsid w:val="00300D87"/>
    <w:rsid w:val="003016CE"/>
    <w:rsid w:val="00301DA4"/>
    <w:rsid w:val="00302992"/>
    <w:rsid w:val="00303351"/>
    <w:rsid w:val="00303911"/>
    <w:rsid w:val="00304580"/>
    <w:rsid w:val="00304B79"/>
    <w:rsid w:val="00304E72"/>
    <w:rsid w:val="00305477"/>
    <w:rsid w:val="003058DF"/>
    <w:rsid w:val="00306230"/>
    <w:rsid w:val="00306B97"/>
    <w:rsid w:val="00307091"/>
    <w:rsid w:val="00310706"/>
    <w:rsid w:val="003110D3"/>
    <w:rsid w:val="00311A98"/>
    <w:rsid w:val="00314D91"/>
    <w:rsid w:val="003153AC"/>
    <w:rsid w:val="00315D75"/>
    <w:rsid w:val="003168A1"/>
    <w:rsid w:val="00317FEA"/>
    <w:rsid w:val="003201E3"/>
    <w:rsid w:val="00320B8E"/>
    <w:rsid w:val="003210FE"/>
    <w:rsid w:val="00321262"/>
    <w:rsid w:val="00321A16"/>
    <w:rsid w:val="00321CF3"/>
    <w:rsid w:val="003226BE"/>
    <w:rsid w:val="003243CC"/>
    <w:rsid w:val="00324B2C"/>
    <w:rsid w:val="00325A8D"/>
    <w:rsid w:val="003260DD"/>
    <w:rsid w:val="00327E84"/>
    <w:rsid w:val="00332D72"/>
    <w:rsid w:val="003332E5"/>
    <w:rsid w:val="00333662"/>
    <w:rsid w:val="003402F8"/>
    <w:rsid w:val="0034303D"/>
    <w:rsid w:val="00343EFC"/>
    <w:rsid w:val="00345404"/>
    <w:rsid w:val="003458AE"/>
    <w:rsid w:val="00345B28"/>
    <w:rsid w:val="00347642"/>
    <w:rsid w:val="00347ADF"/>
    <w:rsid w:val="003518C6"/>
    <w:rsid w:val="0035385A"/>
    <w:rsid w:val="00357E07"/>
    <w:rsid w:val="003615E7"/>
    <w:rsid w:val="003626C5"/>
    <w:rsid w:val="003631CC"/>
    <w:rsid w:val="003637F4"/>
    <w:rsid w:val="003641A4"/>
    <w:rsid w:val="003647D8"/>
    <w:rsid w:val="00364D84"/>
    <w:rsid w:val="00364E8F"/>
    <w:rsid w:val="003652E4"/>
    <w:rsid w:val="00366EC9"/>
    <w:rsid w:val="00371127"/>
    <w:rsid w:val="003726C5"/>
    <w:rsid w:val="003746A6"/>
    <w:rsid w:val="00380C55"/>
    <w:rsid w:val="00380EA2"/>
    <w:rsid w:val="00381CA0"/>
    <w:rsid w:val="00381EA5"/>
    <w:rsid w:val="00382002"/>
    <w:rsid w:val="00387252"/>
    <w:rsid w:val="003874AD"/>
    <w:rsid w:val="00387CA3"/>
    <w:rsid w:val="00391220"/>
    <w:rsid w:val="00391D71"/>
    <w:rsid w:val="003935BC"/>
    <w:rsid w:val="00397B07"/>
    <w:rsid w:val="00397F6E"/>
    <w:rsid w:val="003A0402"/>
    <w:rsid w:val="003A05B6"/>
    <w:rsid w:val="003A1888"/>
    <w:rsid w:val="003A2CA5"/>
    <w:rsid w:val="003A3298"/>
    <w:rsid w:val="003A3C62"/>
    <w:rsid w:val="003A3E33"/>
    <w:rsid w:val="003A45EC"/>
    <w:rsid w:val="003A5EB7"/>
    <w:rsid w:val="003B0D01"/>
    <w:rsid w:val="003B1493"/>
    <w:rsid w:val="003B3480"/>
    <w:rsid w:val="003B35D9"/>
    <w:rsid w:val="003B418F"/>
    <w:rsid w:val="003B44EA"/>
    <w:rsid w:val="003B56D9"/>
    <w:rsid w:val="003B5A31"/>
    <w:rsid w:val="003B6291"/>
    <w:rsid w:val="003B6CD7"/>
    <w:rsid w:val="003B6ECB"/>
    <w:rsid w:val="003B71A1"/>
    <w:rsid w:val="003C1CF8"/>
    <w:rsid w:val="003C20C2"/>
    <w:rsid w:val="003C2ED1"/>
    <w:rsid w:val="003C62C0"/>
    <w:rsid w:val="003C690C"/>
    <w:rsid w:val="003C6EB1"/>
    <w:rsid w:val="003D0F11"/>
    <w:rsid w:val="003D1A58"/>
    <w:rsid w:val="003D1B37"/>
    <w:rsid w:val="003D3DF9"/>
    <w:rsid w:val="003D4AB8"/>
    <w:rsid w:val="003D555C"/>
    <w:rsid w:val="003E09DA"/>
    <w:rsid w:val="003E1498"/>
    <w:rsid w:val="003E2858"/>
    <w:rsid w:val="003E3668"/>
    <w:rsid w:val="003E5A7B"/>
    <w:rsid w:val="003E703B"/>
    <w:rsid w:val="003E73A9"/>
    <w:rsid w:val="003F070A"/>
    <w:rsid w:val="003F0FDA"/>
    <w:rsid w:val="003F20BA"/>
    <w:rsid w:val="003F5CB3"/>
    <w:rsid w:val="003F77AF"/>
    <w:rsid w:val="00400A3F"/>
    <w:rsid w:val="00400DF2"/>
    <w:rsid w:val="0040196F"/>
    <w:rsid w:val="00401D41"/>
    <w:rsid w:val="004052BF"/>
    <w:rsid w:val="00406C8C"/>
    <w:rsid w:val="00407275"/>
    <w:rsid w:val="00407CC0"/>
    <w:rsid w:val="0041010A"/>
    <w:rsid w:val="004111BA"/>
    <w:rsid w:val="00412630"/>
    <w:rsid w:val="004147F9"/>
    <w:rsid w:val="004156FB"/>
    <w:rsid w:val="00415A8F"/>
    <w:rsid w:val="00415D85"/>
    <w:rsid w:val="00417891"/>
    <w:rsid w:val="0042064C"/>
    <w:rsid w:val="00420AA7"/>
    <w:rsid w:val="00421DB4"/>
    <w:rsid w:val="0042290D"/>
    <w:rsid w:val="00422C3A"/>
    <w:rsid w:val="00422C44"/>
    <w:rsid w:val="004231ED"/>
    <w:rsid w:val="0042535A"/>
    <w:rsid w:val="00426D35"/>
    <w:rsid w:val="0042746B"/>
    <w:rsid w:val="00430E23"/>
    <w:rsid w:val="00431598"/>
    <w:rsid w:val="004322B1"/>
    <w:rsid w:val="00432F24"/>
    <w:rsid w:val="00433E2C"/>
    <w:rsid w:val="00434264"/>
    <w:rsid w:val="00440C44"/>
    <w:rsid w:val="0044200A"/>
    <w:rsid w:val="00443FCE"/>
    <w:rsid w:val="00444991"/>
    <w:rsid w:val="00450FE0"/>
    <w:rsid w:val="004512A6"/>
    <w:rsid w:val="00451EA5"/>
    <w:rsid w:val="00453D14"/>
    <w:rsid w:val="00453FB1"/>
    <w:rsid w:val="004541B5"/>
    <w:rsid w:val="00454ABA"/>
    <w:rsid w:val="00454D3A"/>
    <w:rsid w:val="00454E06"/>
    <w:rsid w:val="0046070C"/>
    <w:rsid w:val="004615D8"/>
    <w:rsid w:val="004622F6"/>
    <w:rsid w:val="004628A1"/>
    <w:rsid w:val="00464018"/>
    <w:rsid w:val="00465831"/>
    <w:rsid w:val="00466734"/>
    <w:rsid w:val="00470CCC"/>
    <w:rsid w:val="00470E88"/>
    <w:rsid w:val="00471413"/>
    <w:rsid w:val="004724E2"/>
    <w:rsid w:val="0047257B"/>
    <w:rsid w:val="00472965"/>
    <w:rsid w:val="0047392A"/>
    <w:rsid w:val="00474C4F"/>
    <w:rsid w:val="00474D79"/>
    <w:rsid w:val="00476A94"/>
    <w:rsid w:val="004774EC"/>
    <w:rsid w:val="00481BF1"/>
    <w:rsid w:val="00482791"/>
    <w:rsid w:val="00483CB3"/>
    <w:rsid w:val="00483DBF"/>
    <w:rsid w:val="00484922"/>
    <w:rsid w:val="00485127"/>
    <w:rsid w:val="00485EEA"/>
    <w:rsid w:val="00495D57"/>
    <w:rsid w:val="004966B5"/>
    <w:rsid w:val="00496771"/>
    <w:rsid w:val="00497B58"/>
    <w:rsid w:val="00497FDC"/>
    <w:rsid w:val="004A2CE5"/>
    <w:rsid w:val="004A34D1"/>
    <w:rsid w:val="004A460E"/>
    <w:rsid w:val="004A46E9"/>
    <w:rsid w:val="004A4DD5"/>
    <w:rsid w:val="004A53DD"/>
    <w:rsid w:val="004A544A"/>
    <w:rsid w:val="004A5880"/>
    <w:rsid w:val="004A5963"/>
    <w:rsid w:val="004A7306"/>
    <w:rsid w:val="004B7125"/>
    <w:rsid w:val="004B756D"/>
    <w:rsid w:val="004B7778"/>
    <w:rsid w:val="004C08AA"/>
    <w:rsid w:val="004C0BC1"/>
    <w:rsid w:val="004C11BB"/>
    <w:rsid w:val="004C1BD2"/>
    <w:rsid w:val="004C2DC9"/>
    <w:rsid w:val="004C3F57"/>
    <w:rsid w:val="004C55B0"/>
    <w:rsid w:val="004C5EAE"/>
    <w:rsid w:val="004C6BD9"/>
    <w:rsid w:val="004D020E"/>
    <w:rsid w:val="004D129C"/>
    <w:rsid w:val="004D5B3A"/>
    <w:rsid w:val="004E02B4"/>
    <w:rsid w:val="004E150C"/>
    <w:rsid w:val="004E1DB3"/>
    <w:rsid w:val="004E2062"/>
    <w:rsid w:val="004E39FA"/>
    <w:rsid w:val="004E41C6"/>
    <w:rsid w:val="004E60C3"/>
    <w:rsid w:val="004E6BF9"/>
    <w:rsid w:val="004F0D0B"/>
    <w:rsid w:val="004F16AE"/>
    <w:rsid w:val="004F3470"/>
    <w:rsid w:val="004F4353"/>
    <w:rsid w:val="004F4B89"/>
    <w:rsid w:val="004F50D3"/>
    <w:rsid w:val="004F67E9"/>
    <w:rsid w:val="004F6C83"/>
    <w:rsid w:val="004F6EA2"/>
    <w:rsid w:val="00500180"/>
    <w:rsid w:val="00503332"/>
    <w:rsid w:val="005048E9"/>
    <w:rsid w:val="00505226"/>
    <w:rsid w:val="005052EC"/>
    <w:rsid w:val="005054B1"/>
    <w:rsid w:val="005102BD"/>
    <w:rsid w:val="00511799"/>
    <w:rsid w:val="005159B8"/>
    <w:rsid w:val="005176B5"/>
    <w:rsid w:val="00517E2D"/>
    <w:rsid w:val="00517FFB"/>
    <w:rsid w:val="00522522"/>
    <w:rsid w:val="00523EE8"/>
    <w:rsid w:val="005251A2"/>
    <w:rsid w:val="00525AA8"/>
    <w:rsid w:val="00525BB1"/>
    <w:rsid w:val="00525EA7"/>
    <w:rsid w:val="00526B75"/>
    <w:rsid w:val="00530010"/>
    <w:rsid w:val="00532417"/>
    <w:rsid w:val="0053361F"/>
    <w:rsid w:val="0053474B"/>
    <w:rsid w:val="00535364"/>
    <w:rsid w:val="00535B00"/>
    <w:rsid w:val="00536102"/>
    <w:rsid w:val="00536432"/>
    <w:rsid w:val="00536939"/>
    <w:rsid w:val="0053743E"/>
    <w:rsid w:val="00537A4B"/>
    <w:rsid w:val="005405D6"/>
    <w:rsid w:val="00541CBC"/>
    <w:rsid w:val="00542AFB"/>
    <w:rsid w:val="005451D9"/>
    <w:rsid w:val="0054572F"/>
    <w:rsid w:val="0054604C"/>
    <w:rsid w:val="00546257"/>
    <w:rsid w:val="00547133"/>
    <w:rsid w:val="00550741"/>
    <w:rsid w:val="00550F25"/>
    <w:rsid w:val="005516C1"/>
    <w:rsid w:val="00551BFB"/>
    <w:rsid w:val="0055268E"/>
    <w:rsid w:val="00552733"/>
    <w:rsid w:val="00554028"/>
    <w:rsid w:val="005555E9"/>
    <w:rsid w:val="005557B7"/>
    <w:rsid w:val="00555FC4"/>
    <w:rsid w:val="005603D3"/>
    <w:rsid w:val="005613C0"/>
    <w:rsid w:val="00561834"/>
    <w:rsid w:val="00563F5A"/>
    <w:rsid w:val="0056409B"/>
    <w:rsid w:val="00564FC0"/>
    <w:rsid w:val="00566DD3"/>
    <w:rsid w:val="00570336"/>
    <w:rsid w:val="0057036F"/>
    <w:rsid w:val="00570DC9"/>
    <w:rsid w:val="00571C1B"/>
    <w:rsid w:val="00576076"/>
    <w:rsid w:val="00576585"/>
    <w:rsid w:val="00576CD1"/>
    <w:rsid w:val="00577A35"/>
    <w:rsid w:val="00580AC1"/>
    <w:rsid w:val="00582E35"/>
    <w:rsid w:val="005853AC"/>
    <w:rsid w:val="00587129"/>
    <w:rsid w:val="005916C1"/>
    <w:rsid w:val="00592D3F"/>
    <w:rsid w:val="00593C6F"/>
    <w:rsid w:val="00593D44"/>
    <w:rsid w:val="005946EE"/>
    <w:rsid w:val="00594C96"/>
    <w:rsid w:val="00595B61"/>
    <w:rsid w:val="00595E0B"/>
    <w:rsid w:val="00596110"/>
    <w:rsid w:val="0059677C"/>
    <w:rsid w:val="005A606C"/>
    <w:rsid w:val="005A7677"/>
    <w:rsid w:val="005A7FA1"/>
    <w:rsid w:val="005B0AF9"/>
    <w:rsid w:val="005B1685"/>
    <w:rsid w:val="005B3BFF"/>
    <w:rsid w:val="005B572D"/>
    <w:rsid w:val="005B7890"/>
    <w:rsid w:val="005B7F55"/>
    <w:rsid w:val="005C212C"/>
    <w:rsid w:val="005C2274"/>
    <w:rsid w:val="005C39FE"/>
    <w:rsid w:val="005C529B"/>
    <w:rsid w:val="005C5B70"/>
    <w:rsid w:val="005C7DC6"/>
    <w:rsid w:val="005D16CE"/>
    <w:rsid w:val="005D26B6"/>
    <w:rsid w:val="005D2A83"/>
    <w:rsid w:val="005D3765"/>
    <w:rsid w:val="005D42F0"/>
    <w:rsid w:val="005D4F16"/>
    <w:rsid w:val="005D63E5"/>
    <w:rsid w:val="005D66FB"/>
    <w:rsid w:val="005E034A"/>
    <w:rsid w:val="005E03E8"/>
    <w:rsid w:val="005E07D6"/>
    <w:rsid w:val="005E0CA7"/>
    <w:rsid w:val="005E0EEA"/>
    <w:rsid w:val="005E1570"/>
    <w:rsid w:val="005E22EB"/>
    <w:rsid w:val="005E24A4"/>
    <w:rsid w:val="005E46FF"/>
    <w:rsid w:val="005E4A77"/>
    <w:rsid w:val="005E54CD"/>
    <w:rsid w:val="005E67A2"/>
    <w:rsid w:val="005E715F"/>
    <w:rsid w:val="005F09E7"/>
    <w:rsid w:val="005F2FF1"/>
    <w:rsid w:val="005F37A0"/>
    <w:rsid w:val="005F3B22"/>
    <w:rsid w:val="005F4A76"/>
    <w:rsid w:val="005F51B0"/>
    <w:rsid w:val="005F5BBF"/>
    <w:rsid w:val="005F6F39"/>
    <w:rsid w:val="005F7194"/>
    <w:rsid w:val="005F7A9F"/>
    <w:rsid w:val="00600573"/>
    <w:rsid w:val="00601569"/>
    <w:rsid w:val="006016C2"/>
    <w:rsid w:val="006031E1"/>
    <w:rsid w:val="0060375C"/>
    <w:rsid w:val="00605D97"/>
    <w:rsid w:val="006064E3"/>
    <w:rsid w:val="00606B93"/>
    <w:rsid w:val="00612480"/>
    <w:rsid w:val="00613C9F"/>
    <w:rsid w:val="006148B1"/>
    <w:rsid w:val="00614EAF"/>
    <w:rsid w:val="0061575C"/>
    <w:rsid w:val="00615B0E"/>
    <w:rsid w:val="00615B65"/>
    <w:rsid w:val="00615D66"/>
    <w:rsid w:val="00617225"/>
    <w:rsid w:val="0062311A"/>
    <w:rsid w:val="00623181"/>
    <w:rsid w:val="00623417"/>
    <w:rsid w:val="00623A08"/>
    <w:rsid w:val="0062785A"/>
    <w:rsid w:val="00630A5F"/>
    <w:rsid w:val="00631569"/>
    <w:rsid w:val="0063569B"/>
    <w:rsid w:val="006454FB"/>
    <w:rsid w:val="00646A5E"/>
    <w:rsid w:val="00647E4E"/>
    <w:rsid w:val="00650BAE"/>
    <w:rsid w:val="00650ED7"/>
    <w:rsid w:val="00651008"/>
    <w:rsid w:val="00651151"/>
    <w:rsid w:val="006512E1"/>
    <w:rsid w:val="00656370"/>
    <w:rsid w:val="00662134"/>
    <w:rsid w:val="006624F4"/>
    <w:rsid w:val="00662CE6"/>
    <w:rsid w:val="00664EFC"/>
    <w:rsid w:val="00670B6A"/>
    <w:rsid w:val="00673D5D"/>
    <w:rsid w:val="006753D6"/>
    <w:rsid w:val="00676481"/>
    <w:rsid w:val="00676929"/>
    <w:rsid w:val="0068153C"/>
    <w:rsid w:val="00681E31"/>
    <w:rsid w:val="00682E3B"/>
    <w:rsid w:val="00683C75"/>
    <w:rsid w:val="006847CC"/>
    <w:rsid w:val="006849F5"/>
    <w:rsid w:val="006879FA"/>
    <w:rsid w:val="006910D1"/>
    <w:rsid w:val="006958EE"/>
    <w:rsid w:val="00696799"/>
    <w:rsid w:val="00696E72"/>
    <w:rsid w:val="00697AAA"/>
    <w:rsid w:val="006A08BF"/>
    <w:rsid w:val="006A09D3"/>
    <w:rsid w:val="006A0DE6"/>
    <w:rsid w:val="006A1DB1"/>
    <w:rsid w:val="006A29EE"/>
    <w:rsid w:val="006A4129"/>
    <w:rsid w:val="006A5297"/>
    <w:rsid w:val="006A6DE5"/>
    <w:rsid w:val="006B0158"/>
    <w:rsid w:val="006B095D"/>
    <w:rsid w:val="006B0DA8"/>
    <w:rsid w:val="006B14B3"/>
    <w:rsid w:val="006B1B17"/>
    <w:rsid w:val="006B410E"/>
    <w:rsid w:val="006B45F0"/>
    <w:rsid w:val="006B5B32"/>
    <w:rsid w:val="006B64A4"/>
    <w:rsid w:val="006B6557"/>
    <w:rsid w:val="006B6D7A"/>
    <w:rsid w:val="006B779E"/>
    <w:rsid w:val="006B784B"/>
    <w:rsid w:val="006C09B7"/>
    <w:rsid w:val="006C1417"/>
    <w:rsid w:val="006C16F5"/>
    <w:rsid w:val="006C2551"/>
    <w:rsid w:val="006C4F47"/>
    <w:rsid w:val="006C602F"/>
    <w:rsid w:val="006C6804"/>
    <w:rsid w:val="006D0562"/>
    <w:rsid w:val="006D1A02"/>
    <w:rsid w:val="006D2437"/>
    <w:rsid w:val="006D2C44"/>
    <w:rsid w:val="006D3B7B"/>
    <w:rsid w:val="006D5ED8"/>
    <w:rsid w:val="006D7083"/>
    <w:rsid w:val="006D77C4"/>
    <w:rsid w:val="006E00AD"/>
    <w:rsid w:val="006E1594"/>
    <w:rsid w:val="006E1A35"/>
    <w:rsid w:val="006E262D"/>
    <w:rsid w:val="006E2AA6"/>
    <w:rsid w:val="006E4DF8"/>
    <w:rsid w:val="006E5AFA"/>
    <w:rsid w:val="006E5B77"/>
    <w:rsid w:val="006E65FC"/>
    <w:rsid w:val="006E6BFB"/>
    <w:rsid w:val="006E73C0"/>
    <w:rsid w:val="006E79C6"/>
    <w:rsid w:val="006E7D9F"/>
    <w:rsid w:val="006F030B"/>
    <w:rsid w:val="006F0571"/>
    <w:rsid w:val="006F09C2"/>
    <w:rsid w:val="006F1867"/>
    <w:rsid w:val="006F1996"/>
    <w:rsid w:val="006F3FF6"/>
    <w:rsid w:val="006F5C8E"/>
    <w:rsid w:val="006F5E4F"/>
    <w:rsid w:val="006F6B36"/>
    <w:rsid w:val="006F6CD4"/>
    <w:rsid w:val="007009CC"/>
    <w:rsid w:val="007009E0"/>
    <w:rsid w:val="0070203B"/>
    <w:rsid w:val="00710771"/>
    <w:rsid w:val="007115D8"/>
    <w:rsid w:val="007119F3"/>
    <w:rsid w:val="00712134"/>
    <w:rsid w:val="00712E9E"/>
    <w:rsid w:val="0071316C"/>
    <w:rsid w:val="00713CCE"/>
    <w:rsid w:val="00714026"/>
    <w:rsid w:val="00714555"/>
    <w:rsid w:val="00714F39"/>
    <w:rsid w:val="00717120"/>
    <w:rsid w:val="00720109"/>
    <w:rsid w:val="0072013A"/>
    <w:rsid w:val="007204CF"/>
    <w:rsid w:val="007308B1"/>
    <w:rsid w:val="00732929"/>
    <w:rsid w:val="00732E47"/>
    <w:rsid w:val="00733C1E"/>
    <w:rsid w:val="00734D4D"/>
    <w:rsid w:val="007365DE"/>
    <w:rsid w:val="00736DF8"/>
    <w:rsid w:val="007402D1"/>
    <w:rsid w:val="00743D35"/>
    <w:rsid w:val="00744E8D"/>
    <w:rsid w:val="007456E6"/>
    <w:rsid w:val="00745FD5"/>
    <w:rsid w:val="0074687D"/>
    <w:rsid w:val="0074779A"/>
    <w:rsid w:val="007505DD"/>
    <w:rsid w:val="00751F58"/>
    <w:rsid w:val="00752B22"/>
    <w:rsid w:val="00752E41"/>
    <w:rsid w:val="007559BE"/>
    <w:rsid w:val="00755BED"/>
    <w:rsid w:val="00756168"/>
    <w:rsid w:val="007572C6"/>
    <w:rsid w:val="00760844"/>
    <w:rsid w:val="007624EE"/>
    <w:rsid w:val="007631AE"/>
    <w:rsid w:val="0076450C"/>
    <w:rsid w:val="00764D9A"/>
    <w:rsid w:val="007650F3"/>
    <w:rsid w:val="00765ED0"/>
    <w:rsid w:val="007667D1"/>
    <w:rsid w:val="00767B16"/>
    <w:rsid w:val="00767E7E"/>
    <w:rsid w:val="007708A2"/>
    <w:rsid w:val="007713FD"/>
    <w:rsid w:val="00772455"/>
    <w:rsid w:val="00773888"/>
    <w:rsid w:val="00773D76"/>
    <w:rsid w:val="0077524C"/>
    <w:rsid w:val="00775346"/>
    <w:rsid w:val="00776453"/>
    <w:rsid w:val="00784CB9"/>
    <w:rsid w:val="007850C6"/>
    <w:rsid w:val="00785573"/>
    <w:rsid w:val="00786D6E"/>
    <w:rsid w:val="00786E4D"/>
    <w:rsid w:val="007872C9"/>
    <w:rsid w:val="00787331"/>
    <w:rsid w:val="007874D5"/>
    <w:rsid w:val="007909AE"/>
    <w:rsid w:val="0079186B"/>
    <w:rsid w:val="00791F9E"/>
    <w:rsid w:val="007928EB"/>
    <w:rsid w:val="007934BF"/>
    <w:rsid w:val="00793983"/>
    <w:rsid w:val="00794194"/>
    <w:rsid w:val="007952D2"/>
    <w:rsid w:val="00796193"/>
    <w:rsid w:val="00796531"/>
    <w:rsid w:val="007A049B"/>
    <w:rsid w:val="007A0A39"/>
    <w:rsid w:val="007A20D0"/>
    <w:rsid w:val="007A6F05"/>
    <w:rsid w:val="007A757D"/>
    <w:rsid w:val="007B0794"/>
    <w:rsid w:val="007B0A1B"/>
    <w:rsid w:val="007B13F0"/>
    <w:rsid w:val="007B2543"/>
    <w:rsid w:val="007B2622"/>
    <w:rsid w:val="007B3682"/>
    <w:rsid w:val="007B4BC9"/>
    <w:rsid w:val="007B5A77"/>
    <w:rsid w:val="007B6E73"/>
    <w:rsid w:val="007C1613"/>
    <w:rsid w:val="007C1EE8"/>
    <w:rsid w:val="007C2281"/>
    <w:rsid w:val="007C3477"/>
    <w:rsid w:val="007C3F89"/>
    <w:rsid w:val="007C44D5"/>
    <w:rsid w:val="007C5B2B"/>
    <w:rsid w:val="007D055D"/>
    <w:rsid w:val="007D19A0"/>
    <w:rsid w:val="007D2EB0"/>
    <w:rsid w:val="007D380A"/>
    <w:rsid w:val="007D3D33"/>
    <w:rsid w:val="007D46EE"/>
    <w:rsid w:val="007D535C"/>
    <w:rsid w:val="007D5C6E"/>
    <w:rsid w:val="007D65EB"/>
    <w:rsid w:val="007D73B9"/>
    <w:rsid w:val="007E01D3"/>
    <w:rsid w:val="007E0261"/>
    <w:rsid w:val="007E0BDC"/>
    <w:rsid w:val="007E2C83"/>
    <w:rsid w:val="007E5617"/>
    <w:rsid w:val="007E58A9"/>
    <w:rsid w:val="007E63D0"/>
    <w:rsid w:val="007E684C"/>
    <w:rsid w:val="007F010A"/>
    <w:rsid w:val="007F0859"/>
    <w:rsid w:val="007F1F26"/>
    <w:rsid w:val="007F3D4C"/>
    <w:rsid w:val="007F3F23"/>
    <w:rsid w:val="007F49BD"/>
    <w:rsid w:val="007F6041"/>
    <w:rsid w:val="007F6BED"/>
    <w:rsid w:val="007F71C7"/>
    <w:rsid w:val="007F766B"/>
    <w:rsid w:val="008009A9"/>
    <w:rsid w:val="00801AAC"/>
    <w:rsid w:val="00802A1A"/>
    <w:rsid w:val="008030F1"/>
    <w:rsid w:val="00803410"/>
    <w:rsid w:val="00804CE0"/>
    <w:rsid w:val="00805029"/>
    <w:rsid w:val="00805BCB"/>
    <w:rsid w:val="00805CED"/>
    <w:rsid w:val="00806849"/>
    <w:rsid w:val="00807372"/>
    <w:rsid w:val="00807828"/>
    <w:rsid w:val="008127B5"/>
    <w:rsid w:val="00813119"/>
    <w:rsid w:val="0081327F"/>
    <w:rsid w:val="0081549D"/>
    <w:rsid w:val="008154BA"/>
    <w:rsid w:val="008157FC"/>
    <w:rsid w:val="0081589B"/>
    <w:rsid w:val="00816D6B"/>
    <w:rsid w:val="00817498"/>
    <w:rsid w:val="008221A9"/>
    <w:rsid w:val="008221F0"/>
    <w:rsid w:val="008231C1"/>
    <w:rsid w:val="0082371D"/>
    <w:rsid w:val="0082425F"/>
    <w:rsid w:val="00824478"/>
    <w:rsid w:val="00824617"/>
    <w:rsid w:val="00825292"/>
    <w:rsid w:val="00825FDB"/>
    <w:rsid w:val="00825FF3"/>
    <w:rsid w:val="008265A1"/>
    <w:rsid w:val="008302A7"/>
    <w:rsid w:val="00830B93"/>
    <w:rsid w:val="00830E47"/>
    <w:rsid w:val="008324E2"/>
    <w:rsid w:val="00832CB1"/>
    <w:rsid w:val="008331CD"/>
    <w:rsid w:val="0083372F"/>
    <w:rsid w:val="008339C6"/>
    <w:rsid w:val="00834355"/>
    <w:rsid w:val="00834D90"/>
    <w:rsid w:val="00835CB0"/>
    <w:rsid w:val="00836D4A"/>
    <w:rsid w:val="0083749A"/>
    <w:rsid w:val="00840298"/>
    <w:rsid w:val="00840C88"/>
    <w:rsid w:val="00842485"/>
    <w:rsid w:val="00843FBD"/>
    <w:rsid w:val="00844037"/>
    <w:rsid w:val="00844071"/>
    <w:rsid w:val="0084515A"/>
    <w:rsid w:val="00845ED7"/>
    <w:rsid w:val="00846D14"/>
    <w:rsid w:val="00847C64"/>
    <w:rsid w:val="00851C1D"/>
    <w:rsid w:val="00853291"/>
    <w:rsid w:val="00853D63"/>
    <w:rsid w:val="00854445"/>
    <w:rsid w:val="00855F3D"/>
    <w:rsid w:val="008579EC"/>
    <w:rsid w:val="008600BD"/>
    <w:rsid w:val="008634A9"/>
    <w:rsid w:val="00864279"/>
    <w:rsid w:val="008702C0"/>
    <w:rsid w:val="00870467"/>
    <w:rsid w:val="00871037"/>
    <w:rsid w:val="00871954"/>
    <w:rsid w:val="00871C14"/>
    <w:rsid w:val="00871EDD"/>
    <w:rsid w:val="008723CA"/>
    <w:rsid w:val="00872622"/>
    <w:rsid w:val="00873043"/>
    <w:rsid w:val="008743B1"/>
    <w:rsid w:val="008748B1"/>
    <w:rsid w:val="00880519"/>
    <w:rsid w:val="0088176E"/>
    <w:rsid w:val="00882366"/>
    <w:rsid w:val="00882D28"/>
    <w:rsid w:val="00883420"/>
    <w:rsid w:val="00885AB7"/>
    <w:rsid w:val="00886BD0"/>
    <w:rsid w:val="00886F0C"/>
    <w:rsid w:val="00890111"/>
    <w:rsid w:val="00894C1E"/>
    <w:rsid w:val="00896F2F"/>
    <w:rsid w:val="008A0B78"/>
    <w:rsid w:val="008A250D"/>
    <w:rsid w:val="008A2F19"/>
    <w:rsid w:val="008A3EF5"/>
    <w:rsid w:val="008A50C1"/>
    <w:rsid w:val="008A59AC"/>
    <w:rsid w:val="008A73B7"/>
    <w:rsid w:val="008B310C"/>
    <w:rsid w:val="008B3CFA"/>
    <w:rsid w:val="008B674B"/>
    <w:rsid w:val="008B689E"/>
    <w:rsid w:val="008B69C9"/>
    <w:rsid w:val="008C036C"/>
    <w:rsid w:val="008C199C"/>
    <w:rsid w:val="008C1C01"/>
    <w:rsid w:val="008C28D6"/>
    <w:rsid w:val="008C36DF"/>
    <w:rsid w:val="008C5328"/>
    <w:rsid w:val="008C567C"/>
    <w:rsid w:val="008C5D23"/>
    <w:rsid w:val="008C62D1"/>
    <w:rsid w:val="008C67E5"/>
    <w:rsid w:val="008C7397"/>
    <w:rsid w:val="008D35F1"/>
    <w:rsid w:val="008D4BFE"/>
    <w:rsid w:val="008D53FA"/>
    <w:rsid w:val="008D5CB1"/>
    <w:rsid w:val="008D6569"/>
    <w:rsid w:val="008D7616"/>
    <w:rsid w:val="008E27D6"/>
    <w:rsid w:val="008E2809"/>
    <w:rsid w:val="008E4B86"/>
    <w:rsid w:val="008E657B"/>
    <w:rsid w:val="008E6F15"/>
    <w:rsid w:val="008E7C4E"/>
    <w:rsid w:val="008F1630"/>
    <w:rsid w:val="008F20E1"/>
    <w:rsid w:val="008F4022"/>
    <w:rsid w:val="008F51E0"/>
    <w:rsid w:val="008F57EF"/>
    <w:rsid w:val="009014B2"/>
    <w:rsid w:val="009017DA"/>
    <w:rsid w:val="00901A72"/>
    <w:rsid w:val="00902CE7"/>
    <w:rsid w:val="00904B5B"/>
    <w:rsid w:val="009050FA"/>
    <w:rsid w:val="009061A9"/>
    <w:rsid w:val="009065F0"/>
    <w:rsid w:val="00906882"/>
    <w:rsid w:val="00913BB0"/>
    <w:rsid w:val="00917868"/>
    <w:rsid w:val="00920E3D"/>
    <w:rsid w:val="00921246"/>
    <w:rsid w:val="009221A1"/>
    <w:rsid w:val="009225F8"/>
    <w:rsid w:val="0092323B"/>
    <w:rsid w:val="00924F2B"/>
    <w:rsid w:val="00925B51"/>
    <w:rsid w:val="00930117"/>
    <w:rsid w:val="009302FE"/>
    <w:rsid w:val="009311C1"/>
    <w:rsid w:val="00931C85"/>
    <w:rsid w:val="009323D2"/>
    <w:rsid w:val="00932BAC"/>
    <w:rsid w:val="009338B2"/>
    <w:rsid w:val="009370AF"/>
    <w:rsid w:val="00941095"/>
    <w:rsid w:val="0094130D"/>
    <w:rsid w:val="009420BE"/>
    <w:rsid w:val="00944194"/>
    <w:rsid w:val="0094730A"/>
    <w:rsid w:val="00947D03"/>
    <w:rsid w:val="009502B7"/>
    <w:rsid w:val="009502D3"/>
    <w:rsid w:val="00950B84"/>
    <w:rsid w:val="009537D9"/>
    <w:rsid w:val="009563F2"/>
    <w:rsid w:val="009568F6"/>
    <w:rsid w:val="009615DA"/>
    <w:rsid w:val="00963312"/>
    <w:rsid w:val="00964418"/>
    <w:rsid w:val="009651BC"/>
    <w:rsid w:val="0096553C"/>
    <w:rsid w:val="00965D34"/>
    <w:rsid w:val="0096635C"/>
    <w:rsid w:val="00971AE0"/>
    <w:rsid w:val="009723D5"/>
    <w:rsid w:val="00973091"/>
    <w:rsid w:val="0097326F"/>
    <w:rsid w:val="00975318"/>
    <w:rsid w:val="009779F2"/>
    <w:rsid w:val="0098044A"/>
    <w:rsid w:val="00981011"/>
    <w:rsid w:val="00981619"/>
    <w:rsid w:val="00981684"/>
    <w:rsid w:val="0098483F"/>
    <w:rsid w:val="009860B8"/>
    <w:rsid w:val="00987948"/>
    <w:rsid w:val="00987FAA"/>
    <w:rsid w:val="009922C6"/>
    <w:rsid w:val="009922CA"/>
    <w:rsid w:val="00993BC0"/>
    <w:rsid w:val="009963D7"/>
    <w:rsid w:val="00996E6D"/>
    <w:rsid w:val="009A1DBA"/>
    <w:rsid w:val="009A2B92"/>
    <w:rsid w:val="009A5320"/>
    <w:rsid w:val="009A5971"/>
    <w:rsid w:val="009A6E2A"/>
    <w:rsid w:val="009A7832"/>
    <w:rsid w:val="009B06F3"/>
    <w:rsid w:val="009B0BDC"/>
    <w:rsid w:val="009B5804"/>
    <w:rsid w:val="009B6E8C"/>
    <w:rsid w:val="009C06FA"/>
    <w:rsid w:val="009C4273"/>
    <w:rsid w:val="009C458F"/>
    <w:rsid w:val="009C72A9"/>
    <w:rsid w:val="009D0AB8"/>
    <w:rsid w:val="009D59D0"/>
    <w:rsid w:val="009E128E"/>
    <w:rsid w:val="009E23AE"/>
    <w:rsid w:val="009E342A"/>
    <w:rsid w:val="009E46C0"/>
    <w:rsid w:val="009E66C8"/>
    <w:rsid w:val="009E6F2C"/>
    <w:rsid w:val="009E7228"/>
    <w:rsid w:val="009F0610"/>
    <w:rsid w:val="009F1AD4"/>
    <w:rsid w:val="009F26C6"/>
    <w:rsid w:val="009F5ABC"/>
    <w:rsid w:val="00A00699"/>
    <w:rsid w:val="00A02393"/>
    <w:rsid w:val="00A02C89"/>
    <w:rsid w:val="00A038C8"/>
    <w:rsid w:val="00A04C56"/>
    <w:rsid w:val="00A056A1"/>
    <w:rsid w:val="00A0606D"/>
    <w:rsid w:val="00A069B3"/>
    <w:rsid w:val="00A06A81"/>
    <w:rsid w:val="00A06ACD"/>
    <w:rsid w:val="00A071C0"/>
    <w:rsid w:val="00A07747"/>
    <w:rsid w:val="00A1253E"/>
    <w:rsid w:val="00A201B6"/>
    <w:rsid w:val="00A216DE"/>
    <w:rsid w:val="00A22CE3"/>
    <w:rsid w:val="00A23B9F"/>
    <w:rsid w:val="00A241A5"/>
    <w:rsid w:val="00A241FC"/>
    <w:rsid w:val="00A25F92"/>
    <w:rsid w:val="00A262AA"/>
    <w:rsid w:val="00A27B58"/>
    <w:rsid w:val="00A301AE"/>
    <w:rsid w:val="00A307A0"/>
    <w:rsid w:val="00A30AF4"/>
    <w:rsid w:val="00A31FF9"/>
    <w:rsid w:val="00A34B0A"/>
    <w:rsid w:val="00A358C8"/>
    <w:rsid w:val="00A36705"/>
    <w:rsid w:val="00A40B85"/>
    <w:rsid w:val="00A415C3"/>
    <w:rsid w:val="00A419C5"/>
    <w:rsid w:val="00A423B3"/>
    <w:rsid w:val="00A43BA8"/>
    <w:rsid w:val="00A44E7B"/>
    <w:rsid w:val="00A455D0"/>
    <w:rsid w:val="00A4624B"/>
    <w:rsid w:val="00A4662F"/>
    <w:rsid w:val="00A503BA"/>
    <w:rsid w:val="00A51308"/>
    <w:rsid w:val="00A53166"/>
    <w:rsid w:val="00A53F58"/>
    <w:rsid w:val="00A57CD6"/>
    <w:rsid w:val="00A604B6"/>
    <w:rsid w:val="00A60C36"/>
    <w:rsid w:val="00A6139D"/>
    <w:rsid w:val="00A6398B"/>
    <w:rsid w:val="00A659E8"/>
    <w:rsid w:val="00A66458"/>
    <w:rsid w:val="00A66EDE"/>
    <w:rsid w:val="00A67619"/>
    <w:rsid w:val="00A71682"/>
    <w:rsid w:val="00A72606"/>
    <w:rsid w:val="00A7398C"/>
    <w:rsid w:val="00A739FA"/>
    <w:rsid w:val="00A7472B"/>
    <w:rsid w:val="00A74C85"/>
    <w:rsid w:val="00A7528A"/>
    <w:rsid w:val="00A75F1D"/>
    <w:rsid w:val="00A77B1A"/>
    <w:rsid w:val="00A77DD6"/>
    <w:rsid w:val="00A80AD3"/>
    <w:rsid w:val="00A80B1F"/>
    <w:rsid w:val="00A80FC7"/>
    <w:rsid w:val="00A82A31"/>
    <w:rsid w:val="00A830C7"/>
    <w:rsid w:val="00A8434E"/>
    <w:rsid w:val="00A846C3"/>
    <w:rsid w:val="00A8616B"/>
    <w:rsid w:val="00A86773"/>
    <w:rsid w:val="00A868C9"/>
    <w:rsid w:val="00A86E47"/>
    <w:rsid w:val="00A873CA"/>
    <w:rsid w:val="00A87972"/>
    <w:rsid w:val="00A9228F"/>
    <w:rsid w:val="00A92619"/>
    <w:rsid w:val="00A93768"/>
    <w:rsid w:val="00A93890"/>
    <w:rsid w:val="00A93FEB"/>
    <w:rsid w:val="00A94499"/>
    <w:rsid w:val="00A950A9"/>
    <w:rsid w:val="00AA01FB"/>
    <w:rsid w:val="00AA2BFB"/>
    <w:rsid w:val="00AA6256"/>
    <w:rsid w:val="00AA6465"/>
    <w:rsid w:val="00AB0808"/>
    <w:rsid w:val="00AB2AFC"/>
    <w:rsid w:val="00AB309E"/>
    <w:rsid w:val="00AB4E3A"/>
    <w:rsid w:val="00AB6C40"/>
    <w:rsid w:val="00AB7658"/>
    <w:rsid w:val="00AC0A60"/>
    <w:rsid w:val="00AC1444"/>
    <w:rsid w:val="00AC17E6"/>
    <w:rsid w:val="00AC18A9"/>
    <w:rsid w:val="00AC387D"/>
    <w:rsid w:val="00AC5F1E"/>
    <w:rsid w:val="00AD032C"/>
    <w:rsid w:val="00AD0E1C"/>
    <w:rsid w:val="00AD1152"/>
    <w:rsid w:val="00AD319D"/>
    <w:rsid w:val="00AD38D1"/>
    <w:rsid w:val="00AD4C28"/>
    <w:rsid w:val="00AE02A2"/>
    <w:rsid w:val="00AE05D7"/>
    <w:rsid w:val="00AE1DF3"/>
    <w:rsid w:val="00AE2DFB"/>
    <w:rsid w:val="00AE533D"/>
    <w:rsid w:val="00AF0661"/>
    <w:rsid w:val="00AF0B75"/>
    <w:rsid w:val="00AF199E"/>
    <w:rsid w:val="00AF28D1"/>
    <w:rsid w:val="00AF2A53"/>
    <w:rsid w:val="00AF3F6F"/>
    <w:rsid w:val="00AF4385"/>
    <w:rsid w:val="00AF52B1"/>
    <w:rsid w:val="00AF5A31"/>
    <w:rsid w:val="00AF6E3A"/>
    <w:rsid w:val="00B0127A"/>
    <w:rsid w:val="00B02599"/>
    <w:rsid w:val="00B04474"/>
    <w:rsid w:val="00B04555"/>
    <w:rsid w:val="00B057D5"/>
    <w:rsid w:val="00B0756C"/>
    <w:rsid w:val="00B07589"/>
    <w:rsid w:val="00B10D27"/>
    <w:rsid w:val="00B12B42"/>
    <w:rsid w:val="00B160A1"/>
    <w:rsid w:val="00B16548"/>
    <w:rsid w:val="00B17091"/>
    <w:rsid w:val="00B179AF"/>
    <w:rsid w:val="00B2007A"/>
    <w:rsid w:val="00B20A38"/>
    <w:rsid w:val="00B2582F"/>
    <w:rsid w:val="00B26771"/>
    <w:rsid w:val="00B314A7"/>
    <w:rsid w:val="00B32AF5"/>
    <w:rsid w:val="00B338DE"/>
    <w:rsid w:val="00B356C0"/>
    <w:rsid w:val="00B357A8"/>
    <w:rsid w:val="00B3644C"/>
    <w:rsid w:val="00B37A03"/>
    <w:rsid w:val="00B37A60"/>
    <w:rsid w:val="00B415D2"/>
    <w:rsid w:val="00B41E3F"/>
    <w:rsid w:val="00B420A2"/>
    <w:rsid w:val="00B43FA8"/>
    <w:rsid w:val="00B457F8"/>
    <w:rsid w:val="00B458BA"/>
    <w:rsid w:val="00B47C2C"/>
    <w:rsid w:val="00B50AAE"/>
    <w:rsid w:val="00B51E18"/>
    <w:rsid w:val="00B53155"/>
    <w:rsid w:val="00B540B2"/>
    <w:rsid w:val="00B547F3"/>
    <w:rsid w:val="00B55E17"/>
    <w:rsid w:val="00B60EDA"/>
    <w:rsid w:val="00B62094"/>
    <w:rsid w:val="00B62E12"/>
    <w:rsid w:val="00B65A73"/>
    <w:rsid w:val="00B66302"/>
    <w:rsid w:val="00B67ABA"/>
    <w:rsid w:val="00B67D7D"/>
    <w:rsid w:val="00B702A7"/>
    <w:rsid w:val="00B70C92"/>
    <w:rsid w:val="00B7447E"/>
    <w:rsid w:val="00B751AB"/>
    <w:rsid w:val="00B77E75"/>
    <w:rsid w:val="00B814B4"/>
    <w:rsid w:val="00B825BE"/>
    <w:rsid w:val="00B82814"/>
    <w:rsid w:val="00B8306E"/>
    <w:rsid w:val="00B83BB1"/>
    <w:rsid w:val="00B83D23"/>
    <w:rsid w:val="00B85FE2"/>
    <w:rsid w:val="00B8689C"/>
    <w:rsid w:val="00B86ACD"/>
    <w:rsid w:val="00B86CB2"/>
    <w:rsid w:val="00B87811"/>
    <w:rsid w:val="00B918AB"/>
    <w:rsid w:val="00B922C0"/>
    <w:rsid w:val="00B93919"/>
    <w:rsid w:val="00B9470C"/>
    <w:rsid w:val="00B94C07"/>
    <w:rsid w:val="00B96BA4"/>
    <w:rsid w:val="00B97A11"/>
    <w:rsid w:val="00B97A66"/>
    <w:rsid w:val="00BA0061"/>
    <w:rsid w:val="00BA0C63"/>
    <w:rsid w:val="00BA2489"/>
    <w:rsid w:val="00BA3F02"/>
    <w:rsid w:val="00BA4791"/>
    <w:rsid w:val="00BA54A9"/>
    <w:rsid w:val="00BB0FAE"/>
    <w:rsid w:val="00BB2591"/>
    <w:rsid w:val="00BB2B1D"/>
    <w:rsid w:val="00BB5050"/>
    <w:rsid w:val="00BB7EB0"/>
    <w:rsid w:val="00BC004D"/>
    <w:rsid w:val="00BC18AD"/>
    <w:rsid w:val="00BC1912"/>
    <w:rsid w:val="00BC26A1"/>
    <w:rsid w:val="00BC317A"/>
    <w:rsid w:val="00BC337C"/>
    <w:rsid w:val="00BC3E14"/>
    <w:rsid w:val="00BC4DC8"/>
    <w:rsid w:val="00BC636D"/>
    <w:rsid w:val="00BC6858"/>
    <w:rsid w:val="00BC6E02"/>
    <w:rsid w:val="00BC70EF"/>
    <w:rsid w:val="00BD0646"/>
    <w:rsid w:val="00BD1C87"/>
    <w:rsid w:val="00BD1F21"/>
    <w:rsid w:val="00BD3A84"/>
    <w:rsid w:val="00BD43E1"/>
    <w:rsid w:val="00BD5161"/>
    <w:rsid w:val="00BD5406"/>
    <w:rsid w:val="00BE21B3"/>
    <w:rsid w:val="00BE25D1"/>
    <w:rsid w:val="00BE2CA7"/>
    <w:rsid w:val="00BE48B7"/>
    <w:rsid w:val="00BF1FF6"/>
    <w:rsid w:val="00BF34AA"/>
    <w:rsid w:val="00BF37D1"/>
    <w:rsid w:val="00BF7886"/>
    <w:rsid w:val="00C00A80"/>
    <w:rsid w:val="00C01315"/>
    <w:rsid w:val="00C03D58"/>
    <w:rsid w:val="00C04261"/>
    <w:rsid w:val="00C04B54"/>
    <w:rsid w:val="00C05579"/>
    <w:rsid w:val="00C077F4"/>
    <w:rsid w:val="00C07F23"/>
    <w:rsid w:val="00C13DC6"/>
    <w:rsid w:val="00C14CCE"/>
    <w:rsid w:val="00C167B7"/>
    <w:rsid w:val="00C17392"/>
    <w:rsid w:val="00C17726"/>
    <w:rsid w:val="00C17A83"/>
    <w:rsid w:val="00C20B81"/>
    <w:rsid w:val="00C2381D"/>
    <w:rsid w:val="00C249F8"/>
    <w:rsid w:val="00C24B63"/>
    <w:rsid w:val="00C24D7D"/>
    <w:rsid w:val="00C24DBF"/>
    <w:rsid w:val="00C26FE4"/>
    <w:rsid w:val="00C30C10"/>
    <w:rsid w:val="00C316C5"/>
    <w:rsid w:val="00C3215D"/>
    <w:rsid w:val="00C3277D"/>
    <w:rsid w:val="00C329D6"/>
    <w:rsid w:val="00C32E5A"/>
    <w:rsid w:val="00C338B7"/>
    <w:rsid w:val="00C33DDB"/>
    <w:rsid w:val="00C341C1"/>
    <w:rsid w:val="00C34F45"/>
    <w:rsid w:val="00C35FEE"/>
    <w:rsid w:val="00C36794"/>
    <w:rsid w:val="00C426F8"/>
    <w:rsid w:val="00C4398E"/>
    <w:rsid w:val="00C44294"/>
    <w:rsid w:val="00C449C5"/>
    <w:rsid w:val="00C46D66"/>
    <w:rsid w:val="00C50446"/>
    <w:rsid w:val="00C53F52"/>
    <w:rsid w:val="00C541C2"/>
    <w:rsid w:val="00C54D30"/>
    <w:rsid w:val="00C5772D"/>
    <w:rsid w:val="00C57EA7"/>
    <w:rsid w:val="00C60071"/>
    <w:rsid w:val="00C60088"/>
    <w:rsid w:val="00C604DC"/>
    <w:rsid w:val="00C60622"/>
    <w:rsid w:val="00C6131F"/>
    <w:rsid w:val="00C615B5"/>
    <w:rsid w:val="00C6229A"/>
    <w:rsid w:val="00C625D3"/>
    <w:rsid w:val="00C64544"/>
    <w:rsid w:val="00C649AB"/>
    <w:rsid w:val="00C64FB3"/>
    <w:rsid w:val="00C669EE"/>
    <w:rsid w:val="00C701CB"/>
    <w:rsid w:val="00C7182A"/>
    <w:rsid w:val="00C719CB"/>
    <w:rsid w:val="00C726A1"/>
    <w:rsid w:val="00C72DF3"/>
    <w:rsid w:val="00C73C0A"/>
    <w:rsid w:val="00C73E5C"/>
    <w:rsid w:val="00C73E9D"/>
    <w:rsid w:val="00C75D76"/>
    <w:rsid w:val="00C75F5F"/>
    <w:rsid w:val="00C7723C"/>
    <w:rsid w:val="00C77F15"/>
    <w:rsid w:val="00C80C2A"/>
    <w:rsid w:val="00C810C0"/>
    <w:rsid w:val="00C81B47"/>
    <w:rsid w:val="00C83B8B"/>
    <w:rsid w:val="00C83F75"/>
    <w:rsid w:val="00C84346"/>
    <w:rsid w:val="00C84DAF"/>
    <w:rsid w:val="00C85FDA"/>
    <w:rsid w:val="00C906EB"/>
    <w:rsid w:val="00C908E1"/>
    <w:rsid w:val="00C90AB7"/>
    <w:rsid w:val="00C912D5"/>
    <w:rsid w:val="00C91F64"/>
    <w:rsid w:val="00C94112"/>
    <w:rsid w:val="00C95844"/>
    <w:rsid w:val="00C95F21"/>
    <w:rsid w:val="00CA00CE"/>
    <w:rsid w:val="00CA052B"/>
    <w:rsid w:val="00CA5A6A"/>
    <w:rsid w:val="00CA6720"/>
    <w:rsid w:val="00CA696E"/>
    <w:rsid w:val="00CA7711"/>
    <w:rsid w:val="00CA7D13"/>
    <w:rsid w:val="00CB05DA"/>
    <w:rsid w:val="00CB1755"/>
    <w:rsid w:val="00CB28C0"/>
    <w:rsid w:val="00CB59D3"/>
    <w:rsid w:val="00CB5AC6"/>
    <w:rsid w:val="00CB6855"/>
    <w:rsid w:val="00CB6DA2"/>
    <w:rsid w:val="00CC1D00"/>
    <w:rsid w:val="00CC5E20"/>
    <w:rsid w:val="00CC6C7B"/>
    <w:rsid w:val="00CC7CEA"/>
    <w:rsid w:val="00CD0953"/>
    <w:rsid w:val="00CD1CD7"/>
    <w:rsid w:val="00CD1D50"/>
    <w:rsid w:val="00CD245A"/>
    <w:rsid w:val="00CD2FD3"/>
    <w:rsid w:val="00CD352B"/>
    <w:rsid w:val="00CD44AE"/>
    <w:rsid w:val="00CD4C04"/>
    <w:rsid w:val="00CD5733"/>
    <w:rsid w:val="00CD7854"/>
    <w:rsid w:val="00CE035A"/>
    <w:rsid w:val="00CE0A68"/>
    <w:rsid w:val="00CE3AD6"/>
    <w:rsid w:val="00CE3B40"/>
    <w:rsid w:val="00CE3F35"/>
    <w:rsid w:val="00CE6E8A"/>
    <w:rsid w:val="00CE76A7"/>
    <w:rsid w:val="00CF381E"/>
    <w:rsid w:val="00CF3ACB"/>
    <w:rsid w:val="00CF5099"/>
    <w:rsid w:val="00CF65EB"/>
    <w:rsid w:val="00CF69AB"/>
    <w:rsid w:val="00CF75AE"/>
    <w:rsid w:val="00D00C8C"/>
    <w:rsid w:val="00D01C3D"/>
    <w:rsid w:val="00D01FAE"/>
    <w:rsid w:val="00D039D8"/>
    <w:rsid w:val="00D05872"/>
    <w:rsid w:val="00D074B5"/>
    <w:rsid w:val="00D1045A"/>
    <w:rsid w:val="00D135FC"/>
    <w:rsid w:val="00D139DD"/>
    <w:rsid w:val="00D144C1"/>
    <w:rsid w:val="00D14F61"/>
    <w:rsid w:val="00D15025"/>
    <w:rsid w:val="00D150D1"/>
    <w:rsid w:val="00D16CD5"/>
    <w:rsid w:val="00D21833"/>
    <w:rsid w:val="00D21FA5"/>
    <w:rsid w:val="00D22AC0"/>
    <w:rsid w:val="00D23886"/>
    <w:rsid w:val="00D253B2"/>
    <w:rsid w:val="00D25606"/>
    <w:rsid w:val="00D25D46"/>
    <w:rsid w:val="00D25E18"/>
    <w:rsid w:val="00D27A45"/>
    <w:rsid w:val="00D27D3D"/>
    <w:rsid w:val="00D30398"/>
    <w:rsid w:val="00D3225D"/>
    <w:rsid w:val="00D32C15"/>
    <w:rsid w:val="00D3300F"/>
    <w:rsid w:val="00D33096"/>
    <w:rsid w:val="00D342D0"/>
    <w:rsid w:val="00D34C54"/>
    <w:rsid w:val="00D34FC6"/>
    <w:rsid w:val="00D35479"/>
    <w:rsid w:val="00D3651A"/>
    <w:rsid w:val="00D36585"/>
    <w:rsid w:val="00D410A1"/>
    <w:rsid w:val="00D41273"/>
    <w:rsid w:val="00D413EA"/>
    <w:rsid w:val="00D41D8A"/>
    <w:rsid w:val="00D44365"/>
    <w:rsid w:val="00D44F28"/>
    <w:rsid w:val="00D456B3"/>
    <w:rsid w:val="00D47251"/>
    <w:rsid w:val="00D47B74"/>
    <w:rsid w:val="00D50BCC"/>
    <w:rsid w:val="00D51DD2"/>
    <w:rsid w:val="00D54D76"/>
    <w:rsid w:val="00D570C2"/>
    <w:rsid w:val="00D60897"/>
    <w:rsid w:val="00D61EA8"/>
    <w:rsid w:val="00D6688E"/>
    <w:rsid w:val="00D67033"/>
    <w:rsid w:val="00D7076B"/>
    <w:rsid w:val="00D73F0C"/>
    <w:rsid w:val="00D75D69"/>
    <w:rsid w:val="00D76158"/>
    <w:rsid w:val="00D804E0"/>
    <w:rsid w:val="00D8062C"/>
    <w:rsid w:val="00D81C92"/>
    <w:rsid w:val="00D81E1D"/>
    <w:rsid w:val="00D83322"/>
    <w:rsid w:val="00D86E94"/>
    <w:rsid w:val="00D87E37"/>
    <w:rsid w:val="00D903E8"/>
    <w:rsid w:val="00D907B7"/>
    <w:rsid w:val="00D9223A"/>
    <w:rsid w:val="00D92CB5"/>
    <w:rsid w:val="00D94362"/>
    <w:rsid w:val="00D9572B"/>
    <w:rsid w:val="00D96F2C"/>
    <w:rsid w:val="00D97E7F"/>
    <w:rsid w:val="00DA0605"/>
    <w:rsid w:val="00DA3D47"/>
    <w:rsid w:val="00DA4FD0"/>
    <w:rsid w:val="00DA68B6"/>
    <w:rsid w:val="00DA6C51"/>
    <w:rsid w:val="00DA6E06"/>
    <w:rsid w:val="00DB0064"/>
    <w:rsid w:val="00DB0C6A"/>
    <w:rsid w:val="00DB11E6"/>
    <w:rsid w:val="00DB11FA"/>
    <w:rsid w:val="00DB37B8"/>
    <w:rsid w:val="00DB470E"/>
    <w:rsid w:val="00DB4739"/>
    <w:rsid w:val="00DB4F64"/>
    <w:rsid w:val="00DB66F2"/>
    <w:rsid w:val="00DC0869"/>
    <w:rsid w:val="00DC2BC2"/>
    <w:rsid w:val="00DC5ED3"/>
    <w:rsid w:val="00DC6B1D"/>
    <w:rsid w:val="00DC776F"/>
    <w:rsid w:val="00DD1EE2"/>
    <w:rsid w:val="00DD5DF3"/>
    <w:rsid w:val="00DD6A6F"/>
    <w:rsid w:val="00DE022E"/>
    <w:rsid w:val="00DE0335"/>
    <w:rsid w:val="00DE28B1"/>
    <w:rsid w:val="00DE2C2E"/>
    <w:rsid w:val="00DE3A4F"/>
    <w:rsid w:val="00DE3B7E"/>
    <w:rsid w:val="00DE3BAB"/>
    <w:rsid w:val="00DE3E16"/>
    <w:rsid w:val="00DE4C14"/>
    <w:rsid w:val="00DE5C55"/>
    <w:rsid w:val="00DF01F3"/>
    <w:rsid w:val="00DF0A4F"/>
    <w:rsid w:val="00DF0BBA"/>
    <w:rsid w:val="00DF0D9E"/>
    <w:rsid w:val="00DF0DC7"/>
    <w:rsid w:val="00DF32ED"/>
    <w:rsid w:val="00DF681C"/>
    <w:rsid w:val="00DF6E3C"/>
    <w:rsid w:val="00DF6EA1"/>
    <w:rsid w:val="00DF718F"/>
    <w:rsid w:val="00E01095"/>
    <w:rsid w:val="00E01FA1"/>
    <w:rsid w:val="00E03D3C"/>
    <w:rsid w:val="00E04C50"/>
    <w:rsid w:val="00E05766"/>
    <w:rsid w:val="00E07223"/>
    <w:rsid w:val="00E10124"/>
    <w:rsid w:val="00E10B44"/>
    <w:rsid w:val="00E10EED"/>
    <w:rsid w:val="00E127AB"/>
    <w:rsid w:val="00E137FD"/>
    <w:rsid w:val="00E14DCC"/>
    <w:rsid w:val="00E168EB"/>
    <w:rsid w:val="00E16AA7"/>
    <w:rsid w:val="00E22D9D"/>
    <w:rsid w:val="00E251D4"/>
    <w:rsid w:val="00E26674"/>
    <w:rsid w:val="00E26883"/>
    <w:rsid w:val="00E27391"/>
    <w:rsid w:val="00E276BC"/>
    <w:rsid w:val="00E30DB1"/>
    <w:rsid w:val="00E315CF"/>
    <w:rsid w:val="00E31D00"/>
    <w:rsid w:val="00E34424"/>
    <w:rsid w:val="00E3506A"/>
    <w:rsid w:val="00E35117"/>
    <w:rsid w:val="00E364A0"/>
    <w:rsid w:val="00E37BBC"/>
    <w:rsid w:val="00E43022"/>
    <w:rsid w:val="00E440F1"/>
    <w:rsid w:val="00E45418"/>
    <w:rsid w:val="00E456B2"/>
    <w:rsid w:val="00E4725F"/>
    <w:rsid w:val="00E4735F"/>
    <w:rsid w:val="00E519D0"/>
    <w:rsid w:val="00E5336E"/>
    <w:rsid w:val="00E54578"/>
    <w:rsid w:val="00E54724"/>
    <w:rsid w:val="00E5589B"/>
    <w:rsid w:val="00E558AE"/>
    <w:rsid w:val="00E6099A"/>
    <w:rsid w:val="00E6386E"/>
    <w:rsid w:val="00E64019"/>
    <w:rsid w:val="00E641D1"/>
    <w:rsid w:val="00E6452F"/>
    <w:rsid w:val="00E67788"/>
    <w:rsid w:val="00E71BB1"/>
    <w:rsid w:val="00E72C3F"/>
    <w:rsid w:val="00E74DCE"/>
    <w:rsid w:val="00E75357"/>
    <w:rsid w:val="00E7633D"/>
    <w:rsid w:val="00E80D4F"/>
    <w:rsid w:val="00E8189A"/>
    <w:rsid w:val="00E8216D"/>
    <w:rsid w:val="00E827E4"/>
    <w:rsid w:val="00E83803"/>
    <w:rsid w:val="00E83D60"/>
    <w:rsid w:val="00E83DFD"/>
    <w:rsid w:val="00E84DD4"/>
    <w:rsid w:val="00E84F10"/>
    <w:rsid w:val="00E864EF"/>
    <w:rsid w:val="00E8749F"/>
    <w:rsid w:val="00E9041D"/>
    <w:rsid w:val="00E90F33"/>
    <w:rsid w:val="00E90F9E"/>
    <w:rsid w:val="00E916AF"/>
    <w:rsid w:val="00E91B98"/>
    <w:rsid w:val="00E91BE2"/>
    <w:rsid w:val="00E93781"/>
    <w:rsid w:val="00E946EE"/>
    <w:rsid w:val="00E953B6"/>
    <w:rsid w:val="00E96213"/>
    <w:rsid w:val="00E968E0"/>
    <w:rsid w:val="00E96974"/>
    <w:rsid w:val="00EA0011"/>
    <w:rsid w:val="00EA08CE"/>
    <w:rsid w:val="00EA14FE"/>
    <w:rsid w:val="00EA17A2"/>
    <w:rsid w:val="00EA1B4E"/>
    <w:rsid w:val="00EA231D"/>
    <w:rsid w:val="00EA38F0"/>
    <w:rsid w:val="00EA3FAA"/>
    <w:rsid w:val="00EA5CAF"/>
    <w:rsid w:val="00EA5F43"/>
    <w:rsid w:val="00EA653C"/>
    <w:rsid w:val="00EA7A9F"/>
    <w:rsid w:val="00EB1B2D"/>
    <w:rsid w:val="00EB3BFD"/>
    <w:rsid w:val="00EB420B"/>
    <w:rsid w:val="00EB581F"/>
    <w:rsid w:val="00EB6574"/>
    <w:rsid w:val="00EB69C3"/>
    <w:rsid w:val="00EC16BF"/>
    <w:rsid w:val="00EC1FB1"/>
    <w:rsid w:val="00EC2DD7"/>
    <w:rsid w:val="00EC381A"/>
    <w:rsid w:val="00EC3AE5"/>
    <w:rsid w:val="00EC5297"/>
    <w:rsid w:val="00ED39A0"/>
    <w:rsid w:val="00ED45B3"/>
    <w:rsid w:val="00ED528F"/>
    <w:rsid w:val="00ED55BF"/>
    <w:rsid w:val="00ED55EA"/>
    <w:rsid w:val="00ED614B"/>
    <w:rsid w:val="00EE0287"/>
    <w:rsid w:val="00EE0A1D"/>
    <w:rsid w:val="00EE2337"/>
    <w:rsid w:val="00EE3D39"/>
    <w:rsid w:val="00EE5AD7"/>
    <w:rsid w:val="00EE6905"/>
    <w:rsid w:val="00EE6944"/>
    <w:rsid w:val="00EF02C3"/>
    <w:rsid w:val="00EF08F0"/>
    <w:rsid w:val="00EF299B"/>
    <w:rsid w:val="00EF52EF"/>
    <w:rsid w:val="00EF5E8D"/>
    <w:rsid w:val="00EF726C"/>
    <w:rsid w:val="00EF75B9"/>
    <w:rsid w:val="00F0319E"/>
    <w:rsid w:val="00F04904"/>
    <w:rsid w:val="00F061DF"/>
    <w:rsid w:val="00F06381"/>
    <w:rsid w:val="00F1378E"/>
    <w:rsid w:val="00F14E68"/>
    <w:rsid w:val="00F16730"/>
    <w:rsid w:val="00F1691A"/>
    <w:rsid w:val="00F215CC"/>
    <w:rsid w:val="00F21CA6"/>
    <w:rsid w:val="00F22788"/>
    <w:rsid w:val="00F2315B"/>
    <w:rsid w:val="00F23821"/>
    <w:rsid w:val="00F24E89"/>
    <w:rsid w:val="00F25C17"/>
    <w:rsid w:val="00F26811"/>
    <w:rsid w:val="00F30112"/>
    <w:rsid w:val="00F31389"/>
    <w:rsid w:val="00F3187B"/>
    <w:rsid w:val="00F32059"/>
    <w:rsid w:val="00F326FA"/>
    <w:rsid w:val="00F32FA6"/>
    <w:rsid w:val="00F34FC1"/>
    <w:rsid w:val="00F35886"/>
    <w:rsid w:val="00F35A7B"/>
    <w:rsid w:val="00F35B80"/>
    <w:rsid w:val="00F402E8"/>
    <w:rsid w:val="00F407F5"/>
    <w:rsid w:val="00F409C1"/>
    <w:rsid w:val="00F40B0F"/>
    <w:rsid w:val="00F41250"/>
    <w:rsid w:val="00F41ABC"/>
    <w:rsid w:val="00F42A69"/>
    <w:rsid w:val="00F4399A"/>
    <w:rsid w:val="00F444E7"/>
    <w:rsid w:val="00F450C0"/>
    <w:rsid w:val="00F46F20"/>
    <w:rsid w:val="00F52E5C"/>
    <w:rsid w:val="00F5413F"/>
    <w:rsid w:val="00F546F8"/>
    <w:rsid w:val="00F551A2"/>
    <w:rsid w:val="00F56747"/>
    <w:rsid w:val="00F57B60"/>
    <w:rsid w:val="00F57D69"/>
    <w:rsid w:val="00F63F5D"/>
    <w:rsid w:val="00F6489F"/>
    <w:rsid w:val="00F6714A"/>
    <w:rsid w:val="00F679C4"/>
    <w:rsid w:val="00F70099"/>
    <w:rsid w:val="00F712D3"/>
    <w:rsid w:val="00F71E79"/>
    <w:rsid w:val="00F73CD5"/>
    <w:rsid w:val="00F747DE"/>
    <w:rsid w:val="00F74FCB"/>
    <w:rsid w:val="00F8180F"/>
    <w:rsid w:val="00F81D31"/>
    <w:rsid w:val="00F84758"/>
    <w:rsid w:val="00F84EA3"/>
    <w:rsid w:val="00F85D64"/>
    <w:rsid w:val="00F9122C"/>
    <w:rsid w:val="00F93BCD"/>
    <w:rsid w:val="00F93C25"/>
    <w:rsid w:val="00F93D50"/>
    <w:rsid w:val="00F95EAD"/>
    <w:rsid w:val="00F968AA"/>
    <w:rsid w:val="00F971B2"/>
    <w:rsid w:val="00FA0A34"/>
    <w:rsid w:val="00FA108C"/>
    <w:rsid w:val="00FA1383"/>
    <w:rsid w:val="00FA1803"/>
    <w:rsid w:val="00FA1B6F"/>
    <w:rsid w:val="00FA1F59"/>
    <w:rsid w:val="00FA2452"/>
    <w:rsid w:val="00FA25A4"/>
    <w:rsid w:val="00FA31B1"/>
    <w:rsid w:val="00FA31E9"/>
    <w:rsid w:val="00FA51DC"/>
    <w:rsid w:val="00FA5569"/>
    <w:rsid w:val="00FB0F2E"/>
    <w:rsid w:val="00FB20A7"/>
    <w:rsid w:val="00FB3A68"/>
    <w:rsid w:val="00FB3E80"/>
    <w:rsid w:val="00FB4278"/>
    <w:rsid w:val="00FB59E1"/>
    <w:rsid w:val="00FB6956"/>
    <w:rsid w:val="00FB7C09"/>
    <w:rsid w:val="00FC0A37"/>
    <w:rsid w:val="00FC0D7F"/>
    <w:rsid w:val="00FC18D2"/>
    <w:rsid w:val="00FC1F0C"/>
    <w:rsid w:val="00FC33A4"/>
    <w:rsid w:val="00FC79CB"/>
    <w:rsid w:val="00FC7B46"/>
    <w:rsid w:val="00FD277F"/>
    <w:rsid w:val="00FD2EB3"/>
    <w:rsid w:val="00FD3096"/>
    <w:rsid w:val="00FD496B"/>
    <w:rsid w:val="00FD4DEC"/>
    <w:rsid w:val="00FD5927"/>
    <w:rsid w:val="00FD6567"/>
    <w:rsid w:val="00FD6648"/>
    <w:rsid w:val="00FD738B"/>
    <w:rsid w:val="00FD799C"/>
    <w:rsid w:val="00FE08F9"/>
    <w:rsid w:val="00FE384C"/>
    <w:rsid w:val="00FE3919"/>
    <w:rsid w:val="00FE3971"/>
    <w:rsid w:val="00FE4990"/>
    <w:rsid w:val="00FE55D5"/>
    <w:rsid w:val="00FF0EEF"/>
    <w:rsid w:val="00FF2054"/>
    <w:rsid w:val="00FF4E93"/>
    <w:rsid w:val="00FF4F1C"/>
    <w:rsid w:val="00FF58CB"/>
    <w:rsid w:val="00FF7A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150F"/>
  <w15:chartTrackingRefBased/>
  <w15:docId w15:val="{DE622963-2995-4DD8-B36C-06ABEB1C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uiPriority="10" w:qFormat="1"/>
    <w:lsdException w:name="Body Text" w:uiPriority="99"/>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8A1"/>
    <w:rPr>
      <w:rFonts w:eastAsia="MS Mincho"/>
      <w:sz w:val="24"/>
      <w:szCs w:val="24"/>
      <w:lang w:val="en-US" w:eastAsia="ja-JP"/>
    </w:rPr>
  </w:style>
  <w:style w:type="paragraph" w:styleId="Heading1">
    <w:name w:val="heading 1"/>
    <w:basedOn w:val="Normal"/>
    <w:next w:val="Normal"/>
    <w:link w:val="Heading1Char"/>
    <w:qFormat/>
    <w:rsid w:val="001C5A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C5A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51008"/>
    <w:pPr>
      <w:keepNext/>
      <w:tabs>
        <w:tab w:val="num" w:pos="720"/>
      </w:tabs>
      <w:spacing w:before="240" w:after="60"/>
      <w:ind w:left="720" w:hanging="720"/>
      <w:outlineLvl w:val="2"/>
    </w:pPr>
    <w:rPr>
      <w:rFonts w:ascii="Arial" w:eastAsia="Times New Roman" w:hAnsi="Arial" w:cs="Arial"/>
      <w:b/>
      <w:bCs/>
      <w:sz w:val="26"/>
      <w:szCs w:val="26"/>
      <w:lang w:eastAsia="en-US"/>
    </w:rPr>
  </w:style>
  <w:style w:type="paragraph" w:styleId="Heading4">
    <w:name w:val="heading 4"/>
    <w:basedOn w:val="Normal"/>
    <w:next w:val="Normal"/>
    <w:qFormat/>
    <w:rsid w:val="001C5A86"/>
    <w:pPr>
      <w:keepNext/>
      <w:spacing w:before="240" w:after="60"/>
      <w:outlineLvl w:val="3"/>
    </w:pPr>
    <w:rPr>
      <w:b/>
      <w:bCs/>
      <w:sz w:val="28"/>
      <w:szCs w:val="28"/>
    </w:rPr>
  </w:style>
  <w:style w:type="paragraph" w:styleId="Heading5">
    <w:name w:val="heading 5"/>
    <w:basedOn w:val="Normal"/>
    <w:next w:val="Normal"/>
    <w:link w:val="Heading5Char"/>
    <w:qFormat/>
    <w:rsid w:val="00651008"/>
    <w:pPr>
      <w:tabs>
        <w:tab w:val="num" w:pos="1008"/>
      </w:tabs>
      <w:spacing w:before="240" w:after="60"/>
      <w:ind w:left="1008" w:hanging="1008"/>
      <w:outlineLvl w:val="4"/>
    </w:pPr>
    <w:rPr>
      <w:rFonts w:eastAsia="Times New Roman"/>
      <w:b/>
      <w:bCs/>
      <w:i/>
      <w:iCs/>
      <w:sz w:val="26"/>
      <w:szCs w:val="26"/>
      <w:lang w:eastAsia="en-US"/>
    </w:rPr>
  </w:style>
  <w:style w:type="paragraph" w:styleId="Heading6">
    <w:name w:val="heading 6"/>
    <w:basedOn w:val="Normal"/>
    <w:next w:val="Normal"/>
    <w:qFormat/>
    <w:rsid w:val="001C5A86"/>
    <w:pPr>
      <w:spacing w:before="240" w:after="60"/>
      <w:outlineLvl w:val="5"/>
    </w:pPr>
    <w:rPr>
      <w:b/>
      <w:bCs/>
      <w:sz w:val="22"/>
      <w:szCs w:val="22"/>
    </w:rPr>
  </w:style>
  <w:style w:type="paragraph" w:styleId="Heading7">
    <w:name w:val="heading 7"/>
    <w:basedOn w:val="Normal"/>
    <w:next w:val="Normal"/>
    <w:qFormat/>
    <w:rsid w:val="00D074B5"/>
    <w:pPr>
      <w:keepNext/>
      <w:jc w:val="center"/>
      <w:outlineLvl w:val="6"/>
    </w:pPr>
    <w:rPr>
      <w:b/>
      <w:bCs/>
      <w:lang w:val="en-GB"/>
    </w:rPr>
  </w:style>
  <w:style w:type="paragraph" w:styleId="Heading8">
    <w:name w:val="heading 8"/>
    <w:basedOn w:val="Normal"/>
    <w:next w:val="Normal"/>
    <w:qFormat/>
    <w:rsid w:val="001C5A86"/>
    <w:pPr>
      <w:spacing w:before="240" w:after="60"/>
      <w:outlineLvl w:val="7"/>
    </w:pPr>
    <w:rPr>
      <w:i/>
      <w:iCs/>
    </w:rPr>
  </w:style>
  <w:style w:type="paragraph" w:styleId="Heading9">
    <w:name w:val="heading 9"/>
    <w:basedOn w:val="Normal"/>
    <w:next w:val="Normal"/>
    <w:link w:val="Heading9Char"/>
    <w:qFormat/>
    <w:rsid w:val="00651008"/>
    <w:pPr>
      <w:tabs>
        <w:tab w:val="num" w:pos="1584"/>
      </w:tabs>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4B5"/>
    <w:pPr>
      <w:spacing w:line="360" w:lineRule="auto"/>
      <w:jc w:val="both"/>
    </w:pPr>
    <w:rPr>
      <w:lang w:val="en-GB"/>
    </w:rPr>
  </w:style>
  <w:style w:type="paragraph" w:styleId="BodyTextIndent3">
    <w:name w:val="Body Text Indent 3"/>
    <w:basedOn w:val="Normal"/>
    <w:link w:val="BodyTextIndent3Char"/>
    <w:rsid w:val="00D61EA8"/>
    <w:pPr>
      <w:spacing w:after="120"/>
      <w:ind w:left="283"/>
    </w:pPr>
    <w:rPr>
      <w:sz w:val="16"/>
      <w:szCs w:val="16"/>
    </w:rPr>
  </w:style>
  <w:style w:type="paragraph" w:styleId="BodyTextIndent">
    <w:name w:val="Body Text Indent"/>
    <w:basedOn w:val="Normal"/>
    <w:link w:val="BodyTextIndentChar"/>
    <w:rsid w:val="00825292"/>
    <w:pPr>
      <w:spacing w:after="120"/>
      <w:ind w:left="283"/>
    </w:pPr>
  </w:style>
  <w:style w:type="paragraph" w:customStyle="1" w:styleId="xl26">
    <w:name w:val="xl26"/>
    <w:basedOn w:val="Normal"/>
    <w:rsid w:val="009B06F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styleId="Header">
    <w:name w:val="header"/>
    <w:basedOn w:val="Normal"/>
    <w:link w:val="HeaderChar"/>
    <w:uiPriority w:val="99"/>
    <w:rsid w:val="009B06F3"/>
    <w:pPr>
      <w:tabs>
        <w:tab w:val="center" w:pos="4153"/>
        <w:tab w:val="right" w:pos="8306"/>
      </w:tabs>
    </w:pPr>
    <w:rPr>
      <w:lang w:val="en-GB"/>
    </w:rPr>
  </w:style>
  <w:style w:type="paragraph" w:styleId="BodyText2">
    <w:name w:val="Body Text 2"/>
    <w:basedOn w:val="Normal"/>
    <w:link w:val="BodyText2Char"/>
    <w:rsid w:val="00FB7C09"/>
    <w:pPr>
      <w:spacing w:after="120" w:line="480" w:lineRule="auto"/>
    </w:pPr>
  </w:style>
  <w:style w:type="paragraph" w:styleId="Footer">
    <w:name w:val="footer"/>
    <w:basedOn w:val="Normal"/>
    <w:link w:val="FooterChar"/>
    <w:uiPriority w:val="99"/>
    <w:rsid w:val="009370AF"/>
    <w:pPr>
      <w:tabs>
        <w:tab w:val="center" w:pos="4320"/>
        <w:tab w:val="right" w:pos="8640"/>
      </w:tabs>
    </w:pPr>
  </w:style>
  <w:style w:type="character" w:styleId="PageNumber">
    <w:name w:val="page number"/>
    <w:basedOn w:val="DefaultParagraphFont"/>
    <w:rsid w:val="009370AF"/>
  </w:style>
  <w:style w:type="table" w:styleId="TableClassic1">
    <w:name w:val="Table Classic 1"/>
    <w:basedOn w:val="TableNormal"/>
    <w:rsid w:val="001E6C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6458"/>
    <w:rPr>
      <w:rFonts w:ascii="Georgia" w:hAnsi="Georg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rsid w:val="001C5A86"/>
    <w:pPr>
      <w:spacing w:after="120" w:line="480" w:lineRule="auto"/>
      <w:ind w:left="360"/>
    </w:pPr>
  </w:style>
  <w:style w:type="paragraph" w:styleId="Title">
    <w:name w:val="Title"/>
    <w:basedOn w:val="Normal"/>
    <w:link w:val="TitleChar"/>
    <w:uiPriority w:val="10"/>
    <w:qFormat/>
    <w:rsid w:val="001C5A86"/>
    <w:pPr>
      <w:spacing w:line="480" w:lineRule="auto"/>
      <w:jc w:val="center"/>
    </w:pPr>
    <w:rPr>
      <w:b/>
      <w:bCs/>
    </w:rPr>
  </w:style>
  <w:style w:type="paragraph" w:styleId="Caption">
    <w:name w:val="caption"/>
    <w:basedOn w:val="Normal"/>
    <w:next w:val="Normal"/>
    <w:qFormat/>
    <w:rsid w:val="001C5A86"/>
    <w:pPr>
      <w:spacing w:line="480" w:lineRule="auto"/>
      <w:jc w:val="both"/>
    </w:pPr>
    <w:rPr>
      <w:b/>
      <w:szCs w:val="20"/>
    </w:rPr>
  </w:style>
  <w:style w:type="character" w:styleId="Hyperlink">
    <w:name w:val="Hyperlink"/>
    <w:uiPriority w:val="99"/>
    <w:rsid w:val="00DC6B1D"/>
    <w:rPr>
      <w:color w:val="0000FF"/>
      <w:u w:val="single"/>
    </w:rPr>
  </w:style>
  <w:style w:type="character" w:styleId="FollowedHyperlink">
    <w:name w:val="FollowedHyperlink"/>
    <w:rsid w:val="00DC6B1D"/>
    <w:rPr>
      <w:color w:val="800080"/>
      <w:u w:val="single"/>
    </w:rPr>
  </w:style>
  <w:style w:type="table" w:styleId="TableGrid">
    <w:name w:val="Table Grid"/>
    <w:aliases w:val="Tabel"/>
    <w:basedOn w:val="TableNormal"/>
    <w:uiPriority w:val="59"/>
    <w:qFormat/>
    <w:rsid w:val="00DB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84758"/>
    <w:rPr>
      <w:rFonts w:eastAsia="Times New Roman"/>
      <w:sz w:val="20"/>
      <w:szCs w:val="20"/>
      <w:lang w:eastAsia="en-US"/>
    </w:rPr>
  </w:style>
  <w:style w:type="character" w:styleId="FootnoteReference">
    <w:name w:val="footnote reference"/>
    <w:uiPriority w:val="99"/>
    <w:rsid w:val="00BD5161"/>
    <w:rPr>
      <w:vertAlign w:val="superscript"/>
    </w:rPr>
  </w:style>
  <w:style w:type="table" w:styleId="TableElegant">
    <w:name w:val="Table Elegant"/>
    <w:basedOn w:val="TableNormal"/>
    <w:rsid w:val="002555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UDUL">
    <w:name w:val="JUDUL"/>
    <w:basedOn w:val="Normal"/>
    <w:rsid w:val="00B83BB1"/>
    <w:pPr>
      <w:spacing w:line="480" w:lineRule="auto"/>
      <w:jc w:val="center"/>
    </w:pPr>
    <w:rPr>
      <w:rFonts w:eastAsia="Times New Roman"/>
      <w:b/>
      <w:lang w:eastAsia="en-US"/>
    </w:rPr>
  </w:style>
  <w:style w:type="paragraph" w:customStyle="1" w:styleId="PRG">
    <w:name w:val="PRG"/>
    <w:basedOn w:val="Normal"/>
    <w:rsid w:val="00B83BB1"/>
    <w:pPr>
      <w:spacing w:line="480" w:lineRule="auto"/>
      <w:ind w:firstLine="532"/>
      <w:jc w:val="both"/>
    </w:pPr>
    <w:rPr>
      <w:rFonts w:eastAsia="Times New Roman"/>
      <w:lang w:eastAsia="en-US"/>
    </w:rPr>
  </w:style>
  <w:style w:type="paragraph" w:customStyle="1" w:styleId="RATA">
    <w:name w:val="RATA"/>
    <w:basedOn w:val="JUDUL"/>
    <w:rsid w:val="00B83BB1"/>
    <w:pPr>
      <w:jc w:val="both"/>
    </w:pPr>
    <w:rPr>
      <w:b w:val="0"/>
    </w:rPr>
  </w:style>
  <w:style w:type="paragraph" w:customStyle="1" w:styleId="ALINEA">
    <w:name w:val="ALINEA"/>
    <w:basedOn w:val="Normal"/>
    <w:link w:val="ALINEAChar"/>
    <w:rsid w:val="00B83BB1"/>
    <w:pPr>
      <w:spacing w:line="360" w:lineRule="auto"/>
      <w:ind w:firstLine="490"/>
      <w:jc w:val="both"/>
    </w:pPr>
    <w:rPr>
      <w:rFonts w:eastAsia="Times New Roman"/>
      <w:lang w:val="id-ID" w:eastAsia="en-US"/>
    </w:rPr>
  </w:style>
  <w:style w:type="paragraph" w:styleId="ListParagraph">
    <w:name w:val="List Paragraph"/>
    <w:aliases w:val="Body of text,Colorful List - Accent 11,HEADING 1,Medium Grid 1 - Accent 21,Body of text+1,Body of text+2,Body of text+3,List Paragraph11,heading 3,kepala 1,KEPALA 3,subbab"/>
    <w:basedOn w:val="Normal"/>
    <w:link w:val="ListParagraphChar"/>
    <w:uiPriority w:val="34"/>
    <w:qFormat/>
    <w:rsid w:val="002935A3"/>
    <w:pPr>
      <w:spacing w:after="200" w:line="276" w:lineRule="auto"/>
      <w:ind w:left="720"/>
      <w:contextualSpacing/>
      <w:jc w:val="both"/>
    </w:pPr>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sid w:val="00854445"/>
  </w:style>
  <w:style w:type="paragraph" w:styleId="Bibliography">
    <w:name w:val="Bibliography"/>
    <w:basedOn w:val="Normal"/>
    <w:next w:val="Normal"/>
    <w:uiPriority w:val="37"/>
    <w:unhideWhenUsed/>
    <w:rsid w:val="00854445"/>
    <w:pPr>
      <w:spacing w:after="200" w:line="276" w:lineRule="auto"/>
    </w:pPr>
    <w:rPr>
      <w:rFonts w:ascii="Calibri" w:eastAsia="Times New Roman" w:hAnsi="Calibri"/>
      <w:sz w:val="22"/>
      <w:szCs w:val="22"/>
      <w:lang w:eastAsia="en-US"/>
    </w:rPr>
  </w:style>
  <w:style w:type="character" w:customStyle="1" w:styleId="Heading3Char">
    <w:name w:val="Heading 3 Char"/>
    <w:link w:val="Heading3"/>
    <w:uiPriority w:val="9"/>
    <w:rsid w:val="00651008"/>
    <w:rPr>
      <w:rFonts w:ascii="Arial" w:hAnsi="Arial" w:cs="Arial"/>
      <w:b/>
      <w:bCs/>
      <w:sz w:val="26"/>
      <w:szCs w:val="26"/>
    </w:rPr>
  </w:style>
  <w:style w:type="character" w:customStyle="1" w:styleId="Heading5Char">
    <w:name w:val="Heading 5 Char"/>
    <w:link w:val="Heading5"/>
    <w:rsid w:val="00651008"/>
    <w:rPr>
      <w:b/>
      <w:bCs/>
      <w:i/>
      <w:iCs/>
      <w:sz w:val="26"/>
      <w:szCs w:val="26"/>
    </w:rPr>
  </w:style>
  <w:style w:type="character" w:customStyle="1" w:styleId="Heading9Char">
    <w:name w:val="Heading 9 Char"/>
    <w:link w:val="Heading9"/>
    <w:rsid w:val="00651008"/>
    <w:rPr>
      <w:rFonts w:ascii="Arial" w:hAnsi="Arial" w:cs="Arial"/>
      <w:sz w:val="22"/>
      <w:szCs w:val="22"/>
    </w:rPr>
  </w:style>
  <w:style w:type="paragraph" w:styleId="BalloonText">
    <w:name w:val="Balloon Text"/>
    <w:basedOn w:val="Normal"/>
    <w:link w:val="BalloonTextChar"/>
    <w:qFormat/>
    <w:rsid w:val="00651008"/>
    <w:rPr>
      <w:rFonts w:ascii="Tahoma" w:eastAsia="Times New Roman" w:hAnsi="Tahoma" w:cs="Tahoma"/>
      <w:sz w:val="16"/>
      <w:szCs w:val="16"/>
      <w:lang w:eastAsia="en-US"/>
    </w:rPr>
  </w:style>
  <w:style w:type="character" w:customStyle="1" w:styleId="BalloonTextChar">
    <w:name w:val="Balloon Text Char"/>
    <w:link w:val="BalloonText"/>
    <w:rsid w:val="00651008"/>
    <w:rPr>
      <w:rFonts w:ascii="Tahoma" w:hAnsi="Tahoma" w:cs="Tahoma"/>
      <w:sz w:val="16"/>
      <w:szCs w:val="16"/>
    </w:rPr>
  </w:style>
  <w:style w:type="paragraph" w:styleId="DocumentMap">
    <w:name w:val="Document Map"/>
    <w:basedOn w:val="Normal"/>
    <w:link w:val="DocumentMapChar"/>
    <w:rsid w:val="00651008"/>
    <w:pPr>
      <w:shd w:val="clear" w:color="auto" w:fill="000080"/>
    </w:pPr>
    <w:rPr>
      <w:rFonts w:ascii="Tahoma" w:eastAsia="Times New Roman" w:hAnsi="Tahoma" w:cs="Tahoma"/>
      <w:lang w:eastAsia="en-US"/>
    </w:rPr>
  </w:style>
  <w:style w:type="character" w:customStyle="1" w:styleId="DocumentMapChar">
    <w:name w:val="Document Map Char"/>
    <w:link w:val="DocumentMap"/>
    <w:rsid w:val="00651008"/>
    <w:rPr>
      <w:rFonts w:ascii="Tahoma" w:hAnsi="Tahoma" w:cs="Tahoma"/>
      <w:sz w:val="24"/>
      <w:szCs w:val="24"/>
      <w:shd w:val="clear" w:color="auto" w:fill="000080"/>
    </w:rPr>
  </w:style>
  <w:style w:type="character" w:styleId="Strong">
    <w:name w:val="Strong"/>
    <w:uiPriority w:val="22"/>
    <w:qFormat/>
    <w:rsid w:val="006879FA"/>
    <w:rPr>
      <w:b/>
      <w:bCs/>
    </w:rPr>
  </w:style>
  <w:style w:type="paragraph" w:styleId="NormalWeb">
    <w:name w:val="Normal (Web)"/>
    <w:basedOn w:val="Normal"/>
    <w:uiPriority w:val="99"/>
    <w:unhideWhenUsed/>
    <w:rsid w:val="006879FA"/>
    <w:pPr>
      <w:spacing w:before="100" w:beforeAutospacing="1" w:after="100" w:afterAutospacing="1"/>
    </w:pPr>
    <w:rPr>
      <w:rFonts w:eastAsia="Times New Roman"/>
      <w:lang w:eastAsia="en-US"/>
    </w:rPr>
  </w:style>
  <w:style w:type="character" w:styleId="Emphasis">
    <w:name w:val="Emphasis"/>
    <w:uiPriority w:val="20"/>
    <w:qFormat/>
    <w:rsid w:val="006879FA"/>
    <w:rPr>
      <w:i/>
      <w:iCs/>
    </w:rPr>
  </w:style>
  <w:style w:type="character" w:customStyle="1" w:styleId="longtext">
    <w:name w:val="long_text"/>
    <w:basedOn w:val="DefaultParagraphFont"/>
    <w:rsid w:val="007119F3"/>
  </w:style>
  <w:style w:type="paragraph" w:customStyle="1" w:styleId="JUSTIFY">
    <w:name w:val="JUSTIFY"/>
    <w:basedOn w:val="JUDUL"/>
    <w:rsid w:val="00CD1D50"/>
    <w:pPr>
      <w:spacing w:line="360" w:lineRule="auto"/>
      <w:jc w:val="both"/>
    </w:pPr>
    <w:rPr>
      <w:b w:val="0"/>
    </w:rPr>
  </w:style>
  <w:style w:type="paragraph" w:customStyle="1" w:styleId="JUSTY">
    <w:name w:val="JUSTY"/>
    <w:basedOn w:val="ALINEA"/>
    <w:rsid w:val="00CD1D50"/>
    <w:pPr>
      <w:ind w:firstLine="0"/>
    </w:pPr>
    <w:rPr>
      <w:lang w:val="en-US"/>
    </w:rPr>
  </w:style>
  <w:style w:type="paragraph" w:customStyle="1" w:styleId="Number">
    <w:name w:val="Number"/>
    <w:basedOn w:val="JUSTY"/>
    <w:rsid w:val="00CD1D50"/>
    <w:pPr>
      <w:numPr>
        <w:numId w:val="1"/>
      </w:numPr>
    </w:pPr>
  </w:style>
  <w:style w:type="character" w:customStyle="1" w:styleId="ALINEAChar">
    <w:name w:val="ALINEA Char"/>
    <w:link w:val="ALINEA"/>
    <w:rsid w:val="00CD1D50"/>
    <w:rPr>
      <w:sz w:val="24"/>
      <w:szCs w:val="24"/>
      <w:lang w:val="id-ID"/>
    </w:rPr>
  </w:style>
  <w:style w:type="character" w:customStyle="1" w:styleId="HeaderChar">
    <w:name w:val="Header Char"/>
    <w:link w:val="Header"/>
    <w:uiPriority w:val="99"/>
    <w:rsid w:val="00683C75"/>
    <w:rPr>
      <w:rFonts w:eastAsia="MS Mincho"/>
      <w:sz w:val="24"/>
      <w:szCs w:val="24"/>
      <w:lang w:val="en-GB" w:eastAsia="ja-JP"/>
    </w:rPr>
  </w:style>
  <w:style w:type="character" w:customStyle="1" w:styleId="FooterChar">
    <w:name w:val="Footer Char"/>
    <w:link w:val="Footer"/>
    <w:uiPriority w:val="99"/>
    <w:rsid w:val="00683C75"/>
    <w:rPr>
      <w:rFonts w:eastAsia="MS Mincho"/>
      <w:sz w:val="24"/>
      <w:szCs w:val="24"/>
      <w:lang w:eastAsia="ja-JP"/>
    </w:rPr>
  </w:style>
  <w:style w:type="paragraph" w:customStyle="1" w:styleId="isi">
    <w:name w:val="isi"/>
    <w:basedOn w:val="Normal"/>
    <w:rsid w:val="00417891"/>
    <w:pPr>
      <w:spacing w:before="100" w:beforeAutospacing="1" w:after="100" w:afterAutospacing="1"/>
    </w:pPr>
    <w:rPr>
      <w:rFonts w:eastAsia="Times New Roman"/>
      <w:lang w:eastAsia="en-US"/>
    </w:rPr>
  </w:style>
  <w:style w:type="character" w:styleId="PlaceholderText">
    <w:name w:val="Placeholder Text"/>
    <w:uiPriority w:val="99"/>
    <w:semiHidden/>
    <w:rsid w:val="00B160A1"/>
    <w:rPr>
      <w:color w:val="808080"/>
    </w:rPr>
  </w:style>
  <w:style w:type="paragraph" w:styleId="NoSpacing">
    <w:name w:val="No Spacing"/>
    <w:aliases w:val="Sub Judul1,Judul"/>
    <w:link w:val="NoSpacingChar"/>
    <w:uiPriority w:val="1"/>
    <w:qFormat/>
    <w:rsid w:val="003016CE"/>
    <w:rPr>
      <w:sz w:val="24"/>
      <w:szCs w:val="24"/>
      <w:lang w:val="en-US" w:eastAsia="en-US"/>
    </w:rPr>
  </w:style>
  <w:style w:type="character" w:customStyle="1" w:styleId="mediumtext">
    <w:name w:val="medium_text"/>
    <w:basedOn w:val="DefaultParagraphFont"/>
    <w:rsid w:val="003A1888"/>
  </w:style>
  <w:style w:type="character" w:customStyle="1" w:styleId="shorttext">
    <w:name w:val="short_text"/>
    <w:basedOn w:val="DefaultParagraphFont"/>
    <w:rsid w:val="003A1888"/>
  </w:style>
  <w:style w:type="character" w:customStyle="1" w:styleId="apple-style-span">
    <w:name w:val="apple-style-span"/>
    <w:basedOn w:val="DefaultParagraphFont"/>
    <w:rsid w:val="003C62C0"/>
  </w:style>
  <w:style w:type="character" w:customStyle="1" w:styleId="apple-converted-space">
    <w:name w:val="apple-converted-space"/>
    <w:basedOn w:val="DefaultParagraphFont"/>
    <w:rsid w:val="003C62C0"/>
  </w:style>
  <w:style w:type="character" w:customStyle="1" w:styleId="hps">
    <w:name w:val="hps"/>
    <w:basedOn w:val="DefaultParagraphFont"/>
    <w:rsid w:val="003C62C0"/>
  </w:style>
  <w:style w:type="paragraph" w:customStyle="1" w:styleId="subhead1">
    <w:name w:val="subhead1"/>
    <w:basedOn w:val="Normal"/>
    <w:rsid w:val="003C62C0"/>
    <w:pPr>
      <w:spacing w:before="100" w:beforeAutospacing="1" w:after="100" w:afterAutospacing="1"/>
    </w:pPr>
    <w:rPr>
      <w:rFonts w:eastAsia="Times New Roman"/>
      <w:lang w:eastAsia="en-US"/>
    </w:rPr>
  </w:style>
  <w:style w:type="character" w:customStyle="1" w:styleId="totop">
    <w:name w:val="to_top"/>
    <w:basedOn w:val="DefaultParagraphFont"/>
    <w:rsid w:val="003C62C0"/>
  </w:style>
  <w:style w:type="character" w:customStyle="1" w:styleId="TitleChar">
    <w:name w:val="Title Char"/>
    <w:link w:val="Title"/>
    <w:uiPriority w:val="10"/>
    <w:rsid w:val="00F23821"/>
    <w:rPr>
      <w:rFonts w:eastAsia="MS Mincho"/>
      <w:b/>
      <w:bCs/>
      <w:sz w:val="24"/>
      <w:szCs w:val="24"/>
      <w:lang w:val="en-US" w:eastAsia="ja-JP"/>
    </w:rPr>
  </w:style>
  <w:style w:type="character" w:customStyle="1" w:styleId="sehl">
    <w:name w:val="sehl"/>
    <w:basedOn w:val="DefaultParagraphFont"/>
    <w:rsid w:val="00D41D8A"/>
  </w:style>
  <w:style w:type="character" w:styleId="HTMLCite">
    <w:name w:val="HTML Cite"/>
    <w:rsid w:val="008221A9"/>
    <w:rPr>
      <w:i/>
      <w:iCs/>
    </w:rPr>
  </w:style>
  <w:style w:type="character" w:customStyle="1" w:styleId="FootnoteCharacters">
    <w:name w:val="Footnote Characters"/>
    <w:rsid w:val="008221A9"/>
    <w:rPr>
      <w:vertAlign w:val="superscript"/>
    </w:rPr>
  </w:style>
  <w:style w:type="character" w:customStyle="1" w:styleId="CommentTextChar">
    <w:name w:val="Comment Text Char"/>
    <w:link w:val="CommentText"/>
    <w:rsid w:val="008221A9"/>
    <w:rPr>
      <w:lang w:val="id-ID"/>
    </w:rPr>
  </w:style>
  <w:style w:type="paragraph" w:styleId="CommentText">
    <w:name w:val="annotation text"/>
    <w:basedOn w:val="Normal"/>
    <w:link w:val="CommentTextChar"/>
    <w:unhideWhenUsed/>
    <w:rsid w:val="008221A9"/>
    <w:pPr>
      <w:spacing w:after="200"/>
    </w:pPr>
    <w:rPr>
      <w:rFonts w:eastAsia="Times New Roman"/>
      <w:sz w:val="20"/>
      <w:szCs w:val="20"/>
      <w:lang w:val="id-ID" w:eastAsia="en-US"/>
    </w:rPr>
  </w:style>
  <w:style w:type="character" w:customStyle="1" w:styleId="CommentTextChar1">
    <w:name w:val="Comment Text Char1"/>
    <w:rsid w:val="008221A9"/>
    <w:rPr>
      <w:rFonts w:eastAsia="MS Mincho"/>
      <w:lang w:eastAsia="ja-JP"/>
    </w:rPr>
  </w:style>
  <w:style w:type="character" w:customStyle="1" w:styleId="CommentSubjectChar">
    <w:name w:val="Comment Subject Char"/>
    <w:link w:val="CommentSubject"/>
    <w:uiPriority w:val="99"/>
    <w:rsid w:val="008221A9"/>
    <w:rPr>
      <w:b/>
      <w:bCs/>
      <w:lang w:val="id-ID"/>
    </w:rPr>
  </w:style>
  <w:style w:type="paragraph" w:styleId="CommentSubject">
    <w:name w:val="annotation subject"/>
    <w:basedOn w:val="CommentText"/>
    <w:next w:val="CommentText"/>
    <w:link w:val="CommentSubjectChar"/>
    <w:uiPriority w:val="99"/>
    <w:unhideWhenUsed/>
    <w:rsid w:val="008221A9"/>
    <w:rPr>
      <w:b/>
      <w:bCs/>
    </w:rPr>
  </w:style>
  <w:style w:type="character" w:customStyle="1" w:styleId="CommentSubjectChar1">
    <w:name w:val="Comment Subject Char1"/>
    <w:rsid w:val="008221A9"/>
    <w:rPr>
      <w:rFonts w:eastAsia="MS Mincho"/>
      <w:b/>
      <w:bCs/>
      <w:lang w:eastAsia="ja-JP"/>
    </w:rPr>
  </w:style>
  <w:style w:type="table" w:styleId="MediumGrid1-Accent4">
    <w:name w:val="Medium Grid 1 Accent 4"/>
    <w:basedOn w:val="TableNormal"/>
    <w:uiPriority w:val="67"/>
    <w:rsid w:val="008221A9"/>
    <w:rPr>
      <w:rFonts w:ascii="Calibri" w:eastAsia="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
    <w:name w:val="Table Grid1"/>
    <w:basedOn w:val="TableNormal"/>
    <w:next w:val="TableGrid"/>
    <w:uiPriority w:val="59"/>
    <w:rsid w:val="00AA2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A7398C"/>
    <w:rPr>
      <w:rFonts w:eastAsia="MS Mincho"/>
      <w:sz w:val="16"/>
      <w:szCs w:val="16"/>
      <w:lang w:eastAsia="ja-JP"/>
    </w:rPr>
  </w:style>
  <w:style w:type="character" w:customStyle="1" w:styleId="BodyTextIndentChar">
    <w:name w:val="Body Text Indent Char"/>
    <w:link w:val="BodyTextIndent"/>
    <w:rsid w:val="00A7398C"/>
    <w:rPr>
      <w:rFonts w:eastAsia="MS Mincho"/>
      <w:sz w:val="24"/>
      <w:szCs w:val="24"/>
      <w:lang w:eastAsia="ja-JP"/>
    </w:rPr>
  </w:style>
  <w:style w:type="character" w:customStyle="1" w:styleId="BodyTextIndent2Char">
    <w:name w:val="Body Text Indent 2 Char"/>
    <w:link w:val="BodyTextIndent2"/>
    <w:uiPriority w:val="99"/>
    <w:rsid w:val="00A7398C"/>
    <w:rPr>
      <w:rFonts w:eastAsia="MS Mincho"/>
      <w:sz w:val="24"/>
      <w:szCs w:val="24"/>
      <w:lang w:eastAsia="ja-JP"/>
    </w:rPr>
  </w:style>
  <w:style w:type="character" w:customStyle="1" w:styleId="Heading1Char">
    <w:name w:val="Heading 1 Char"/>
    <w:link w:val="Heading1"/>
    <w:rsid w:val="00A7398C"/>
    <w:rPr>
      <w:rFonts w:ascii="Arial" w:eastAsia="MS Mincho" w:hAnsi="Arial" w:cs="Arial"/>
      <w:b/>
      <w:bCs/>
      <w:kern w:val="32"/>
      <w:sz w:val="32"/>
      <w:szCs w:val="32"/>
      <w:lang w:eastAsia="ja-JP"/>
    </w:rPr>
  </w:style>
  <w:style w:type="character" w:customStyle="1" w:styleId="BodyTextChar">
    <w:name w:val="Body Text Char"/>
    <w:link w:val="BodyText"/>
    <w:uiPriority w:val="99"/>
    <w:rsid w:val="00A7398C"/>
    <w:rPr>
      <w:rFonts w:eastAsia="MS Mincho"/>
      <w:sz w:val="24"/>
      <w:szCs w:val="24"/>
      <w:lang w:val="en-GB" w:eastAsia="ja-JP"/>
    </w:rPr>
  </w:style>
  <w:style w:type="paragraph" w:styleId="PlainText">
    <w:name w:val="Plain Text"/>
    <w:basedOn w:val="Normal"/>
    <w:link w:val="PlainTextChar"/>
    <w:rsid w:val="00A7398C"/>
    <w:rPr>
      <w:rFonts w:ascii="Courier New" w:eastAsia="Times New Roman" w:hAnsi="Courier New"/>
      <w:sz w:val="20"/>
      <w:lang w:val="id-ID" w:eastAsia="en-US"/>
    </w:rPr>
  </w:style>
  <w:style w:type="character" w:customStyle="1" w:styleId="PlainTextChar">
    <w:name w:val="Plain Text Char"/>
    <w:link w:val="PlainText"/>
    <w:rsid w:val="00A7398C"/>
    <w:rPr>
      <w:rFonts w:ascii="Courier New" w:hAnsi="Courier New"/>
      <w:szCs w:val="24"/>
      <w:lang w:val="id-ID"/>
    </w:rPr>
  </w:style>
  <w:style w:type="character" w:customStyle="1" w:styleId="Heading2Char">
    <w:name w:val="Heading 2 Char"/>
    <w:link w:val="Heading2"/>
    <w:uiPriority w:val="9"/>
    <w:rsid w:val="00A7398C"/>
    <w:rPr>
      <w:rFonts w:ascii="Arial" w:eastAsia="MS Mincho" w:hAnsi="Arial" w:cs="Arial"/>
      <w:b/>
      <w:bCs/>
      <w:i/>
      <w:iCs/>
      <w:sz w:val="28"/>
      <w:szCs w:val="28"/>
      <w:lang w:eastAsia="ja-JP"/>
    </w:rPr>
  </w:style>
  <w:style w:type="paragraph" w:customStyle="1" w:styleId="msolistparagraph0">
    <w:name w:val="msolistparagraph"/>
    <w:basedOn w:val="Normal"/>
    <w:rsid w:val="00871954"/>
    <w:pPr>
      <w:ind w:left="720"/>
      <w:contextualSpacing/>
    </w:pPr>
    <w:rPr>
      <w:rFonts w:ascii="Calibri" w:eastAsia="Times New Roman" w:hAnsi="Calibri"/>
      <w:lang w:eastAsia="en-US" w:bidi="en-US"/>
    </w:rPr>
  </w:style>
  <w:style w:type="paragraph" w:customStyle="1" w:styleId="msonormalcxspmiddle">
    <w:name w:val="msonormalcxspmiddle"/>
    <w:basedOn w:val="Normal"/>
    <w:rsid w:val="00871954"/>
    <w:pPr>
      <w:spacing w:before="100" w:beforeAutospacing="1" w:after="100" w:afterAutospacing="1"/>
    </w:pPr>
    <w:rPr>
      <w:rFonts w:eastAsia="Times New Roman"/>
      <w:lang w:eastAsia="en-US"/>
    </w:rPr>
  </w:style>
  <w:style w:type="character" w:customStyle="1" w:styleId="NoSpacingChar">
    <w:name w:val="No Spacing Char"/>
    <w:aliases w:val="Sub Judul1 Char,Judul Char"/>
    <w:link w:val="NoSpacing"/>
    <w:uiPriority w:val="1"/>
    <w:rsid w:val="00C75D76"/>
    <w:rPr>
      <w:sz w:val="24"/>
      <w:szCs w:val="24"/>
      <w:lang w:val="en-US" w:eastAsia="en-US" w:bidi="ar-SA"/>
    </w:rPr>
  </w:style>
  <w:style w:type="paragraph" w:customStyle="1" w:styleId="Default">
    <w:name w:val="Default"/>
    <w:link w:val="DefaultChar"/>
    <w:uiPriority w:val="99"/>
    <w:qFormat/>
    <w:rsid w:val="00A4662F"/>
    <w:pPr>
      <w:autoSpaceDE w:val="0"/>
      <w:autoSpaceDN w:val="0"/>
      <w:adjustRightInd w:val="0"/>
    </w:pPr>
    <w:rPr>
      <w:color w:val="000000"/>
      <w:sz w:val="24"/>
      <w:szCs w:val="24"/>
      <w:lang w:val="en-US" w:eastAsia="en-US"/>
    </w:rPr>
  </w:style>
  <w:style w:type="character" w:customStyle="1" w:styleId="body">
    <w:name w:val="body"/>
    <w:basedOn w:val="DefaultParagraphFont"/>
    <w:rsid w:val="001F22A4"/>
  </w:style>
  <w:style w:type="character" w:customStyle="1" w:styleId="ListParagraphChar">
    <w:name w:val="List Paragraph Char"/>
    <w:aliases w:val="Body of text Char,Colorful List - Accent 11 Char,HEADING 1 Char,Medium Grid 1 - Accent 21 Char,Body of text+1 Char,Body of text+2 Char,Body of text+3 Char,List Paragraph11 Char,heading 3 Char,kepala 1 Char,KEPALA 3 Char,subbab Char"/>
    <w:link w:val="ListParagraph"/>
    <w:uiPriority w:val="34"/>
    <w:qFormat/>
    <w:rsid w:val="00E5336E"/>
    <w:rPr>
      <w:rFonts w:ascii="Calibri" w:eastAsia="Calibri" w:hAnsi="Calibri"/>
      <w:sz w:val="22"/>
      <w:szCs w:val="22"/>
      <w:lang w:val="en-US" w:eastAsia="en-US"/>
    </w:rPr>
  </w:style>
  <w:style w:type="character" w:customStyle="1" w:styleId="DefaultChar">
    <w:name w:val="Default Char"/>
    <w:link w:val="Default"/>
    <w:rsid w:val="00E5336E"/>
    <w:rPr>
      <w:color w:val="000000"/>
      <w:sz w:val="24"/>
      <w:szCs w:val="24"/>
      <w:lang w:val="en-US" w:eastAsia="en-US" w:bidi="ar-SA"/>
    </w:rPr>
  </w:style>
  <w:style w:type="table" w:customStyle="1" w:styleId="LightList1">
    <w:name w:val="Light List1"/>
    <w:basedOn w:val="TableNormal"/>
    <w:uiPriority w:val="61"/>
    <w:rsid w:val="00FC33A4"/>
    <w:rPr>
      <w:rFonts w:ascii="Calibri" w:hAnsi="Calibri"/>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FC33A4"/>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alendar2">
    <w:name w:val="Calendar 2"/>
    <w:basedOn w:val="TableNormal"/>
    <w:uiPriority w:val="99"/>
    <w:qFormat/>
    <w:rsid w:val="00FC33A4"/>
    <w:pPr>
      <w:jc w:val="center"/>
    </w:pPr>
    <w:rPr>
      <w:rFonts w:ascii="Calibri" w:hAnsi="Calibri"/>
      <w:sz w:val="28"/>
      <w:szCs w:val="28"/>
      <w:lang w:val="en-US" w:eastAsia="en-US" w:bidi="en-US"/>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google-src-text">
    <w:name w:val="google-src-text"/>
    <w:basedOn w:val="DefaultParagraphFont"/>
    <w:rsid w:val="00FC33A4"/>
  </w:style>
  <w:style w:type="table" w:styleId="MediumShading1-Accent3">
    <w:name w:val="Medium Shading 1 Accent 3"/>
    <w:basedOn w:val="TableNormal"/>
    <w:uiPriority w:val="63"/>
    <w:rsid w:val="00FC33A4"/>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Heading31">
    <w:name w:val="Heading 31"/>
    <w:basedOn w:val="Normal"/>
    <w:next w:val="Normal"/>
    <w:uiPriority w:val="9"/>
    <w:unhideWhenUsed/>
    <w:qFormat/>
    <w:rsid w:val="00FC33A4"/>
    <w:pPr>
      <w:keepNext/>
      <w:keepLines/>
      <w:spacing w:before="200" w:line="276" w:lineRule="auto"/>
      <w:outlineLvl w:val="2"/>
    </w:pPr>
    <w:rPr>
      <w:rFonts w:ascii="Cambria" w:eastAsia="Times New Roman" w:hAnsi="Cambria"/>
      <w:b/>
      <w:bCs/>
      <w:color w:val="4F81BD"/>
      <w:sz w:val="22"/>
      <w:szCs w:val="22"/>
      <w:lang w:val="id-ID" w:eastAsia="en-US"/>
    </w:rPr>
  </w:style>
  <w:style w:type="numbering" w:customStyle="1" w:styleId="NoList1">
    <w:name w:val="No List1"/>
    <w:next w:val="NoList"/>
    <w:uiPriority w:val="99"/>
    <w:semiHidden/>
    <w:unhideWhenUsed/>
    <w:rsid w:val="00FC33A4"/>
  </w:style>
  <w:style w:type="table" w:customStyle="1" w:styleId="LightShading1">
    <w:name w:val="Light Shading1"/>
    <w:basedOn w:val="TableNormal"/>
    <w:uiPriority w:val="60"/>
    <w:rsid w:val="00FC33A4"/>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59"/>
    <w:rsid w:val="00FC33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FC33A4"/>
  </w:style>
  <w:style w:type="character" w:customStyle="1" w:styleId="Heading3Char1">
    <w:name w:val="Heading 3 Char1"/>
    <w:uiPriority w:val="9"/>
    <w:semiHidden/>
    <w:rsid w:val="00FC33A4"/>
    <w:rPr>
      <w:rFonts w:ascii="Cambria" w:eastAsia="Times New Roman" w:hAnsi="Cambria" w:cs="Times New Roman"/>
      <w:b/>
      <w:bCs/>
      <w:color w:val="4F81BD"/>
    </w:rPr>
  </w:style>
  <w:style w:type="character" w:customStyle="1" w:styleId="st">
    <w:name w:val="st"/>
    <w:basedOn w:val="DefaultParagraphFont"/>
    <w:rsid w:val="00E4735F"/>
  </w:style>
  <w:style w:type="paragraph" w:styleId="BodyText3">
    <w:name w:val="Body Text 3"/>
    <w:basedOn w:val="Normal"/>
    <w:link w:val="BodyText3Char"/>
    <w:rsid w:val="00D804E0"/>
    <w:pPr>
      <w:spacing w:after="120"/>
    </w:pPr>
    <w:rPr>
      <w:rFonts w:eastAsia="Times New Roman"/>
      <w:sz w:val="16"/>
      <w:szCs w:val="16"/>
      <w:lang w:eastAsia="en-US"/>
    </w:rPr>
  </w:style>
  <w:style w:type="character" w:customStyle="1" w:styleId="BodyText3Char">
    <w:name w:val="Body Text 3 Char"/>
    <w:link w:val="BodyText3"/>
    <w:rsid w:val="00D804E0"/>
    <w:rPr>
      <w:sz w:val="16"/>
      <w:szCs w:val="16"/>
      <w:lang w:val="en-US" w:eastAsia="en-US"/>
    </w:rPr>
  </w:style>
  <w:style w:type="paragraph" w:styleId="List2">
    <w:name w:val="List 2"/>
    <w:basedOn w:val="Normal"/>
    <w:rsid w:val="00FE3971"/>
    <w:pPr>
      <w:ind w:left="720" w:hanging="360"/>
    </w:pPr>
    <w:rPr>
      <w:rFonts w:eastAsia="Times New Roman"/>
      <w:lang w:eastAsia="en-US"/>
    </w:rPr>
  </w:style>
  <w:style w:type="paragraph" w:styleId="BodyTextFirstIndent">
    <w:name w:val="Body Text First Indent"/>
    <w:basedOn w:val="BodyText"/>
    <w:link w:val="BodyTextFirstIndentChar"/>
    <w:rsid w:val="00FE3971"/>
    <w:pPr>
      <w:spacing w:after="120" w:line="240" w:lineRule="auto"/>
      <w:ind w:firstLine="210"/>
      <w:jc w:val="left"/>
    </w:pPr>
    <w:rPr>
      <w:rFonts w:eastAsia="Times New Roman"/>
      <w:lang w:val="en-US" w:eastAsia="en-US"/>
    </w:rPr>
  </w:style>
  <w:style w:type="character" w:customStyle="1" w:styleId="BodyTextFirstIndentChar">
    <w:name w:val="Body Text First Indent Char"/>
    <w:link w:val="BodyTextFirstIndent"/>
    <w:rsid w:val="00FE3971"/>
    <w:rPr>
      <w:rFonts w:eastAsia="MS Mincho"/>
      <w:sz w:val="24"/>
      <w:szCs w:val="24"/>
      <w:lang w:val="en-US" w:eastAsia="en-US"/>
    </w:rPr>
  </w:style>
  <w:style w:type="paragraph" w:styleId="List">
    <w:name w:val="List"/>
    <w:basedOn w:val="Normal"/>
    <w:rsid w:val="00FE3971"/>
    <w:pPr>
      <w:ind w:left="360" w:hanging="360"/>
    </w:pPr>
    <w:rPr>
      <w:rFonts w:eastAsia="Times New Roman"/>
      <w:lang w:eastAsia="en-US"/>
    </w:rPr>
  </w:style>
  <w:style w:type="paragraph" w:customStyle="1" w:styleId="Style1">
    <w:name w:val="Style1"/>
    <w:basedOn w:val="Normal"/>
    <w:uiPriority w:val="99"/>
    <w:rsid w:val="00554028"/>
    <w:pPr>
      <w:widowControl w:val="0"/>
      <w:autoSpaceDE w:val="0"/>
      <w:autoSpaceDN w:val="0"/>
      <w:adjustRightInd w:val="0"/>
      <w:spacing w:line="413" w:lineRule="exact"/>
      <w:jc w:val="center"/>
    </w:pPr>
    <w:rPr>
      <w:rFonts w:eastAsia="Times New Roman"/>
      <w:lang w:eastAsia="en-US"/>
    </w:rPr>
  </w:style>
  <w:style w:type="character" w:customStyle="1" w:styleId="FontStyle17">
    <w:name w:val="Font Style17"/>
    <w:uiPriority w:val="99"/>
    <w:rsid w:val="00554028"/>
    <w:rPr>
      <w:rFonts w:ascii="Times New Roman" w:hAnsi="Times New Roman" w:cs="Times New Roman"/>
      <w:sz w:val="22"/>
      <w:szCs w:val="22"/>
    </w:rPr>
  </w:style>
  <w:style w:type="paragraph" w:customStyle="1" w:styleId="ListParagraph1">
    <w:name w:val="List Paragraph1"/>
    <w:basedOn w:val="Normal"/>
    <w:uiPriority w:val="34"/>
    <w:qFormat/>
    <w:rsid w:val="00C50446"/>
    <w:pPr>
      <w:spacing w:line="360" w:lineRule="auto"/>
      <w:ind w:left="720"/>
      <w:contextualSpacing/>
      <w:jc w:val="both"/>
    </w:pPr>
    <w:rPr>
      <w:rFonts w:ascii="Calibri" w:eastAsia="Calibri" w:hAnsi="Calibri"/>
      <w:sz w:val="22"/>
      <w:szCs w:val="22"/>
      <w:lang w:eastAsia="en-US"/>
    </w:rPr>
  </w:style>
  <w:style w:type="paragraph" w:customStyle="1" w:styleId="NoSpacing1">
    <w:name w:val="No Spacing1"/>
    <w:uiPriority w:val="1"/>
    <w:qFormat/>
    <w:rsid w:val="00C50446"/>
    <w:rPr>
      <w:rFonts w:ascii="Calibri" w:hAnsi="Calibri"/>
      <w:sz w:val="22"/>
      <w:szCs w:val="22"/>
      <w:lang w:val="en-US" w:eastAsia="en-US"/>
    </w:rPr>
  </w:style>
  <w:style w:type="paragraph" w:customStyle="1" w:styleId="Style3">
    <w:name w:val="Style3"/>
    <w:basedOn w:val="Normal"/>
    <w:uiPriority w:val="99"/>
    <w:rsid w:val="00C50446"/>
    <w:pPr>
      <w:widowControl w:val="0"/>
      <w:autoSpaceDE w:val="0"/>
      <w:autoSpaceDN w:val="0"/>
      <w:adjustRightInd w:val="0"/>
      <w:spacing w:line="230" w:lineRule="exact"/>
      <w:jc w:val="both"/>
    </w:pPr>
    <w:rPr>
      <w:rFonts w:eastAsia="Times New Roman"/>
      <w:lang w:eastAsia="en-US"/>
    </w:rPr>
  </w:style>
  <w:style w:type="paragraph" w:customStyle="1" w:styleId="Style4">
    <w:name w:val="Style4"/>
    <w:basedOn w:val="Normal"/>
    <w:uiPriority w:val="99"/>
    <w:rsid w:val="00C50446"/>
    <w:pPr>
      <w:widowControl w:val="0"/>
      <w:autoSpaceDE w:val="0"/>
      <w:autoSpaceDN w:val="0"/>
      <w:adjustRightInd w:val="0"/>
    </w:pPr>
    <w:rPr>
      <w:rFonts w:eastAsia="Times New Roman"/>
      <w:lang w:eastAsia="en-US"/>
    </w:rPr>
  </w:style>
  <w:style w:type="paragraph" w:customStyle="1" w:styleId="Style10">
    <w:name w:val="Style10"/>
    <w:basedOn w:val="Normal"/>
    <w:uiPriority w:val="99"/>
    <w:rsid w:val="00C50446"/>
    <w:pPr>
      <w:widowControl w:val="0"/>
      <w:autoSpaceDE w:val="0"/>
      <w:autoSpaceDN w:val="0"/>
      <w:adjustRightInd w:val="0"/>
      <w:spacing w:line="414" w:lineRule="exact"/>
      <w:ind w:firstLine="662"/>
    </w:pPr>
    <w:rPr>
      <w:rFonts w:eastAsia="Times New Roman"/>
      <w:lang w:eastAsia="en-US"/>
    </w:rPr>
  </w:style>
  <w:style w:type="paragraph" w:customStyle="1" w:styleId="Style11">
    <w:name w:val="Style11"/>
    <w:basedOn w:val="Normal"/>
    <w:uiPriority w:val="99"/>
    <w:rsid w:val="00C50446"/>
    <w:pPr>
      <w:widowControl w:val="0"/>
      <w:autoSpaceDE w:val="0"/>
      <w:autoSpaceDN w:val="0"/>
      <w:adjustRightInd w:val="0"/>
      <w:spacing w:line="317" w:lineRule="exact"/>
      <w:ind w:firstLine="739"/>
      <w:jc w:val="both"/>
    </w:pPr>
    <w:rPr>
      <w:rFonts w:eastAsia="Times New Roman"/>
      <w:lang w:eastAsia="en-US"/>
    </w:rPr>
  </w:style>
  <w:style w:type="paragraph" w:customStyle="1" w:styleId="Style12">
    <w:name w:val="Style12"/>
    <w:basedOn w:val="Normal"/>
    <w:uiPriority w:val="99"/>
    <w:rsid w:val="00C50446"/>
    <w:pPr>
      <w:widowControl w:val="0"/>
      <w:autoSpaceDE w:val="0"/>
      <w:autoSpaceDN w:val="0"/>
      <w:adjustRightInd w:val="0"/>
    </w:pPr>
    <w:rPr>
      <w:rFonts w:eastAsia="Times New Roman"/>
      <w:lang w:eastAsia="en-US"/>
    </w:rPr>
  </w:style>
  <w:style w:type="paragraph" w:customStyle="1" w:styleId="Style13">
    <w:name w:val="Style13"/>
    <w:basedOn w:val="Normal"/>
    <w:uiPriority w:val="99"/>
    <w:rsid w:val="00C50446"/>
    <w:pPr>
      <w:widowControl w:val="0"/>
      <w:autoSpaceDE w:val="0"/>
      <w:autoSpaceDN w:val="0"/>
      <w:adjustRightInd w:val="0"/>
    </w:pPr>
    <w:rPr>
      <w:rFonts w:eastAsia="Times New Roman"/>
      <w:lang w:eastAsia="en-US"/>
    </w:rPr>
  </w:style>
  <w:style w:type="paragraph" w:customStyle="1" w:styleId="Style15">
    <w:name w:val="Style15"/>
    <w:basedOn w:val="Normal"/>
    <w:uiPriority w:val="99"/>
    <w:rsid w:val="00C50446"/>
    <w:pPr>
      <w:widowControl w:val="0"/>
      <w:autoSpaceDE w:val="0"/>
      <w:autoSpaceDN w:val="0"/>
      <w:adjustRightInd w:val="0"/>
      <w:spacing w:line="414" w:lineRule="exact"/>
      <w:ind w:firstLine="710"/>
      <w:jc w:val="both"/>
    </w:pPr>
    <w:rPr>
      <w:rFonts w:eastAsia="Times New Roman"/>
      <w:lang w:eastAsia="en-US"/>
    </w:rPr>
  </w:style>
  <w:style w:type="paragraph" w:customStyle="1" w:styleId="Style17">
    <w:name w:val="Style17"/>
    <w:basedOn w:val="Normal"/>
    <w:uiPriority w:val="99"/>
    <w:rsid w:val="00C50446"/>
    <w:pPr>
      <w:widowControl w:val="0"/>
      <w:autoSpaceDE w:val="0"/>
      <w:autoSpaceDN w:val="0"/>
      <w:adjustRightInd w:val="0"/>
      <w:spacing w:line="413" w:lineRule="exact"/>
      <w:ind w:firstLine="1104"/>
    </w:pPr>
    <w:rPr>
      <w:rFonts w:eastAsia="Times New Roman"/>
      <w:lang w:eastAsia="en-US"/>
    </w:rPr>
  </w:style>
  <w:style w:type="paragraph" w:customStyle="1" w:styleId="Style18">
    <w:name w:val="Style18"/>
    <w:basedOn w:val="Normal"/>
    <w:uiPriority w:val="99"/>
    <w:rsid w:val="00C50446"/>
    <w:pPr>
      <w:widowControl w:val="0"/>
      <w:autoSpaceDE w:val="0"/>
      <w:autoSpaceDN w:val="0"/>
      <w:adjustRightInd w:val="0"/>
      <w:spacing w:line="413" w:lineRule="exact"/>
      <w:ind w:hanging="360"/>
      <w:jc w:val="both"/>
    </w:pPr>
    <w:rPr>
      <w:rFonts w:eastAsia="Times New Roman"/>
      <w:lang w:eastAsia="en-US"/>
    </w:rPr>
  </w:style>
  <w:style w:type="character" w:customStyle="1" w:styleId="FontStyle20">
    <w:name w:val="Font Style20"/>
    <w:uiPriority w:val="99"/>
    <w:rsid w:val="00C50446"/>
    <w:rPr>
      <w:rFonts w:ascii="Times New Roman" w:hAnsi="Times New Roman" w:cs="Times New Roman"/>
      <w:b/>
      <w:bCs/>
      <w:sz w:val="22"/>
      <w:szCs w:val="22"/>
    </w:rPr>
  </w:style>
  <w:style w:type="character" w:customStyle="1" w:styleId="FontStyle22">
    <w:name w:val="Font Style22"/>
    <w:uiPriority w:val="99"/>
    <w:rsid w:val="00C50446"/>
    <w:rPr>
      <w:rFonts w:ascii="Times New Roman" w:hAnsi="Times New Roman" w:cs="Times New Roman"/>
      <w:i/>
      <w:iCs/>
      <w:sz w:val="22"/>
      <w:szCs w:val="22"/>
    </w:rPr>
  </w:style>
  <w:style w:type="character" w:customStyle="1" w:styleId="FontStyle23">
    <w:name w:val="Font Style23"/>
    <w:uiPriority w:val="99"/>
    <w:rsid w:val="00C50446"/>
    <w:rPr>
      <w:rFonts w:ascii="Times New Roman" w:hAnsi="Times New Roman" w:cs="Times New Roman"/>
      <w:sz w:val="22"/>
      <w:szCs w:val="22"/>
    </w:rPr>
  </w:style>
  <w:style w:type="paragraph" w:customStyle="1" w:styleId="TxBrp13">
    <w:name w:val="TxBr_p13"/>
    <w:basedOn w:val="Normal"/>
    <w:rsid w:val="00C50446"/>
    <w:pPr>
      <w:widowControl w:val="0"/>
      <w:autoSpaceDE w:val="0"/>
      <w:autoSpaceDN w:val="0"/>
      <w:adjustRightInd w:val="0"/>
      <w:spacing w:line="283" w:lineRule="atLeast"/>
    </w:pPr>
    <w:rPr>
      <w:lang w:eastAsia="en-US"/>
    </w:rPr>
  </w:style>
  <w:style w:type="paragraph" w:customStyle="1" w:styleId="lbd">
    <w:name w:val="lbd"/>
    <w:basedOn w:val="BodyTextIndent"/>
    <w:link w:val="lbdChar"/>
    <w:qFormat/>
    <w:rsid w:val="00C50446"/>
  </w:style>
  <w:style w:type="character" w:customStyle="1" w:styleId="lbdChar">
    <w:name w:val="lbd Char"/>
    <w:link w:val="lbd"/>
    <w:rsid w:val="00C50446"/>
    <w:rPr>
      <w:rFonts w:eastAsia="MS Mincho"/>
      <w:sz w:val="24"/>
      <w:szCs w:val="24"/>
      <w:lang w:val="en-US" w:eastAsia="ja-JP"/>
    </w:rPr>
  </w:style>
  <w:style w:type="paragraph" w:styleId="EndnoteText">
    <w:name w:val="endnote text"/>
    <w:basedOn w:val="Normal"/>
    <w:link w:val="EndnoteTextChar"/>
    <w:rsid w:val="00C50446"/>
    <w:rPr>
      <w:sz w:val="20"/>
      <w:szCs w:val="20"/>
      <w:lang w:eastAsia="en-US"/>
    </w:rPr>
  </w:style>
  <w:style w:type="character" w:customStyle="1" w:styleId="EndnoteTextChar">
    <w:name w:val="Endnote Text Char"/>
    <w:link w:val="EndnoteText"/>
    <w:rsid w:val="00C50446"/>
    <w:rPr>
      <w:rFonts w:eastAsia="MS Mincho"/>
      <w:lang w:val="en-US" w:eastAsia="en-US"/>
    </w:rPr>
  </w:style>
  <w:style w:type="character" w:customStyle="1" w:styleId="BodyText2Char">
    <w:name w:val="Body Text 2 Char"/>
    <w:link w:val="BodyText2"/>
    <w:rsid w:val="00E168EB"/>
    <w:rPr>
      <w:rFonts w:eastAsia="MS Mincho"/>
      <w:sz w:val="24"/>
      <w:szCs w:val="24"/>
      <w:lang w:val="en-US" w:eastAsia="ja-JP"/>
    </w:rPr>
  </w:style>
  <w:style w:type="character" w:customStyle="1" w:styleId="a0">
    <w:name w:val="Основной текст_"/>
    <w:link w:val="a1"/>
    <w:rsid w:val="00222DA3"/>
    <w:rPr>
      <w:shd w:val="clear" w:color="auto" w:fill="FFFFFF"/>
    </w:rPr>
  </w:style>
  <w:style w:type="paragraph" w:customStyle="1" w:styleId="a1">
    <w:name w:val="Основной текст"/>
    <w:basedOn w:val="Normal"/>
    <w:link w:val="a0"/>
    <w:rsid w:val="00222DA3"/>
    <w:pPr>
      <w:widowControl w:val="0"/>
      <w:shd w:val="clear" w:color="auto" w:fill="FFFFFF"/>
      <w:spacing w:before="600" w:after="300" w:line="542" w:lineRule="exact"/>
      <w:ind w:hanging="880"/>
      <w:jc w:val="both"/>
    </w:pPr>
    <w:rPr>
      <w:rFonts w:eastAsia="Times New Roman"/>
      <w:sz w:val="20"/>
      <w:szCs w:val="20"/>
      <w:lang w:val="id-ID" w:eastAsia="id-ID"/>
    </w:rPr>
  </w:style>
  <w:style w:type="character" w:customStyle="1" w:styleId="3">
    <w:name w:val="Основной текст (3)_"/>
    <w:link w:val="30"/>
    <w:rsid w:val="00222DA3"/>
    <w:rPr>
      <w:b/>
      <w:bCs/>
      <w:shd w:val="clear" w:color="auto" w:fill="FFFFFF"/>
    </w:rPr>
  </w:style>
  <w:style w:type="paragraph" w:customStyle="1" w:styleId="30">
    <w:name w:val="Основной текст (3)"/>
    <w:basedOn w:val="Normal"/>
    <w:link w:val="3"/>
    <w:rsid w:val="00222DA3"/>
    <w:pPr>
      <w:widowControl w:val="0"/>
      <w:shd w:val="clear" w:color="auto" w:fill="FFFFFF"/>
      <w:spacing w:before="720" w:line="548" w:lineRule="exact"/>
      <w:ind w:hanging="880"/>
      <w:jc w:val="both"/>
    </w:pPr>
    <w:rPr>
      <w:rFonts w:eastAsia="Times New Roman"/>
      <w:b/>
      <w:bCs/>
      <w:sz w:val="20"/>
      <w:szCs w:val="20"/>
      <w:lang w:val="id-ID" w:eastAsia="id-ID"/>
    </w:rPr>
  </w:style>
  <w:style w:type="paragraph" w:customStyle="1" w:styleId="listparagraph0">
    <w:name w:val="listparagraph"/>
    <w:basedOn w:val="Normal"/>
    <w:rsid w:val="00222DA3"/>
    <w:pPr>
      <w:spacing w:before="100" w:beforeAutospacing="1" w:after="100" w:afterAutospacing="1"/>
    </w:pPr>
    <w:rPr>
      <w:rFonts w:eastAsia="Times New Roman"/>
      <w:lang w:val="id-ID" w:eastAsia="id-ID"/>
    </w:rPr>
  </w:style>
  <w:style w:type="paragraph" w:styleId="HTMLPreformatted">
    <w:name w:val="HTML Preformatted"/>
    <w:basedOn w:val="Normal"/>
    <w:link w:val="HTMLPreformattedChar"/>
    <w:uiPriority w:val="99"/>
    <w:unhideWhenUsed/>
    <w:rsid w:val="0022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222DA3"/>
    <w:rPr>
      <w:rFonts w:ascii="Courier New" w:hAnsi="Courier New" w:cs="Courier New"/>
    </w:rPr>
  </w:style>
  <w:style w:type="table" w:customStyle="1" w:styleId="LightGrid-Accent11">
    <w:name w:val="Light Grid - Accent 11"/>
    <w:basedOn w:val="TableNormal"/>
    <w:uiPriority w:val="62"/>
    <w:rsid w:val="00EA17A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andard">
    <w:name w:val="Standard"/>
    <w:rsid w:val="00217BB0"/>
    <w:pPr>
      <w:suppressAutoHyphens/>
      <w:autoSpaceDN w:val="0"/>
    </w:pPr>
    <w:rPr>
      <w:rFonts w:ascii="Liberation Serif" w:eastAsia="Noto Sans CJK SC Regular" w:hAnsi="Liberation Serif" w:cs="FreeSans"/>
      <w:kern w:val="3"/>
      <w:sz w:val="24"/>
      <w:szCs w:val="24"/>
      <w:lang w:val="en-US" w:eastAsia="zh-CN" w:bidi="hi-IN"/>
    </w:rPr>
  </w:style>
  <w:style w:type="character" w:customStyle="1" w:styleId="notranslate">
    <w:name w:val="notranslate"/>
    <w:basedOn w:val="DefaultParagraphFont"/>
    <w:rsid w:val="00F747DE"/>
  </w:style>
  <w:style w:type="character" w:customStyle="1" w:styleId="CharacterStyle1">
    <w:name w:val="Character Style 1"/>
    <w:uiPriority w:val="99"/>
    <w:rsid w:val="007A6F05"/>
    <w:rPr>
      <w:sz w:val="24"/>
      <w:szCs w:val="24"/>
    </w:rPr>
  </w:style>
  <w:style w:type="table" w:styleId="LightShading">
    <w:name w:val="Light Shading"/>
    <w:basedOn w:val="TableNormal"/>
    <w:uiPriority w:val="60"/>
    <w:rsid w:val="00A739FA"/>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iliasi">
    <w:name w:val="Afiliasi"/>
    <w:basedOn w:val="Normal"/>
    <w:qFormat/>
    <w:rsid w:val="00464018"/>
    <w:pPr>
      <w:spacing w:before="40" w:after="40"/>
      <w:contextualSpacing/>
      <w:jc w:val="center"/>
    </w:pPr>
    <w:rPr>
      <w:rFonts w:eastAsia="SimSun"/>
      <w:sz w:val="20"/>
      <w:szCs w:val="20"/>
      <w:lang w:val="id-ID" w:eastAsia="en-US"/>
    </w:rPr>
  </w:style>
  <w:style w:type="paragraph" w:customStyle="1" w:styleId="StyleAuthorBold">
    <w:name w:val="Style Author + Bold"/>
    <w:basedOn w:val="Normal"/>
    <w:rsid w:val="00464018"/>
    <w:pPr>
      <w:spacing w:before="240" w:after="40"/>
      <w:jc w:val="center"/>
    </w:pPr>
    <w:rPr>
      <w:rFonts w:eastAsia="SimSun"/>
      <w:b/>
      <w:bCs/>
      <w:sz w:val="22"/>
      <w:szCs w:val="22"/>
      <w:lang w:eastAsia="en-US"/>
    </w:rPr>
  </w:style>
  <w:style w:type="paragraph" w:customStyle="1" w:styleId="Authors">
    <w:name w:val="Authors"/>
    <w:basedOn w:val="Normal"/>
    <w:next w:val="Normal"/>
    <w:rsid w:val="000C13B4"/>
    <w:pPr>
      <w:framePr w:w="9072" w:hSpace="187" w:vSpace="187" w:wrap="notBeside" w:vAnchor="text" w:hAnchor="page" w:xAlign="center" w:y="1"/>
      <w:autoSpaceDE w:val="0"/>
      <w:autoSpaceDN w:val="0"/>
      <w:spacing w:after="320"/>
      <w:jc w:val="center"/>
    </w:pPr>
    <w:rPr>
      <w:rFonts w:eastAsia="Times New Roman"/>
      <w:sz w:val="22"/>
      <w:szCs w:val="22"/>
      <w:lang w:eastAsia="en-US"/>
    </w:rPr>
  </w:style>
  <w:style w:type="character" w:styleId="SubtleEmphasis">
    <w:name w:val="Subtle Emphasis"/>
    <w:uiPriority w:val="19"/>
    <w:qFormat/>
    <w:rsid w:val="00D456B3"/>
    <w:rPr>
      <w:i/>
      <w:iCs/>
      <w:color w:val="5A5A5A"/>
    </w:rPr>
  </w:style>
  <w:style w:type="character" w:customStyle="1" w:styleId="07-SciencePG-Email-address-contentChar">
    <w:name w:val="07-SciencePG-Email-address-content Char"/>
    <w:link w:val="07-AlBana-Keyword"/>
    <w:rsid w:val="00DC2BC2"/>
    <w:rPr>
      <w:rFonts w:ascii="Arial" w:hAnsi="Arial"/>
      <w:i/>
      <w:kern w:val="2"/>
      <w:szCs w:val="18"/>
      <w:lang w:eastAsia="zh-CN"/>
    </w:rPr>
  </w:style>
  <w:style w:type="paragraph" w:customStyle="1" w:styleId="07-AlBana-Keyword">
    <w:name w:val="07-AlBana-Keyword"/>
    <w:basedOn w:val="Normal"/>
    <w:link w:val="07-SciencePG-Email-address-contentChar"/>
    <w:qFormat/>
    <w:rsid w:val="00DC2BC2"/>
    <w:pPr>
      <w:widowControl w:val="0"/>
      <w:adjustRightInd w:val="0"/>
      <w:snapToGrid w:val="0"/>
      <w:spacing w:line="240" w:lineRule="exact"/>
      <w:textAlignment w:val="baseline"/>
    </w:pPr>
    <w:rPr>
      <w:rFonts w:ascii="Arial" w:eastAsia="Times New Roman" w:hAnsi="Arial"/>
      <w:i/>
      <w:kern w:val="2"/>
      <w:sz w:val="20"/>
      <w:szCs w:val="18"/>
      <w:lang w:val="id-ID" w:eastAsia="zh-CN"/>
    </w:rPr>
  </w:style>
  <w:style w:type="table" w:customStyle="1" w:styleId="PlainTable21">
    <w:name w:val="Plain Table 21"/>
    <w:basedOn w:val="TableNormal"/>
    <w:uiPriority w:val="42"/>
    <w:rsid w:val="005159B8"/>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KeywordsChar">
    <w:name w:val="Keywords Char"/>
    <w:link w:val="Keywords"/>
    <w:locked/>
    <w:rsid w:val="00592D3F"/>
    <w:rPr>
      <w:noProof/>
      <w:lang w:val="id-ID" w:eastAsia="id-ID"/>
    </w:rPr>
  </w:style>
  <w:style w:type="paragraph" w:customStyle="1" w:styleId="Keywords">
    <w:name w:val="Keywords"/>
    <w:basedOn w:val="Normal"/>
    <w:link w:val="KeywordsChar"/>
    <w:autoRedefine/>
    <w:qFormat/>
    <w:rsid w:val="00592D3F"/>
    <w:pPr>
      <w:jc w:val="both"/>
    </w:pPr>
    <w:rPr>
      <w:rFonts w:eastAsia="Times New Roman"/>
      <w:noProof/>
      <w:sz w:val="20"/>
      <w:szCs w:val="20"/>
      <w:lang w:val="id-ID" w:eastAsia="id-ID"/>
    </w:rPr>
  </w:style>
  <w:style w:type="paragraph" w:customStyle="1" w:styleId="TableParagraph">
    <w:name w:val="Table Paragraph"/>
    <w:basedOn w:val="Normal"/>
    <w:uiPriority w:val="1"/>
    <w:qFormat/>
    <w:rsid w:val="000A3381"/>
    <w:pPr>
      <w:widowControl w:val="0"/>
    </w:pPr>
    <w:rPr>
      <w:rFonts w:ascii="Calibri" w:eastAsia="Calibri" w:hAnsi="Calibri"/>
      <w:sz w:val="22"/>
      <w:szCs w:val="22"/>
      <w:lang w:eastAsia="en-US"/>
    </w:rPr>
  </w:style>
  <w:style w:type="paragraph" w:customStyle="1" w:styleId="Alishlah14history">
    <w:name w:val="Alishlah_1.4_history"/>
    <w:basedOn w:val="Normal"/>
    <w:next w:val="Normal"/>
    <w:qFormat/>
    <w:rsid w:val="00592D3F"/>
    <w:pPr>
      <w:adjustRightInd w:val="0"/>
      <w:snapToGrid w:val="0"/>
    </w:pPr>
    <w:rPr>
      <w:rFonts w:ascii="Palatino Linotype" w:eastAsia="Times New Roman" w:hAnsi="Palatino Linotype"/>
      <w:color w:val="000000"/>
      <w:sz w:val="18"/>
      <w:szCs w:val="20"/>
      <w:lang w:eastAsia="de-DE" w:bidi="en-US"/>
    </w:rPr>
  </w:style>
  <w:style w:type="paragraph" w:customStyle="1" w:styleId="Alishlah16affiliation">
    <w:name w:val="Alishlah_1.6_affiliation"/>
    <w:basedOn w:val="Normal"/>
    <w:qFormat/>
    <w:rsid w:val="00592D3F"/>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customStyle="1" w:styleId="Alishlah2authorcorrespondence">
    <w:name w:val="Alishlah_2_author_correspondence"/>
    <w:qFormat/>
    <w:rsid w:val="00592D3F"/>
    <w:pPr>
      <w:kinsoku w:val="0"/>
      <w:overflowPunct w:val="0"/>
      <w:autoSpaceDE w:val="0"/>
      <w:autoSpaceDN w:val="0"/>
      <w:adjustRightInd w:val="0"/>
      <w:snapToGrid w:val="0"/>
      <w:spacing w:line="200" w:lineRule="atLeast"/>
      <w:ind w:left="311" w:hanging="198"/>
    </w:pPr>
    <w:rPr>
      <w:rFonts w:ascii="Palatino Linotype" w:hAnsi="Palatino Linotype"/>
      <w:snapToGrid w:val="0"/>
      <w:color w:val="000000"/>
      <w:sz w:val="18"/>
      <w:lang w:val="en-US" w:eastAsia="de-DE" w:bidi="en-US"/>
    </w:rPr>
  </w:style>
  <w:style w:type="paragraph" w:customStyle="1" w:styleId="Alishlah17abstract">
    <w:name w:val="Alishlah_1.7_abstract"/>
    <w:basedOn w:val="Normal"/>
    <w:next w:val="Alishlah18keywords"/>
    <w:qFormat/>
    <w:rsid w:val="00592D3F"/>
    <w:pPr>
      <w:adjustRightInd w:val="0"/>
      <w:snapToGrid w:val="0"/>
      <w:ind w:left="113"/>
      <w:jc w:val="both"/>
    </w:pPr>
    <w:rPr>
      <w:rFonts w:ascii="Palatino Linotype" w:eastAsia="Times New Roman" w:hAnsi="Palatino Linotype"/>
      <w:color w:val="000000"/>
      <w:sz w:val="20"/>
      <w:szCs w:val="20"/>
      <w:lang w:eastAsia="de-DE" w:bidi="en-US"/>
    </w:rPr>
  </w:style>
  <w:style w:type="paragraph" w:customStyle="1" w:styleId="Alishlah18keywords">
    <w:name w:val="Alishlah_1.8_keywords"/>
    <w:basedOn w:val="Normal"/>
    <w:next w:val="Normal"/>
    <w:qFormat/>
    <w:rsid w:val="00592D3F"/>
    <w:pPr>
      <w:adjustRightInd w:val="0"/>
      <w:snapToGrid w:val="0"/>
      <w:ind w:left="37"/>
      <w:jc w:val="both"/>
    </w:pPr>
    <w:rPr>
      <w:rFonts w:ascii="Palatino Linotype" w:eastAsia="Times New Roman" w:hAnsi="Palatino Linotype"/>
      <w:snapToGrid w:val="0"/>
      <w:color w:val="000000"/>
      <w:sz w:val="18"/>
      <w:szCs w:val="18"/>
      <w:lang w:eastAsia="de-DE" w:bidi="en-US"/>
    </w:rPr>
  </w:style>
  <w:style w:type="paragraph" w:customStyle="1" w:styleId="Alishlah12title">
    <w:name w:val="Alishlah_1.2_title"/>
    <w:next w:val="Normal"/>
    <w:qFormat/>
    <w:rsid w:val="003D1A58"/>
    <w:pPr>
      <w:adjustRightInd w:val="0"/>
      <w:snapToGrid w:val="0"/>
      <w:spacing w:before="600" w:after="240" w:line="400" w:lineRule="exact"/>
      <w:jc w:val="both"/>
    </w:pPr>
    <w:rPr>
      <w:rFonts w:ascii="Palatino Linotype" w:hAnsi="Palatino Linotype"/>
      <w:b/>
      <w:snapToGrid w:val="0"/>
      <w:color w:val="000000"/>
      <w:sz w:val="28"/>
      <w:szCs w:val="28"/>
      <w:lang w:val="en-GB" w:eastAsia="de-DE" w:bidi="en-US"/>
    </w:rPr>
  </w:style>
  <w:style w:type="character" w:styleId="UnresolvedMention">
    <w:name w:val="Unresolved Mention"/>
    <w:basedOn w:val="DefaultParagraphFont"/>
    <w:uiPriority w:val="99"/>
    <w:semiHidden/>
    <w:unhideWhenUsed/>
    <w:rsid w:val="00A3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2951">
      <w:bodyDiv w:val="1"/>
      <w:marLeft w:val="0"/>
      <w:marRight w:val="0"/>
      <w:marTop w:val="0"/>
      <w:marBottom w:val="0"/>
      <w:divBdr>
        <w:top w:val="none" w:sz="0" w:space="0" w:color="auto"/>
        <w:left w:val="none" w:sz="0" w:space="0" w:color="auto"/>
        <w:bottom w:val="none" w:sz="0" w:space="0" w:color="auto"/>
        <w:right w:val="none" w:sz="0" w:space="0" w:color="auto"/>
      </w:divBdr>
    </w:div>
    <w:div w:id="11247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ma_author@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https://ejournal.unkhair.ac.id/index.php/edu" TargetMode="External"/><Relationship Id="rId7" Type="http://schemas.openxmlformats.org/officeDocument/2006/relationships/image" Target="media/image7.png"/><Relationship Id="rId2" Type="http://schemas.openxmlformats.org/officeDocument/2006/relationships/hyperlink" Target="http://dx.doi.org/10.33387/j.edu.v21i2.xxxx"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4C7B-74F3-4E9C-B788-97F44966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3565</Words>
  <Characters>23107</Characters>
  <Application>Microsoft Office Word</Application>
  <DocSecurity>0</DocSecurity>
  <Lines>722</Lines>
  <Paragraphs>365</Paragraphs>
  <ScaleCrop>false</ScaleCrop>
  <HeadingPairs>
    <vt:vector size="2" baseType="variant">
      <vt:variant>
        <vt:lpstr>Title</vt:lpstr>
      </vt:variant>
      <vt:variant>
        <vt:i4>1</vt:i4>
      </vt:variant>
    </vt:vector>
  </HeadingPairs>
  <TitlesOfParts>
    <vt:vector size="1" baseType="lpstr">
      <vt:lpstr>PENDAHULUAN</vt:lpstr>
    </vt:vector>
  </TitlesOfParts>
  <Company>Afiq Computer</Company>
  <LinksUpToDate>false</LinksUpToDate>
  <CharactersWithSpaces>26307</CharactersWithSpaces>
  <SharedDoc>false</SharedDoc>
  <HLinks>
    <vt:vector size="18" baseType="variant">
      <vt:variant>
        <vt:i4>3932240</vt:i4>
      </vt:variant>
      <vt:variant>
        <vt:i4>6</vt:i4>
      </vt:variant>
      <vt:variant>
        <vt:i4>0</vt:i4>
      </vt:variant>
      <vt:variant>
        <vt:i4>5</vt:i4>
      </vt:variant>
      <vt:variant>
        <vt:lpwstr>mailto:mardia.rahman@gmail.com</vt:lpwstr>
      </vt:variant>
      <vt:variant>
        <vt:lpwstr/>
      </vt:variant>
      <vt:variant>
        <vt:i4>6815752</vt:i4>
      </vt:variant>
      <vt:variant>
        <vt:i4>3</vt:i4>
      </vt:variant>
      <vt:variant>
        <vt:i4>0</vt:i4>
      </vt:variant>
      <vt:variant>
        <vt:i4>5</vt:i4>
      </vt:variant>
      <vt:variant>
        <vt:lpwstr>mailto:ariyantijalal.new@gmail.com</vt:lpwstr>
      </vt:variant>
      <vt:variant>
        <vt:lpwstr/>
      </vt:variant>
      <vt:variant>
        <vt:i4>1179661</vt:i4>
      </vt:variant>
      <vt:variant>
        <vt:i4>0</vt:i4>
      </vt:variant>
      <vt:variant>
        <vt:i4>0</vt:i4>
      </vt:variant>
      <vt:variant>
        <vt:i4>5</vt:i4>
      </vt:variant>
      <vt:variant>
        <vt:lpwstr>mailto:sumarni_sahjat@yahoo.com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PENDAHULUAN</dc:title>
  <dc:subject/>
  <dc:creator>Zul_Bio</dc:creator>
  <cp:keywords/>
  <cp:lastModifiedBy>muhammad.fath86@gmail.com</cp:lastModifiedBy>
  <cp:revision>11</cp:revision>
  <cp:lastPrinted>2007-04-04T03:14:00Z</cp:lastPrinted>
  <dcterms:created xsi:type="dcterms:W3CDTF">2023-02-28T02:25:00Z</dcterms:created>
  <dcterms:modified xsi:type="dcterms:W3CDTF">2023-05-30T03:21:00Z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c75bc002ee6f0889a56f8f352b4eae4c7a560aea7617d949b09f42c6a380bd46</vt:lpwstr>
  </property>
</Properties>
</file>