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C952" w14:textId="77777777" w:rsidR="00E321B4" w:rsidRPr="00E03645" w:rsidRDefault="00E321B4" w:rsidP="00E321B4">
      <w:pPr>
        <w:pStyle w:val="NoSpacingSubJudul1Judul"/>
        <w:spacing w:before="600"/>
        <w:jc w:val="center"/>
        <w:rPr>
          <w:rFonts w:ascii="Palatino Linotype" w:hAnsi="Palatino Linotype"/>
          <w:b/>
          <w:sz w:val="22"/>
          <w:szCs w:val="22"/>
        </w:rPr>
      </w:pPr>
      <w:r w:rsidRPr="00E03645">
        <w:rPr>
          <w:rFonts w:ascii="Palatino Linotype" w:hAnsi="Palatino Linotype"/>
          <w:b/>
          <w:sz w:val="22"/>
          <w:szCs w:val="22"/>
        </w:rPr>
        <w:t xml:space="preserve">PEMANFAATAN MEDIA DIGITAL DI SEKOLAH DASAR PADA ERA DIGITAL NATIVE GENERATION </w:t>
      </w:r>
    </w:p>
    <w:p w14:paraId="0FD3D1BC" w14:textId="79594AEE" w:rsidR="00E321B4" w:rsidRPr="00E03645" w:rsidRDefault="00E321B4" w:rsidP="00E321B4">
      <w:pPr>
        <w:jc w:val="center"/>
        <w:rPr>
          <w:rFonts w:ascii="Palatino Linotype" w:hAnsi="Palatino Linotype"/>
          <w:b/>
          <w:bCs/>
          <w:sz w:val="22"/>
          <w:szCs w:val="22"/>
          <w:vertAlign w:val="superscript"/>
        </w:rPr>
      </w:pPr>
      <w:r w:rsidRPr="00E03645">
        <w:rPr>
          <w:rFonts w:ascii="Palatino Linotype" w:hAnsi="Palatino Linotype"/>
          <w:b/>
          <w:bCs/>
          <w:sz w:val="22"/>
          <w:szCs w:val="22"/>
        </w:rPr>
        <w:t>Eko Purnomo</w:t>
      </w:r>
      <w:r w:rsidRPr="00E03645">
        <w:rPr>
          <w:rFonts w:ascii="Palatino Linotype" w:hAnsi="Palatino Linotype"/>
          <w:b/>
          <w:bCs/>
          <w:sz w:val="22"/>
          <w:szCs w:val="22"/>
          <w:vertAlign w:val="superscript"/>
        </w:rPr>
        <w:t>1*</w:t>
      </w:r>
      <w:r w:rsidRPr="00E03645">
        <w:rPr>
          <w:rFonts w:ascii="Palatino Linotype" w:hAnsi="Palatino Linotype"/>
          <w:b/>
          <w:bCs/>
          <w:sz w:val="22"/>
          <w:szCs w:val="22"/>
        </w:rPr>
        <w:t>, Darmawati</w:t>
      </w:r>
      <w:r w:rsidRPr="00E03645">
        <w:rPr>
          <w:rFonts w:ascii="Palatino Linotype" w:hAnsi="Palatino Linotype"/>
          <w:b/>
          <w:bCs/>
          <w:sz w:val="22"/>
          <w:szCs w:val="22"/>
          <w:vertAlign w:val="superscript"/>
        </w:rPr>
        <w:t>2</w:t>
      </w:r>
      <w:r w:rsidRPr="00E03645">
        <w:rPr>
          <w:rFonts w:ascii="Palatino Linotype" w:hAnsi="Palatino Linotype"/>
          <w:b/>
          <w:bCs/>
          <w:sz w:val="22"/>
          <w:szCs w:val="22"/>
        </w:rPr>
        <w:t>, Rasmi Hi Panu</w:t>
      </w:r>
      <w:r w:rsidRPr="00E03645">
        <w:rPr>
          <w:rFonts w:ascii="Palatino Linotype" w:hAnsi="Palatino Linotype"/>
          <w:b/>
          <w:bCs/>
          <w:sz w:val="22"/>
          <w:szCs w:val="22"/>
          <w:vertAlign w:val="superscript"/>
        </w:rPr>
        <w:t>3</w:t>
      </w:r>
    </w:p>
    <w:p w14:paraId="4C21CC3F" w14:textId="416CDEA5" w:rsidR="00E321B4" w:rsidRPr="00E03645" w:rsidRDefault="00E321B4" w:rsidP="00E321B4">
      <w:pPr>
        <w:jc w:val="center"/>
        <w:rPr>
          <w:rFonts w:ascii="Palatino Linotype" w:hAnsi="Palatino Linotype"/>
          <w:sz w:val="22"/>
          <w:szCs w:val="22"/>
        </w:rPr>
      </w:pPr>
      <w:r w:rsidRPr="00E03645">
        <w:rPr>
          <w:rFonts w:ascii="Palatino Linotype" w:hAnsi="Palatino Linotype"/>
          <w:sz w:val="22"/>
          <w:szCs w:val="22"/>
          <w:vertAlign w:val="superscript"/>
        </w:rPr>
        <w:t>1,2</w:t>
      </w:r>
      <w:r w:rsidRPr="00E03645">
        <w:rPr>
          <w:rFonts w:ascii="Palatino Linotype" w:hAnsi="Palatino Linotype"/>
          <w:sz w:val="22"/>
          <w:szCs w:val="22"/>
        </w:rPr>
        <w:t>Universitas Khairun, Indonesia</w:t>
      </w:r>
    </w:p>
    <w:p w14:paraId="47A57A82" w14:textId="33D315E9" w:rsidR="00E321B4" w:rsidRPr="00E03645" w:rsidRDefault="00E321B4" w:rsidP="00E321B4">
      <w:pPr>
        <w:jc w:val="center"/>
        <w:rPr>
          <w:rFonts w:ascii="Palatino Linotype" w:hAnsi="Palatino Linotype"/>
          <w:sz w:val="22"/>
          <w:szCs w:val="22"/>
        </w:rPr>
      </w:pPr>
      <w:r w:rsidRPr="00E03645">
        <w:rPr>
          <w:rFonts w:ascii="Palatino Linotype" w:hAnsi="Palatino Linotype"/>
          <w:sz w:val="22"/>
          <w:szCs w:val="22"/>
          <w:vertAlign w:val="superscript"/>
        </w:rPr>
        <w:t>3</w:t>
      </w:r>
      <w:r w:rsidRPr="00E03645">
        <w:rPr>
          <w:rFonts w:ascii="Palatino Linotype" w:hAnsi="Palatino Linotype"/>
          <w:sz w:val="22"/>
          <w:szCs w:val="22"/>
        </w:rPr>
        <w:t>Universitas Nahdlatul Ulama Maluku Utara, Indonesia</w:t>
      </w:r>
    </w:p>
    <w:p w14:paraId="32599D1A" w14:textId="77777777" w:rsidR="00E321B4" w:rsidRPr="00E03645" w:rsidRDefault="00E321B4" w:rsidP="00E321B4">
      <w:pPr>
        <w:jc w:val="center"/>
        <w:rPr>
          <w:rFonts w:ascii="Palatino Linotype" w:hAnsi="Palatino Linotype"/>
          <w:i/>
          <w:iCs/>
          <w:sz w:val="22"/>
          <w:szCs w:val="22"/>
        </w:rPr>
      </w:pPr>
      <w:r w:rsidRPr="00E03645">
        <w:rPr>
          <w:rFonts w:ascii="Palatino Linotype" w:hAnsi="Palatino Linotype"/>
          <w:sz w:val="22"/>
          <w:szCs w:val="22"/>
        </w:rPr>
        <w:t xml:space="preserve">Email: </w:t>
      </w:r>
      <w:r w:rsidRPr="00E03645">
        <w:rPr>
          <w:rFonts w:ascii="Palatino Linotype" w:hAnsi="Palatino Linotype"/>
          <w:sz w:val="22"/>
          <w:szCs w:val="22"/>
          <w:vertAlign w:val="superscript"/>
        </w:rPr>
        <w:t>1</w:t>
      </w:r>
      <w:hyperlink r:id="rId8" w:history="1">
        <w:r w:rsidRPr="00E03645">
          <w:rPr>
            <w:rStyle w:val="Hyperlink"/>
            <w:rFonts w:ascii="Palatino Linotype" w:eastAsiaTheme="majorEastAsia" w:hAnsi="Palatino Linotype"/>
            <w:color w:val="auto"/>
            <w:sz w:val="22"/>
            <w:szCs w:val="22"/>
            <w:u w:val="none"/>
          </w:rPr>
          <w:t>ekop6990@gmail.com</w:t>
        </w:r>
      </w:hyperlink>
      <w:r w:rsidRPr="00E03645">
        <w:rPr>
          <w:rStyle w:val="Hyperlink"/>
          <w:rFonts w:ascii="Palatino Linotype" w:eastAsiaTheme="majorEastAsia" w:hAnsi="Palatino Linotype"/>
          <w:color w:val="auto"/>
          <w:sz w:val="22"/>
          <w:szCs w:val="22"/>
          <w:u w:val="none"/>
        </w:rPr>
        <w:t>*</w:t>
      </w:r>
      <w:r w:rsidRPr="00E03645">
        <w:rPr>
          <w:rFonts w:ascii="Palatino Linotype" w:hAnsi="Palatino Linotype"/>
          <w:i/>
          <w:iCs/>
          <w:sz w:val="22"/>
          <w:szCs w:val="22"/>
        </w:rPr>
        <w:t xml:space="preserve">, </w:t>
      </w:r>
      <w:r w:rsidRPr="00E03645">
        <w:rPr>
          <w:rFonts w:ascii="Palatino Linotype" w:hAnsi="Palatino Linotype"/>
          <w:i/>
          <w:iCs/>
          <w:sz w:val="22"/>
          <w:szCs w:val="22"/>
          <w:vertAlign w:val="superscript"/>
        </w:rPr>
        <w:t>2</w:t>
      </w:r>
      <w:hyperlink r:id="rId9" w:history="1">
        <w:r w:rsidRPr="00E03645">
          <w:rPr>
            <w:rStyle w:val="Hyperlink"/>
            <w:rFonts w:ascii="Palatino Linotype" w:eastAsiaTheme="majorEastAsia" w:hAnsi="Palatino Linotype"/>
            <w:color w:val="auto"/>
            <w:sz w:val="22"/>
            <w:szCs w:val="22"/>
            <w:u w:val="none"/>
          </w:rPr>
          <w:t>watyhadi76@gmail.com</w:t>
        </w:r>
      </w:hyperlink>
      <w:r w:rsidRPr="00E03645">
        <w:rPr>
          <w:rFonts w:ascii="Palatino Linotype" w:hAnsi="Palatino Linotype"/>
          <w:i/>
          <w:iCs/>
          <w:sz w:val="22"/>
          <w:szCs w:val="22"/>
        </w:rPr>
        <w:t xml:space="preserve">, </w:t>
      </w:r>
    </w:p>
    <w:p w14:paraId="32ECBA0D" w14:textId="719C72E3" w:rsidR="00E321B4" w:rsidRPr="00E03645" w:rsidRDefault="00E321B4" w:rsidP="00E321B4">
      <w:pPr>
        <w:jc w:val="center"/>
        <w:rPr>
          <w:rFonts w:ascii="Palatino Linotype" w:hAnsi="Palatino Linotype"/>
          <w:sz w:val="22"/>
          <w:szCs w:val="22"/>
        </w:rPr>
      </w:pPr>
      <w:r w:rsidRPr="00E03645">
        <w:rPr>
          <w:rFonts w:ascii="Palatino Linotype" w:hAnsi="Palatino Linotype"/>
          <w:i/>
          <w:iCs/>
          <w:sz w:val="22"/>
          <w:szCs w:val="22"/>
          <w:vertAlign w:val="superscript"/>
        </w:rPr>
        <w:t>3</w:t>
      </w:r>
      <w:r w:rsidRPr="00E03645">
        <w:rPr>
          <w:rFonts w:ascii="Palatino Linotype" w:eastAsiaTheme="majorEastAsia" w:hAnsi="Palatino Linotype"/>
          <w:sz w:val="22"/>
          <w:szCs w:val="22"/>
        </w:rPr>
        <w:t>rasmihipanu92@gmail.com</w:t>
      </w:r>
    </w:p>
    <w:p w14:paraId="4DC17AF7" w14:textId="77777777" w:rsidR="00EE524B" w:rsidRPr="00E03645" w:rsidRDefault="00EE524B" w:rsidP="00EE524B">
      <w:pPr>
        <w:ind w:left="360"/>
        <w:jc w:val="center"/>
        <w:rPr>
          <w:rFonts w:ascii="Palatino Linotype" w:eastAsia="Times New Roman" w:hAnsi="Palatino Linotype"/>
          <w:sz w:val="20"/>
          <w:szCs w:val="20"/>
          <w:lang w:val="id-ID" w:eastAsia="id-ID"/>
        </w:rPr>
      </w:pPr>
    </w:p>
    <w:p w14:paraId="12972AED" w14:textId="77777777" w:rsidR="00EE524B" w:rsidRPr="00E03645" w:rsidRDefault="00EE524B" w:rsidP="00EE524B">
      <w:pPr>
        <w:rPr>
          <w:rFonts w:ascii="Palatino Linotype" w:hAnsi="Palatino Linotype"/>
          <w:b/>
          <w:sz w:val="22"/>
          <w:szCs w:val="22"/>
          <w:lang w:val="id-ID"/>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7"/>
        <w:gridCol w:w="282"/>
        <w:gridCol w:w="5776"/>
      </w:tblGrid>
      <w:tr w:rsidR="00EE524B" w:rsidRPr="00E03645" w14:paraId="7231BA03" w14:textId="77777777" w:rsidTr="00625478">
        <w:trPr>
          <w:jc w:val="center"/>
        </w:trPr>
        <w:tc>
          <w:tcPr>
            <w:tcW w:w="2787" w:type="dxa"/>
            <w:tcBorders>
              <w:top w:val="double" w:sz="4" w:space="0" w:color="auto"/>
              <w:left w:val="nil"/>
              <w:bottom w:val="single" w:sz="4" w:space="0" w:color="auto"/>
              <w:right w:val="nil"/>
            </w:tcBorders>
          </w:tcPr>
          <w:p w14:paraId="4C568DBB" w14:textId="77777777" w:rsidR="00EE524B" w:rsidRPr="00E03645" w:rsidRDefault="00EE524B" w:rsidP="00625478">
            <w:pPr>
              <w:jc w:val="both"/>
              <w:rPr>
                <w:rFonts w:ascii="Palatino Linotype" w:hAnsi="Palatino Linotype"/>
                <w:b/>
              </w:rPr>
            </w:pPr>
            <w:r w:rsidRPr="00E03645">
              <w:rPr>
                <w:rFonts w:ascii="Palatino Linotype" w:hAnsi="Palatino Linotype"/>
                <w:b/>
              </w:rPr>
              <w:t>ARTICLE INFO</w:t>
            </w:r>
          </w:p>
        </w:tc>
        <w:tc>
          <w:tcPr>
            <w:tcW w:w="282" w:type="dxa"/>
            <w:tcBorders>
              <w:top w:val="double" w:sz="4" w:space="0" w:color="auto"/>
              <w:left w:val="nil"/>
              <w:bottom w:val="nil"/>
              <w:right w:val="nil"/>
            </w:tcBorders>
          </w:tcPr>
          <w:p w14:paraId="2F880B49" w14:textId="77777777" w:rsidR="00EE524B" w:rsidRPr="00E03645" w:rsidRDefault="00EE524B" w:rsidP="00625478">
            <w:pPr>
              <w:jc w:val="center"/>
              <w:rPr>
                <w:rFonts w:ascii="Palatino Linotype" w:hAnsi="Palatino Linotype"/>
              </w:rPr>
            </w:pPr>
          </w:p>
        </w:tc>
        <w:tc>
          <w:tcPr>
            <w:tcW w:w="5776" w:type="dxa"/>
            <w:tcBorders>
              <w:top w:val="double" w:sz="4" w:space="0" w:color="auto"/>
              <w:left w:val="nil"/>
              <w:bottom w:val="single" w:sz="4" w:space="0" w:color="auto"/>
              <w:right w:val="nil"/>
            </w:tcBorders>
          </w:tcPr>
          <w:p w14:paraId="1125CCE2" w14:textId="77777777" w:rsidR="00EE524B" w:rsidRPr="00E03645" w:rsidRDefault="00EE524B" w:rsidP="00625478">
            <w:pPr>
              <w:ind w:left="81"/>
              <w:rPr>
                <w:rFonts w:ascii="Palatino Linotype" w:hAnsi="Palatino Linotype"/>
                <w:color w:val="000000"/>
              </w:rPr>
            </w:pPr>
            <w:r w:rsidRPr="00E03645">
              <w:rPr>
                <w:rFonts w:ascii="Palatino Linotype" w:hAnsi="Palatino Linotype"/>
                <w:b/>
                <w:bCs/>
                <w:iCs/>
                <w:color w:val="000000"/>
              </w:rPr>
              <w:t>ABSTRACT</w:t>
            </w:r>
          </w:p>
        </w:tc>
      </w:tr>
      <w:tr w:rsidR="00EE524B" w:rsidRPr="00E03645" w14:paraId="5F84FEFD" w14:textId="77777777" w:rsidTr="00625478">
        <w:trPr>
          <w:trHeight w:val="1268"/>
          <w:jc w:val="center"/>
        </w:trPr>
        <w:tc>
          <w:tcPr>
            <w:tcW w:w="2787" w:type="dxa"/>
            <w:tcBorders>
              <w:top w:val="single" w:sz="4" w:space="0" w:color="auto"/>
              <w:left w:val="nil"/>
              <w:bottom w:val="single" w:sz="4" w:space="0" w:color="auto"/>
              <w:right w:val="nil"/>
            </w:tcBorders>
          </w:tcPr>
          <w:p w14:paraId="78BA02F7" w14:textId="77777777" w:rsidR="00EE524B" w:rsidRPr="00E03645" w:rsidRDefault="00EE524B" w:rsidP="00625478">
            <w:pPr>
              <w:jc w:val="both"/>
              <w:rPr>
                <w:rFonts w:ascii="Palatino Linotype" w:hAnsi="Palatino Linotype"/>
                <w:b/>
                <w:i/>
                <w:sz w:val="18"/>
                <w:szCs w:val="18"/>
              </w:rPr>
            </w:pPr>
            <w:r w:rsidRPr="00E03645">
              <w:rPr>
                <w:rFonts w:ascii="Palatino Linotype" w:hAnsi="Palatino Linotype"/>
                <w:b/>
                <w:i/>
                <w:sz w:val="18"/>
                <w:szCs w:val="18"/>
              </w:rPr>
              <w:t>Keywords:</w:t>
            </w:r>
          </w:p>
          <w:p w14:paraId="00002362" w14:textId="00C70852" w:rsidR="00E321B4" w:rsidRPr="00E03645" w:rsidRDefault="00E321B4" w:rsidP="00E321B4">
            <w:pPr>
              <w:pStyle w:val="Alishlah18keywords"/>
            </w:pPr>
            <w:r w:rsidRPr="00E03645">
              <w:t>Digital Media, Teacher Digital Literacy, Digital Native Generation, Elementary School</w:t>
            </w:r>
          </w:p>
        </w:tc>
        <w:tc>
          <w:tcPr>
            <w:tcW w:w="282" w:type="dxa"/>
            <w:vMerge w:val="restart"/>
            <w:tcBorders>
              <w:top w:val="nil"/>
              <w:left w:val="nil"/>
              <w:bottom w:val="nil"/>
              <w:right w:val="nil"/>
            </w:tcBorders>
          </w:tcPr>
          <w:p w14:paraId="205A258B" w14:textId="77777777" w:rsidR="00EE524B" w:rsidRPr="00E03645" w:rsidRDefault="00EE524B" w:rsidP="00625478">
            <w:pPr>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048E3B48" w14:textId="6DDDC9FD" w:rsidR="00EE524B" w:rsidRPr="00E03645" w:rsidRDefault="00E321B4" w:rsidP="004E7AAC">
            <w:pPr>
              <w:jc w:val="both"/>
              <w:rPr>
                <w:rFonts w:ascii="Palatino Linotype" w:hAnsi="Palatino Linotype"/>
                <w:lang w:val="fi-FI"/>
              </w:rPr>
            </w:pPr>
            <w:r w:rsidRPr="00E03645">
              <w:rPr>
                <w:rFonts w:ascii="Palatino Linotype" w:hAnsi="Palatino Linotype"/>
                <w:sz w:val="20"/>
                <w:szCs w:val="20"/>
                <w:lang w:eastAsia="en-US"/>
                <w14:ligatures w14:val="standardContextual"/>
              </w:rPr>
              <w:t xml:space="preserve">The utilization of digital learning media in the digital era is very important </w:t>
            </w:r>
            <w:proofErr w:type="gramStart"/>
            <w:r w:rsidRPr="00E03645">
              <w:rPr>
                <w:rFonts w:ascii="Palatino Linotype" w:hAnsi="Palatino Linotype"/>
                <w:sz w:val="20"/>
                <w:szCs w:val="20"/>
                <w:lang w:eastAsia="en-US"/>
                <w14:ligatures w14:val="standardContextual"/>
              </w:rPr>
              <w:t>in order to</w:t>
            </w:r>
            <w:proofErr w:type="gramEnd"/>
            <w:r w:rsidRPr="00E03645">
              <w:rPr>
                <w:rFonts w:ascii="Palatino Linotype" w:hAnsi="Palatino Linotype"/>
                <w:sz w:val="20"/>
                <w:szCs w:val="20"/>
                <w:lang w:eastAsia="en-US"/>
                <w14:ligatures w14:val="standardContextual"/>
              </w:rPr>
              <w:t xml:space="preserve"> motivate the Digital Native Generation. This study aims to determine the level of utilization of digital-based learning media in elementary schools in Ternate City. The method used in this research is descriptive quantitative with survey approach. The instruments used were questionnaires and interviews, the sample consisted of 141 teachers representing four sub-districts namely North Ternate, Central Ternate, South Ternate and West Ternate. The results showed that the utilization of digital learning media is still low. Most teachers teach using non-digital media such as textbooks, learning modules and teaching aids. Meanwhile, to evaluate learning teachers prefer to use educational games and written tests. This is due to limited technology facilities, limited application of digital learning media (e.g. laptop, infocus), student readiness, and </w:t>
            </w:r>
            <w:proofErr w:type="gramStart"/>
            <w:r w:rsidRPr="00E03645">
              <w:rPr>
                <w:rFonts w:ascii="Palatino Linotype" w:hAnsi="Palatino Linotype"/>
                <w:sz w:val="20"/>
                <w:szCs w:val="20"/>
                <w:lang w:eastAsia="en-US"/>
                <w14:ligatures w14:val="standardContextual"/>
              </w:rPr>
              <w:t>teacher</w:t>
            </w:r>
            <w:proofErr w:type="gramEnd"/>
            <w:r w:rsidRPr="00E03645">
              <w:rPr>
                <w:rFonts w:ascii="Palatino Linotype" w:hAnsi="Palatino Linotype"/>
                <w:sz w:val="20"/>
                <w:szCs w:val="20"/>
                <w:lang w:eastAsia="en-US"/>
                <w14:ligatures w14:val="standardContextual"/>
              </w:rPr>
              <w:t xml:space="preserve"> digital literacy being the main obstacles. </w:t>
            </w:r>
            <w:proofErr w:type="gramStart"/>
            <w:r w:rsidRPr="00E03645">
              <w:rPr>
                <w:rFonts w:ascii="Palatino Linotype" w:hAnsi="Palatino Linotype"/>
                <w:sz w:val="20"/>
                <w:szCs w:val="20"/>
                <w:lang w:eastAsia="en-US"/>
                <w14:ligatures w14:val="standardContextual"/>
              </w:rPr>
              <w:t>In order for</w:t>
            </w:r>
            <w:proofErr w:type="gramEnd"/>
            <w:r w:rsidRPr="00E03645">
              <w:rPr>
                <w:rFonts w:ascii="Palatino Linotype" w:hAnsi="Palatino Linotype"/>
                <w:sz w:val="20"/>
                <w:szCs w:val="20"/>
                <w:lang w:eastAsia="en-US"/>
                <w14:ligatures w14:val="standardContextual"/>
              </w:rPr>
              <w:t xml:space="preserve"> digital media integration to be well implemented, schools need to improve digital facilities in schools and digital literacy training for teachers to maximize digital media integration in learning. </w:t>
            </w:r>
          </w:p>
        </w:tc>
      </w:tr>
      <w:tr w:rsidR="00EE524B" w:rsidRPr="00E03645" w14:paraId="4DDE12DB" w14:textId="77777777" w:rsidTr="00625478">
        <w:trPr>
          <w:trHeight w:val="1231"/>
          <w:jc w:val="center"/>
        </w:trPr>
        <w:tc>
          <w:tcPr>
            <w:tcW w:w="2787" w:type="dxa"/>
            <w:vMerge w:val="restart"/>
            <w:tcBorders>
              <w:top w:val="single" w:sz="4" w:space="0" w:color="auto"/>
              <w:left w:val="nil"/>
              <w:bottom w:val="single" w:sz="4" w:space="0" w:color="auto"/>
              <w:right w:val="nil"/>
            </w:tcBorders>
          </w:tcPr>
          <w:p w14:paraId="0C3714D8" w14:textId="77777777" w:rsidR="00EE524B" w:rsidRPr="00E03645" w:rsidRDefault="00EE524B" w:rsidP="00625478">
            <w:pPr>
              <w:jc w:val="both"/>
              <w:rPr>
                <w:rFonts w:ascii="Palatino Linotype" w:hAnsi="Palatino Linotype"/>
                <w:b/>
                <w:i/>
                <w:sz w:val="22"/>
                <w:szCs w:val="22"/>
              </w:rPr>
            </w:pPr>
            <w:r w:rsidRPr="00E03645">
              <w:rPr>
                <w:rFonts w:ascii="Palatino Linotype" w:hAnsi="Palatino Linotype"/>
                <w:b/>
                <w:i/>
                <w:sz w:val="22"/>
                <w:szCs w:val="22"/>
              </w:rPr>
              <w:t>Article history:</w:t>
            </w:r>
          </w:p>
          <w:p w14:paraId="38274948" w14:textId="5628BA17" w:rsidR="00EE524B" w:rsidRPr="00E03645" w:rsidRDefault="00EE524B" w:rsidP="00625478">
            <w:pPr>
              <w:pStyle w:val="Alishlah14history"/>
              <w:rPr>
                <w:sz w:val="22"/>
                <w:szCs w:val="22"/>
              </w:rPr>
            </w:pPr>
            <w:r w:rsidRPr="00E03645">
              <w:rPr>
                <w:sz w:val="22"/>
                <w:szCs w:val="22"/>
              </w:rPr>
              <w:t>Received 202</w:t>
            </w:r>
            <w:r w:rsidR="00E03645" w:rsidRPr="00E03645">
              <w:rPr>
                <w:sz w:val="22"/>
                <w:szCs w:val="22"/>
              </w:rPr>
              <w:t>5</w:t>
            </w:r>
            <w:r w:rsidRPr="00E03645">
              <w:rPr>
                <w:sz w:val="22"/>
                <w:szCs w:val="22"/>
              </w:rPr>
              <w:t>-X-XX</w:t>
            </w:r>
          </w:p>
          <w:p w14:paraId="56332C71" w14:textId="77777777" w:rsidR="00EE524B" w:rsidRPr="00E03645" w:rsidRDefault="00EE524B" w:rsidP="00625478">
            <w:pPr>
              <w:pStyle w:val="Alishlah14history"/>
              <w:rPr>
                <w:sz w:val="22"/>
                <w:szCs w:val="22"/>
              </w:rPr>
            </w:pPr>
            <w:r w:rsidRPr="00E03645">
              <w:rPr>
                <w:sz w:val="22"/>
                <w:szCs w:val="22"/>
              </w:rPr>
              <w:t xml:space="preserve">Revised </w:t>
            </w:r>
            <w:r w:rsidRPr="00E03645">
              <w:rPr>
                <w:sz w:val="22"/>
                <w:szCs w:val="22"/>
              </w:rPr>
              <w:tab/>
              <w:t>2023-X-XX</w:t>
            </w:r>
          </w:p>
          <w:p w14:paraId="043CCA5D" w14:textId="5C45AB49" w:rsidR="00EE524B" w:rsidRPr="00E03645" w:rsidRDefault="00EE524B" w:rsidP="00625478">
            <w:pPr>
              <w:pStyle w:val="Alishlah14history"/>
              <w:rPr>
                <w:sz w:val="22"/>
                <w:szCs w:val="22"/>
              </w:rPr>
            </w:pPr>
            <w:r w:rsidRPr="00E03645">
              <w:rPr>
                <w:sz w:val="22"/>
                <w:szCs w:val="22"/>
              </w:rPr>
              <w:t>Accepted 202</w:t>
            </w:r>
            <w:r w:rsidR="00E03645" w:rsidRPr="00E03645">
              <w:rPr>
                <w:sz w:val="22"/>
                <w:szCs w:val="22"/>
              </w:rPr>
              <w:t>5</w:t>
            </w:r>
            <w:r w:rsidRPr="00E03645">
              <w:rPr>
                <w:sz w:val="22"/>
                <w:szCs w:val="22"/>
              </w:rPr>
              <w:t>-X-XX</w:t>
            </w:r>
          </w:p>
        </w:tc>
        <w:tc>
          <w:tcPr>
            <w:tcW w:w="282" w:type="dxa"/>
            <w:vMerge/>
            <w:tcBorders>
              <w:top w:val="nil"/>
              <w:left w:val="nil"/>
              <w:bottom w:val="nil"/>
              <w:right w:val="nil"/>
            </w:tcBorders>
          </w:tcPr>
          <w:p w14:paraId="2B2C0710" w14:textId="77777777" w:rsidR="00EE524B" w:rsidRPr="00E03645" w:rsidRDefault="00EE524B" w:rsidP="00625478">
            <w:pPr>
              <w:rPr>
                <w:rFonts w:ascii="Palatino Linotype" w:hAnsi="Palatino Linotype"/>
              </w:rPr>
            </w:pPr>
          </w:p>
        </w:tc>
        <w:tc>
          <w:tcPr>
            <w:tcW w:w="5776" w:type="dxa"/>
            <w:vMerge/>
            <w:tcBorders>
              <w:top w:val="nil"/>
              <w:left w:val="nil"/>
              <w:bottom w:val="nil"/>
              <w:right w:val="nil"/>
            </w:tcBorders>
          </w:tcPr>
          <w:p w14:paraId="5317A9E8" w14:textId="77777777" w:rsidR="00EE524B" w:rsidRPr="00E03645" w:rsidRDefault="00EE524B" w:rsidP="00625478">
            <w:pPr>
              <w:rPr>
                <w:rFonts w:ascii="Palatino Linotype" w:hAnsi="Palatino Linotype"/>
              </w:rPr>
            </w:pPr>
          </w:p>
        </w:tc>
      </w:tr>
      <w:tr w:rsidR="00EE524B" w:rsidRPr="00E03645" w14:paraId="60247F0E" w14:textId="77777777" w:rsidTr="00625478">
        <w:trPr>
          <w:trHeight w:val="70"/>
          <w:jc w:val="center"/>
        </w:trPr>
        <w:tc>
          <w:tcPr>
            <w:tcW w:w="2787" w:type="dxa"/>
            <w:vMerge/>
            <w:tcBorders>
              <w:top w:val="single" w:sz="4" w:space="0" w:color="auto"/>
              <w:left w:val="nil"/>
              <w:bottom w:val="single" w:sz="4" w:space="0" w:color="auto"/>
              <w:right w:val="nil"/>
            </w:tcBorders>
          </w:tcPr>
          <w:p w14:paraId="5B8632C6" w14:textId="77777777" w:rsidR="00EE524B" w:rsidRPr="00E03645" w:rsidRDefault="00EE524B" w:rsidP="00625478">
            <w:pPr>
              <w:rPr>
                <w:rFonts w:ascii="Palatino Linotype" w:hAnsi="Palatino Linotype"/>
              </w:rPr>
            </w:pPr>
          </w:p>
        </w:tc>
        <w:tc>
          <w:tcPr>
            <w:tcW w:w="282" w:type="dxa"/>
            <w:vMerge/>
            <w:tcBorders>
              <w:top w:val="nil"/>
              <w:left w:val="nil"/>
              <w:bottom w:val="nil"/>
              <w:right w:val="nil"/>
            </w:tcBorders>
          </w:tcPr>
          <w:p w14:paraId="4656C041" w14:textId="77777777" w:rsidR="00EE524B" w:rsidRPr="00E03645" w:rsidRDefault="00EE524B" w:rsidP="00625478">
            <w:pPr>
              <w:rPr>
                <w:rFonts w:ascii="Palatino Linotype" w:hAnsi="Palatino Linotype"/>
              </w:rPr>
            </w:pPr>
          </w:p>
        </w:tc>
        <w:tc>
          <w:tcPr>
            <w:tcW w:w="5776" w:type="dxa"/>
            <w:tcBorders>
              <w:top w:val="nil"/>
              <w:left w:val="nil"/>
              <w:bottom w:val="single" w:sz="4" w:space="0" w:color="auto"/>
              <w:right w:val="nil"/>
            </w:tcBorders>
          </w:tcPr>
          <w:p w14:paraId="091A4DCA" w14:textId="77777777" w:rsidR="00EE524B" w:rsidRPr="00E03645" w:rsidRDefault="00EE524B" w:rsidP="00625478">
            <w:pPr>
              <w:jc w:val="right"/>
              <w:rPr>
                <w:rFonts w:ascii="Palatino Linotype" w:hAnsi="Palatino Linotype"/>
                <w:i/>
                <w:iCs/>
                <w:color w:val="000000"/>
                <w:sz w:val="18"/>
                <w:szCs w:val="18"/>
              </w:rPr>
            </w:pPr>
            <w:r w:rsidRPr="00E03645">
              <w:rPr>
                <w:rFonts w:ascii="Palatino Linotype" w:hAnsi="Palatino Linotype"/>
                <w:i/>
                <w:iCs/>
                <w:color w:val="000000"/>
                <w:sz w:val="18"/>
                <w:szCs w:val="18"/>
              </w:rPr>
              <w:t xml:space="preserve">This is an open access article under the </w:t>
            </w:r>
            <w:hyperlink r:id="rId10" w:history="1">
              <w:r w:rsidRPr="00E03645">
                <w:rPr>
                  <w:rStyle w:val="Hyperlink"/>
                  <w:rFonts w:ascii="Palatino Linotype" w:hAnsi="Palatino Linotype"/>
                  <w:i/>
                  <w:iCs/>
                  <w:sz w:val="18"/>
                  <w:szCs w:val="18"/>
                </w:rPr>
                <w:t>CC BY-NC-SA</w:t>
              </w:r>
            </w:hyperlink>
            <w:r w:rsidRPr="00E03645">
              <w:rPr>
                <w:rFonts w:ascii="Palatino Linotype" w:hAnsi="Palatino Linotype"/>
                <w:i/>
                <w:iCs/>
                <w:color w:val="000000"/>
                <w:sz w:val="18"/>
                <w:szCs w:val="18"/>
              </w:rPr>
              <w:t xml:space="preserve"> license.</w:t>
            </w:r>
          </w:p>
          <w:p w14:paraId="5126FF7F" w14:textId="77777777" w:rsidR="00EE524B" w:rsidRPr="00E03645" w:rsidRDefault="00EE524B" w:rsidP="00625478">
            <w:pPr>
              <w:jc w:val="right"/>
              <w:rPr>
                <w:rFonts w:ascii="Palatino Linotype" w:hAnsi="Palatino Linotype"/>
                <w:i/>
                <w:iCs/>
                <w:color w:val="000000"/>
                <w:sz w:val="18"/>
                <w:szCs w:val="18"/>
              </w:rPr>
            </w:pPr>
            <w:r w:rsidRPr="00E03645">
              <w:rPr>
                <w:rFonts w:ascii="Palatino Linotype" w:hAnsi="Palatino Linotype"/>
                <w:noProof/>
                <w:lang w:eastAsia="en-US"/>
              </w:rPr>
              <w:drawing>
                <wp:inline distT="0" distB="0" distL="0" distR="0" wp14:anchorId="31EFC52B" wp14:editId="566BC84E">
                  <wp:extent cx="838084" cy="297727"/>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a:stretch>
                            <a:fillRect/>
                          </a:stretch>
                        </pic:blipFill>
                        <pic:spPr>
                          <a:xfrm>
                            <a:off x="0" y="0"/>
                            <a:ext cx="838084" cy="297727"/>
                          </a:xfrm>
                          <a:prstGeom prst="rect">
                            <a:avLst/>
                          </a:prstGeom>
                          <a:noFill/>
                          <a:ln w="12700" cap="flat" cmpd="sng">
                            <a:noFill/>
                            <a:prstDash val="solid"/>
                            <a:round/>
                          </a:ln>
                        </pic:spPr>
                      </pic:pic>
                    </a:graphicData>
                  </a:graphic>
                </wp:inline>
              </w:drawing>
            </w:r>
          </w:p>
        </w:tc>
      </w:tr>
      <w:tr w:rsidR="00EE524B" w:rsidRPr="00E03645" w14:paraId="5048BE64" w14:textId="77777777" w:rsidTr="00625478">
        <w:trPr>
          <w:jc w:val="center"/>
        </w:trPr>
        <w:tc>
          <w:tcPr>
            <w:tcW w:w="8845" w:type="dxa"/>
            <w:gridSpan w:val="3"/>
            <w:tcBorders>
              <w:top w:val="nil"/>
              <w:left w:val="nil"/>
              <w:bottom w:val="double" w:sz="4" w:space="0" w:color="auto"/>
              <w:right w:val="nil"/>
            </w:tcBorders>
          </w:tcPr>
          <w:p w14:paraId="732B26B5" w14:textId="77777777" w:rsidR="00EE524B" w:rsidRPr="00E03645" w:rsidRDefault="00EE524B" w:rsidP="00625478">
            <w:pPr>
              <w:pStyle w:val="Alishlah16affiliation"/>
              <w:ind w:left="0" w:firstLine="10"/>
              <w:rPr>
                <w:b/>
                <w:bCs/>
              </w:rPr>
            </w:pPr>
            <w:r w:rsidRPr="00E03645">
              <w:rPr>
                <w:b/>
                <w:bCs/>
              </w:rPr>
              <w:t>Corresponding Author:</w:t>
            </w:r>
          </w:p>
          <w:p w14:paraId="5978D9CD" w14:textId="4EFBD2E6" w:rsidR="00EE524B" w:rsidRPr="00E03645" w:rsidRDefault="00985B7A" w:rsidP="00625478">
            <w:pPr>
              <w:pStyle w:val="Alishlah2authorcorrespondence"/>
              <w:rPr>
                <w:lang w:val="en-ID"/>
              </w:rPr>
            </w:pPr>
            <w:r w:rsidRPr="00E03645">
              <w:rPr>
                <w:lang w:val="en-ID"/>
              </w:rPr>
              <w:t>Eko Purnomo</w:t>
            </w:r>
          </w:p>
          <w:p w14:paraId="0C48649E" w14:textId="004BDEB9" w:rsidR="00EE524B" w:rsidRPr="00E03645" w:rsidRDefault="00985B7A" w:rsidP="00985B7A">
            <w:pPr>
              <w:pStyle w:val="Alishlah2authorcorrespondence"/>
              <w:ind w:left="113" w:firstLine="0"/>
              <w:jc w:val="both"/>
              <w:rPr>
                <w:lang w:val="en-ID"/>
              </w:rPr>
            </w:pPr>
            <w:r w:rsidRPr="00E03645">
              <w:t>Program Studi Pendidikan Guru Sekolah Dasar, Fakultas Keguruan dan Ilmu Pendidikan Universitas Khairun</w:t>
            </w:r>
            <w:r w:rsidR="00EE524B" w:rsidRPr="00E03645">
              <w:rPr>
                <w:color w:val="auto"/>
                <w:szCs w:val="18"/>
                <w:lang w:val="en-ID"/>
              </w:rPr>
              <w:t xml:space="preserve">; </w:t>
            </w:r>
            <w:hyperlink r:id="rId12" w:history="1">
              <w:r w:rsidRPr="00E03645">
                <w:rPr>
                  <w:rStyle w:val="Hyperlink"/>
                  <w:lang w:val="en-ID"/>
                </w:rPr>
                <w:t>e</w:t>
              </w:r>
              <w:r w:rsidRPr="00E03645">
                <w:rPr>
                  <w:rStyle w:val="Hyperlink"/>
                </w:rPr>
                <w:t>kop6990@gmail.com</w:t>
              </w:r>
            </w:hyperlink>
          </w:p>
        </w:tc>
      </w:tr>
    </w:tbl>
    <w:p w14:paraId="148278DE" w14:textId="77777777" w:rsidR="00EE524B" w:rsidRPr="00E03645" w:rsidRDefault="00EE524B" w:rsidP="00EE524B">
      <w:pPr>
        <w:ind w:left="1162" w:hanging="1162"/>
        <w:jc w:val="both"/>
        <w:rPr>
          <w:rFonts w:ascii="Palatino Linotype" w:hAnsi="Palatino Linotype"/>
          <w:sz w:val="20"/>
          <w:szCs w:val="20"/>
          <w:lang w:val="id-ID"/>
        </w:rPr>
      </w:pPr>
    </w:p>
    <w:p w14:paraId="0D3B09F9" w14:textId="35A846DA" w:rsidR="00B87811" w:rsidRPr="00E03645" w:rsidRDefault="00DC2BC2" w:rsidP="002D5F9B">
      <w:pPr>
        <w:spacing w:before="120" w:after="120" w:line="276" w:lineRule="auto"/>
        <w:ind w:left="1038" w:hanging="1038"/>
        <w:rPr>
          <w:rFonts w:ascii="Palatino Linotype" w:hAnsi="Palatino Linotype"/>
          <w:b/>
          <w:bCs/>
          <w:sz w:val="22"/>
          <w:szCs w:val="22"/>
          <w:lang w:val="id-ID"/>
        </w:rPr>
      </w:pPr>
      <w:r w:rsidRPr="00E03645">
        <w:rPr>
          <w:rFonts w:ascii="Palatino Linotype" w:hAnsi="Palatino Linotype"/>
          <w:b/>
          <w:bCs/>
          <w:sz w:val="22"/>
          <w:szCs w:val="22"/>
          <w:lang w:val="id-ID"/>
        </w:rPr>
        <w:t xml:space="preserve">PENDAHULUAN </w:t>
      </w:r>
    </w:p>
    <w:p w14:paraId="7752CCE1" w14:textId="77777777" w:rsidR="00E321B4" w:rsidRPr="00F36DBD" w:rsidRDefault="00E321B4" w:rsidP="00E03645">
      <w:pPr>
        <w:ind w:firstLine="720"/>
        <w:jc w:val="both"/>
        <w:rPr>
          <w:rFonts w:ascii="Palatino Linotype" w:hAnsi="Palatino Linotype"/>
          <w:sz w:val="22"/>
          <w:szCs w:val="22"/>
        </w:rPr>
      </w:pPr>
      <w:r w:rsidRPr="00F36DBD">
        <w:rPr>
          <w:rFonts w:ascii="Palatino Linotype" w:hAnsi="Palatino Linotype"/>
          <w:sz w:val="22"/>
          <w:szCs w:val="22"/>
        </w:rPr>
        <w:t xml:space="preserve">Pemanfaatan media pembelajaran berbasis digital pada era 4.0 atau lebih dikenal dengan era revolusi industri ini, telah menjadi kebutuhan bagi semua kalangan, generasi pada era ini bahkan disebut sebagai digital native generation (generasi yang lahir antara 2002-2010). Generasi ini tumbuh dan berkembang bersamaan dengan digital, semua kegiatan mereka dibagikan dalam konten digital, generasi ini membutuhkan pembelajaran yang fleksibel, kolaboratif dan individual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{"citationItems":[{"id":"ITEM-1","itemData":{"DOI":"10.1080/01411920902989227","ISSN":"01411926","abstract":"Generational differences are seen as the cause of wide shifts in our ability to engage with technologies and the concept of the digital native has gained popularity in certain areas of policy and practice. This paper provides evidence, through the analysis of a nationally representative survey in the UK, that generation is only one of the predictors of advanced interaction with the Internet. Breadth of use, experience, gender and educational levels are also important, indeed in some cases more important than generational differences, in explaining the extent to which people can be defined as a digital native. The evidence provided suggests that it is possible for adults to become digital natives, especially in the area of learning, by acquiring skills and experience in interacting with information and communication technologies. This paper argues that we often erroneously presume a gap between educators and students and that if such a gap does exist, it is definitely possible to close it. © 2010 British Educational Research Association.","author":[{"dropping-particle":"","family":"Helsper","given":"Ellen Johanna","non-dropping-particle":"","parse-names":false,"suffix":""},{"dropping-particle":"","family":"Eynon","given":"Rebecca","non-dropping-particle":"","parse-names":false,"suffix":""}],"container-title":"British Educational Research Journal","id":"ITEM-1","issue":"3","issued":{"date-parts":[["2010"]]},"page":"503-520","title":"Digital natives: Where is the evidence?","type":"article-journal","volume":"36"},"uris":["http://www.mendeley.com/documents/?uuid=d35dee3d-7f3e-43f2-a5f8-ead4f0aab092"]}],"mendeley":{"formattedCitation":"(Helsper &amp; Eynon, 2010)","manualFormatting":"(Helsper &amp; Eynon, 2010;","plainTextFormattedCitation":"(Helsper &amp; Eynon, 2010)","previouslyFormattedCitation":"(Helsper &amp; Eynon, 2010)"},"properties":{"noteIndex":0},"schema":"https://github.com/citation-style-language/schema/raw/master/csl-citation.json"}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(Helsper &amp; Eynon, 2010;</w:t>
      </w:r>
      <w:r w:rsidRPr="00F36DBD">
        <w:rPr>
          <w:rFonts w:ascii="Palatino Linotype" w:hAnsi="Palatino Linotype"/>
          <w:sz w:val="22"/>
          <w:szCs w:val="22"/>
        </w:rPr>
        <w:fldChar w:fldCharType="end"/>
      </w:r>
      <w:r w:rsidRPr="00F36DBD">
        <w:rPr>
          <w:rFonts w:ascii="Palatino Linotype" w:hAnsi="Palatino Linotype"/>
          <w:sz w:val="22"/>
          <w:szCs w:val="22"/>
        </w:rPr>
        <w:t xml:space="preserve">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{"citationItems":[{"id":"ITEM-1","itemData":{"DOI":"10.1111/j.1365-2729.2010.00360.x","ISSN":"02664909","abstract":"The idea of the 'digital natives', a generation of tech-savvy young people immersed in digital technologies for which current education systems cannot cater, has gained widespread popularity on the basis of claims rather than evidence. Recent research has shown flaws in the argument that there is an identifiable generation or even a single type of highly adept technology user. For educators, the diversity revealed by these studies provides valuable insights into students' experiences of technology inside and outside formal education. While this body of work provides a preliminary understanding, it also highlights subtleties and complexities that require further investigation. It suggests, for example, that we must go beyond simple dichotomies evident in the digital natives debate to develop a more sophisticated understanding of our students' experiences of technology. Using a review of recent research findings as a starting point, this paper identifies some key issues for educational researchers, offers new ways of conceptualizing key ideas using theoretical constructs from Castells, Bourdieu and Bernstein, and makes a case for how we need to develop the debate in order to advance our understanding. © 2010 Blackwell Publishing Ltd.","author":[{"dropping-particle":"","family":"Bennett","given":"S.","non-dropping-particle":"","parse-names":false,"suffix":""},{"dropping-particle":"","family":"Maton","given":"K.","non-dropping-particle":"","parse-names":false,"suffix":""}],"container-title":"Journal of Computer Assisted Learning","id":"ITEM-1","issue":"5","issued":{"date-parts":[["2010"]]},"page":"321-331","title":"Beyond the 'digital natives' debate: Towards a more nuanced understanding of students' technology experiences","type":"article-journal","volume":"26"},"uris":["http://www.mendeley.com/documents/?uuid=6f098021-3ded-41a5-b05f-b8d676e0c78c"]}],"mendeley":{"formattedCitation":"(Bennett &amp; Maton, 2010)","manualFormatting":"Bennett &amp; Maton, 2010","plainTextFormattedCitation":"(Bennett &amp; Maton, 2010)","previouslyFormattedCitation":"(Bennett &amp; Maton, 2010)"},"properties":{"noteIndex":0},"schema":"https://github.com/citation-style-language/schema/raw/master/csl-citation.json"}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Bennett &amp; Maton, 2010</w:t>
      </w:r>
      <w:r w:rsidRPr="00F36DBD">
        <w:rPr>
          <w:rFonts w:ascii="Palatino Linotype" w:hAnsi="Palatino Linotype"/>
          <w:sz w:val="22"/>
          <w:szCs w:val="22"/>
        </w:rPr>
        <w:fldChar w:fldCharType="end"/>
      </w:r>
      <w:r w:rsidRPr="00F36DBD">
        <w:rPr>
          <w:rFonts w:ascii="Palatino Linotype" w:hAnsi="Palatino Linotype"/>
          <w:sz w:val="22"/>
          <w:szCs w:val="22"/>
        </w:rPr>
        <w:t xml:space="preserve">;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{"citationItems":[{"id":"ITEM-1","itemData":{"DOI":"10.3390/nursrep13020052","ISSN":"20394403","PMID":"37092480","abstract":"Background and Aims: Nurses are increasingly engaging with digital technologies to enhance safe, evidence-based patient care. Digital literacy is now considered a foundational skill and an integral requirement for lifelong learning, and includes the ability to search efficiently, critique information and recognise the inherent risk of bias in information sources. However, at many universities, digital literacy is assumed. In part, this can be linked to the concept of the Digital Native, a term first coined in 2001 by the US author Marc Prensky to describe young people born after 1980 who have been surrounded by mobile phones, computers, and other digital devices their entire lives. The objective of this paper is to explore the concept of the Digital Native and how it influences undergraduate nursing education. Materials and Methods: A pragmatic approach was used for this narrative review, working forward from Prensky’s definition of the Digital Native and backward from contemporary sources of information extracted from published health, education and nursing literature. Results: The findings from this narrative review will inform further understanding of digital literacy beliefs and how these beliefs influence undergraduate nursing education. Recommendations for enhancing the digital literacy of undergraduate nursing students are also discussed. Conclusions: Digital literacy is an essential requirement for undergraduate nursing students and nurses and is linked with safe, evidence-based patient care. The myth of the Digital Native negates the reality that exposure to digital technologies does not equate digital literacy and has resulted in deficits in nursing education programs. Digital literacy skills should be a part of undergraduate nursing curricula, and National Nursing Digital Literacy competencies for entry into practice as a Registered Nurse should be developed and contextualised to individual jurisdictions.","author":[{"dropping-particle":"","family":"Reid","given":"Lisa","non-dropping-particle":"","parse-names":false,"suffix":""},{"dropping-particle":"","family":"Button","given":"Didy","non-dropping-particle":"","parse-names":false,"suffix":""},{"dropping-particle":"","family":"Brommeyer","given":"Mark","non-dropping-particle":"","parse-names":false,"suffix":""}],"container-title":"Nursing Reports","id":"ITEM-1","issue":"2","issued":{"date-parts":[["2023"]]},"page":"573-600","title":"Challenging the Myth of the Digital Native: A Narrative Review","type":"article-journal","volume":"13"},"uris":["http://www.mendeley.com/documents/?uuid=3e5556d9-078d-4db6-9095-a5e637bddce2"]}],"mendeley":{"formattedCitation":"(Reid et al., 2023)","manualFormatting":"Reid et al., 2023)","plainTextFormattedCitation":"(Reid et al., 2023)","previouslyFormattedCitation":"(Reid et al., 2023)"},"properties":{"noteIndex":0},"schema":"https://github.com/citation-style-language/schema/raw/master/csl-citation.json"}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Reid et al., 2023)</w:t>
      </w:r>
      <w:r w:rsidRPr="00F36DBD">
        <w:rPr>
          <w:rFonts w:ascii="Palatino Linotype" w:hAnsi="Palatino Linotype"/>
          <w:sz w:val="22"/>
          <w:szCs w:val="22"/>
        </w:rPr>
        <w:fldChar w:fldCharType="end"/>
      </w:r>
      <w:r w:rsidRPr="00F36DBD">
        <w:rPr>
          <w:rFonts w:ascii="Palatino Linotype" w:hAnsi="Palatino Linotype"/>
          <w:sz w:val="22"/>
          <w:szCs w:val="22"/>
        </w:rPr>
        <w:t xml:space="preserve">. </w:t>
      </w:r>
      <w:r w:rsidRPr="00F36DBD">
        <w:rPr>
          <w:rFonts w:ascii="Palatino Linotype" w:hAnsi="Palatino Linotype"/>
          <w:sz w:val="22"/>
          <w:szCs w:val="22"/>
        </w:rPr>
        <w:lastRenderedPageBreak/>
        <w:t xml:space="preserve">Generasi ini memiliki keterampilan yang tinggi dalam mengakses sumber belajar dari media digital, semakin muda siswa semakin tinggi harapan mereka untuk mendapatkan pembelajaran terintegrasi dengan digital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{"citationItems":[{"id":"ITEM-1","itemData":{"DOI":"10.13187/ejced.2019.2.378","ISSN":"23056746","abstract":"In the paper there are presented results of a research inquiry of current state and perspectives of primary and lower level of secondary school teachers' professional development (ISCED1 - ISCED3) in Slovakia with a focus on improvement and further development of their didactic technological competences. In frame of the presented reseach significance of the use of the digital means and various interactive educational activities in teaching processes to increase the efficiency of education was assessed. This significance was assessed from the point of view of different aspects of the education process. Analysis of the specified aspects of the teaching process, from the point of view of which the contribution of the use of the digital means in teaching processes, was done on the baises of a screening of teachers'opinions, in dependance on the segmentation factors sub-category of the teaching staff and length of teaching practice of the teacher.","author":[{"dropping-particle":"","family":"Záhorec","given":"Ján","non-dropping-particle":"","parse-names":false,"suffix":""},{"dropping-particle":"","family":"Hašková","given":"Alena","non-dropping-particle":"","parse-names":false,"suffix":""},{"dropping-particle":"","family":"Munk","given":"Michal","non-dropping-particle":"","parse-names":false,"suffix":""}],"container-title":"European Journal of Contemporary Education","id":"ITEM-1","issue":"2","issued":{"date-parts":[["2019"]]},"page":"378-393","title":"Teachers' professional digital literacy skills and their upgrade","type":"article-journal","volume":"8"},"uris":["http://www.mendeley.com/documents/?uuid=d108564b-593c-4e97-a929-7ba21addf407"]}],"mendeley":{"formattedCitation":"(Záhorec et al., 2019)","plainTextFormattedCitation":"(Záhorec et al., 2019)","previouslyFormattedCitation":"(Záhorec et al., 2019)"},"properties":{"noteIndex":0},"schema":"https://github.com/citation-style-language/schema/raw/master/csl-citation.json"}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(Záhorec et al., 2019)</w:t>
      </w:r>
      <w:r w:rsidRPr="00F36DBD">
        <w:rPr>
          <w:rFonts w:ascii="Palatino Linotype" w:hAnsi="Palatino Linotype"/>
          <w:sz w:val="22"/>
          <w:szCs w:val="22"/>
        </w:rPr>
        <w:fldChar w:fldCharType="end"/>
      </w:r>
      <w:r w:rsidRPr="00F36DBD">
        <w:rPr>
          <w:rFonts w:ascii="Palatino Linotype" w:hAnsi="Palatino Linotype"/>
          <w:sz w:val="22"/>
          <w:szCs w:val="22"/>
        </w:rPr>
        <w:t xml:space="preserve">. Saat ini, peranan digital memang menjadi kebutuhan di dunia pendidikan, guru harus mampu memenuhi kebutuhan pembelajaran berbasis digital, terlebih lagi pasca pandemic covid-19 sehingga seluruh sekolah di Indonesia pasti pernah melakukan pembelajaran daring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{"citationItems":[{"id":"ITEM-1","itemData":{"DOI":"https://doi.org/10.3926/jotse.1109","author":[{"dropping-particle":"","family":"Aditya","given":"David Sulistiawan","non-dropping-particle":"","parse-names":false,"suffix":""}],"container-title":"Journal of Technology and Science Education","id":"ITEM-1","issue":"1","issued":{"date-parts":[["2021"]]},"page":"104-116","title":"EMBARKING DIGITAL LEARNING DUE TO COVID-19: ARE TEACHERS READY?","type":"article-journal","volume":"11"},"uris":["http://www.mendeley.com/documents/?uuid=d8d68685-6039-40c8-a047-28ecfcf06239"]}],"mendeley":{"formattedCitation":"(Aditya, 2021)","manualFormatting":"(Aditya, 2021","plainTextFormattedCitation":"(Aditya, 2021)","previouslyFormattedCitation":"(Aditya, 2021)"},"properties":{"noteIndex":0},"schema":"https://github.com/citation-style-language/schema/raw/master/csl-citation.json"}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(Aditya, 2021</w:t>
      </w:r>
      <w:r w:rsidRPr="00F36DBD">
        <w:rPr>
          <w:rFonts w:ascii="Palatino Linotype" w:hAnsi="Palatino Linotype"/>
          <w:sz w:val="22"/>
          <w:szCs w:val="22"/>
        </w:rPr>
        <w:fldChar w:fldCharType="end"/>
      </w:r>
      <w:r w:rsidRPr="00F36DBD">
        <w:rPr>
          <w:rFonts w:ascii="Palatino Linotype" w:hAnsi="Palatino Linotype"/>
          <w:sz w:val="22"/>
          <w:szCs w:val="22"/>
        </w:rPr>
        <w:t xml:space="preserve">;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{"citationItems":[{"id":"ITEM-1","itemData":{"DOI":"10.29333/iji.2021.14345a","ISSN":"13081470","abstract":"Online-based learning system is a recent policy established by the Indonesian government in all schools as a result of Covid-19 pandemic. Shifting face to face schools with online learning-based system creates its own problems, mainly for elementary school teachers. This study aims to investigate the readiness of elementary school teachers towards the adoption of online-based learning policies during Covid-19. There are six indicators to measure teacher readiness, they are (1) availability of learning content, (2) availability of technological devices, (3) proficiency to apply the technology, (4) ability to purchase internet data, (5) availability of internet signals, and (6) student conditions. This research was conducted using descriptive quantitative method. Data was collected through a survey of 250 elementary school teachers in Indonesia. The results indicated that 50% of teachers were less available with the learning content; 24% of teachers had inadequate technology tools; 67.6% were less adapted at implementing technology; 20.4% were less able to buy internet data packages; 40.4% of teachers stated their problem finding internet signals and 53.2% of the students were less prepared for online learning. The research concluded that the teacher is not ready for the implementation of online learning policies.","author":[{"dropping-particle":"","family":"Andarwulan","given":"Trisna","non-dropping-particle":"","parse-names":false,"suffix":""},{"dropping-particle":"","family":"Fajri","given":"Taufiq Akbar","non-dropping-particle":"Al","parse-names":false,"suffix":""},{"dropping-particle":"","family":"Damayanti","given":"Galieh","non-dropping-particle":"","parse-names":false,"suffix":""}],"container-title":"International Journal of Instruction","id":"ITEM-1","issue":"3","issued":{"date-parts":[["2021"]]},"page":"771-786","title":"Elementary teachers' readiness toward the online learning policy in the new normal era during Covid-19","type":"article-journal","volume":"14"},"uris":["http://www.mendeley.com/documents/?uuid=84552437-36a4-466e-8d5e-60ed59a75797"]}],"mendeley":{"formattedCitation":"(Andarwulan et al., 2021)","manualFormatting":"Andarwulan et al., 2021)","plainTextFormattedCitation":"(Andarwulan et al., 2021)","previouslyFormattedCitation":"(Andarwulan et al., 2021)"},"properties":{"noteIndex":0},"schema":"https://github.com/citation-style-language/schema/raw/master/csl-citation.json"}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Andarwulan et al., 2021)</w:t>
      </w:r>
      <w:r w:rsidRPr="00F36DBD">
        <w:rPr>
          <w:rFonts w:ascii="Palatino Linotype" w:hAnsi="Palatino Linotype"/>
          <w:sz w:val="22"/>
          <w:szCs w:val="22"/>
        </w:rPr>
        <w:fldChar w:fldCharType="end"/>
      </w:r>
      <w:r w:rsidRPr="00F36DBD">
        <w:rPr>
          <w:rFonts w:ascii="Palatino Linotype" w:hAnsi="Palatino Linotype"/>
          <w:sz w:val="22"/>
          <w:szCs w:val="22"/>
        </w:rPr>
        <w:t xml:space="preserve">. </w:t>
      </w:r>
    </w:p>
    <w:p w14:paraId="3E8ABCF0" w14:textId="77777777" w:rsidR="00E321B4" w:rsidRPr="00F36DBD" w:rsidRDefault="00E321B4" w:rsidP="00E03645">
      <w:pPr>
        <w:ind w:firstLine="720"/>
        <w:jc w:val="both"/>
        <w:rPr>
          <w:rFonts w:ascii="Palatino Linotype" w:hAnsi="Palatino Linotype"/>
          <w:sz w:val="22"/>
          <w:szCs w:val="22"/>
        </w:rPr>
      </w:pPr>
      <w:r w:rsidRPr="00F36DBD">
        <w:rPr>
          <w:rFonts w:ascii="Palatino Linotype" w:hAnsi="Palatino Linotype"/>
          <w:color w:val="000000" w:themeColor="text1"/>
          <w:sz w:val="22"/>
          <w:szCs w:val="22"/>
          <w:shd w:val="clear" w:color="auto" w:fill="FFFFFF"/>
        </w:rPr>
        <w:t xml:space="preserve">Berdasarkan laporan penelitian sebelumnya menjelaskan bahwa guru tidak siap dengan penerapan pembelajaran berbasis digital karena rendahnya literasi digital, infrastruktur dan koneksi internet bahkan pada saat penerapan pembelajaran daring sempat memicu stres bagi guru </w:t>
      </w:r>
      <w:r w:rsidRPr="00F36DBD">
        <w:rPr>
          <w:rFonts w:ascii="Palatino Linotype" w:hAnsi="Palatino Linotype"/>
          <w:sz w:val="22"/>
          <w:szCs w:val="22"/>
          <w:shd w:val="clear" w:color="auto" w:fill="FFFFFF"/>
        </w:rPr>
        <w:fldChar w:fldCharType="begin" w:fldLock="1"/>
      </w:r>
      <w:r w:rsidRPr="00F36DBD">
        <w:rPr>
          <w:rFonts w:ascii="Palatino Linotype" w:hAnsi="Palatino Linotype"/>
          <w:sz w:val="22"/>
          <w:szCs w:val="22"/>
          <w:shd w:val="clear" w:color="auto" w:fill="FFFFFF"/>
        </w:rPr>
        <w:instrText>ADDIN CSL_CITATION {"citationItems":[{"id":"ITEM-1","itemData":{"DOI":"10.3390/su14031121","ISSN":"20711050","abstract":"The COVID-19 pandemic has unexpectedly affected the educational process worldwide, forcing teachers and students to transfer to an online teaching and learning format. Compared with the traditional face-to-face teaching methods, teachers’ professional role, career satisfaction level, and digital literacy have been challenged in the COVID-19 health crisis. To conduct a systematic review, we use critical appraisal tools from the University of the West of England Framework We removed the irrelevant and lower-quality results to refine the results and scored each selected paper to get high-quality studies with STARLITE. The number of finally included studies is 21. We used the PICO mnemonic to structure the four components of a clinical question, i.e., the relevant patients or population groups, the intervention (exposure or diagnostic procedure) of interest, as well as against whom the intervention is being compared and considered appropriate (outcomes). We formulated five research questions regarding teachers’ professional role, satisfaction, digital literacy, higher educational practice, and sustainable education. The study found that teachers’ professional roles changed complicatedly. Moreover, they were assigned more tasks during the online teaching process, which also implicated a decline in teachers’ satisfaction. After the COVID-19 pandemic, it is necessary to conduct a blended teaching model in educational institutes. Teachers should have adequate digital literacy to meet the new needs of the currently innovative educational model in the future. In addition, the study reveals that teachers’ digital literacy level, career satisfaction, and professional role are significantly correlated. We measured to what degree the three factors affected the online teaching and learning process. Ultimately, the study may provide some suggestions for methodological and educational strategies.","author":[{"dropping-particle":"","family":"Li","given":"Ming","non-dropping-particle":"","parse-names":false,"suffix":""},{"dropping-particle":"","family":"Yu","given":"Zhonggen","non-dropping-particle":"","parse-names":false,"suffix":""}],"container-title":"Sustainability (Switzerland) ","id":"ITEM-1","issue":"3","issued":{"date-parts":[["2022"]]},"title":"Teachers’ Satisfaction, Role, and Digital Literacy during the COVID-19 Pandemic","type":"article-journal","volume":"14"},"uris":["http://www.mendeley.com/documents/?uuid=e108d6ed-22de-49d0-ad10-5332c20fcc79"]}],"mendeley":{"formattedCitation":"(Li &amp; Yu, 2022)","manualFormatting":"(Li &amp; Yu, 2022","plainTextFormattedCitation":"(Li &amp; Yu, 2022)","previouslyFormattedCitation":"(Li &amp; Yu, 2022)"},"properties":{"noteIndex":0},"schema":"https://github.com/citation-style-language/schema/raw/master/csl-citation.json"}</w:instrText>
      </w:r>
      <w:r w:rsidRPr="00F36DBD">
        <w:rPr>
          <w:rFonts w:ascii="Palatino Linotype" w:hAnsi="Palatino Linotype"/>
          <w:sz w:val="22"/>
          <w:szCs w:val="22"/>
          <w:shd w:val="clear" w:color="auto" w:fill="FFFFFF"/>
        </w:rPr>
        <w:fldChar w:fldCharType="separate"/>
      </w:r>
      <w:r w:rsidRPr="00F36DBD">
        <w:rPr>
          <w:rFonts w:ascii="Palatino Linotype" w:hAnsi="Palatino Linotype"/>
          <w:noProof/>
          <w:sz w:val="22"/>
          <w:szCs w:val="22"/>
          <w:shd w:val="clear" w:color="auto" w:fill="FFFFFF"/>
        </w:rPr>
        <w:t>(Li &amp; Yu, 2022</w:t>
      </w:r>
      <w:r w:rsidRPr="00F36DBD">
        <w:rPr>
          <w:rFonts w:ascii="Palatino Linotype" w:hAnsi="Palatino Linotype"/>
          <w:sz w:val="22"/>
          <w:szCs w:val="22"/>
          <w:shd w:val="clear" w:color="auto" w:fill="FFFFFF"/>
        </w:rPr>
        <w:fldChar w:fldCharType="end"/>
      </w:r>
      <w:r w:rsidRPr="00F36DBD">
        <w:rPr>
          <w:rFonts w:ascii="Palatino Linotype" w:hAnsi="Palatino Linotype"/>
          <w:sz w:val="22"/>
          <w:szCs w:val="22"/>
          <w:shd w:val="clear" w:color="auto" w:fill="FFFFFF"/>
        </w:rPr>
        <w:t xml:space="preserve">; </w:t>
      </w:r>
      <w:r w:rsidRPr="00F36DBD">
        <w:rPr>
          <w:rFonts w:ascii="Palatino Linotype" w:hAnsi="Palatino Linotype"/>
          <w:sz w:val="22"/>
          <w:szCs w:val="22"/>
          <w:shd w:val="clear" w:color="auto" w:fill="FFFFFF"/>
        </w:rPr>
        <w:fldChar w:fldCharType="begin" w:fldLock="1"/>
      </w:r>
      <w:r w:rsidRPr="00F36DBD">
        <w:rPr>
          <w:rFonts w:ascii="Palatino Linotype" w:hAnsi="Palatino Linotype"/>
          <w:sz w:val="22"/>
          <w:szCs w:val="22"/>
          <w:shd w:val="clear" w:color="auto" w:fill="FFFFFF"/>
        </w:rPr>
        <w:instrText>ADDIN CSL_CITATION {"citationItems":[{"id":"ITEM-1","itemData":{"DOI":"10.7575/aiac.ijels.v.9n.1p.60","ISSN":"2202-9478","abstract":"Distance education, which provides flexibility in the learning environment, is an important learning model that complements face-to-face education. However, during the unanticipated Covid-19 pandemic, the distance education model was employed as an alternative instruction model, albeit temporarily, and certain problems were experienced in this process. In this context, the views of the Turkish language teachers on distance education and digital literacy in Turkey, where average population is quite young and the impact of the pandemic was substantial, was investigated in the present study. The study was conducted with the phenomenological design, a qualitative research method, and the study group included middle school Turkish language teachers who conducted distance education during the four months of the pandemic process. In the study, a semi-structured interview form, developed by the authors, was employed as the data collection instrument, and the collected data were analyzed with content analysis. The study findings revealed problems such as student attendance; digital problems such as Internet connectivity, infrastructure, and system; interaction, interest and commitment; literacy problems such as inability of distance education to improve written expression skills of the students; inadequate synchronous/online class count and duration, and poor parent-student-teacher cooperation. Based on these findings, it was recommended to design multimedia material that allow bidirectional interaction and improve inter-institutional cooperation to solve digital problems.","author":[{"dropping-particle":"","family":"Aydin","given":"Erkan","non-dropping-particle":"","parse-names":false,"suffix":""},{"dropping-particle":"","family":"Erol","given":"Sedat","non-dropping-particle":"","parse-names":false,"suffix":""}],"container-title":"International Journal of Education and Literacy Studies","id":"ITEM-1","issue":"1","issued":{"date-parts":[["2021"]]},"page":"60","title":"The Views of Turkish Language Teachers on Distance Education and Digital Literacy during Covid-19 Pandemic","type":"article-journal","volume":"9"},"uris":["http://www.mendeley.com/documents/?uuid=c51f0a33-2bef-403a-ab64-af151714c283"]}],"mendeley":{"formattedCitation":"(Aydin &amp; Erol, 2021)","manualFormatting":"Aydin &amp; Erol, 2021)","plainTextFormattedCitation":"(Aydin &amp; Erol, 2021)","previouslyFormattedCitation":"(Aydin &amp; Erol, 2021)"},"properties":{"noteIndex":0},"schema":"https://github.com/citation-style-language/schema/raw/master/csl-citation.json"}</w:instrText>
      </w:r>
      <w:r w:rsidRPr="00F36DBD">
        <w:rPr>
          <w:rFonts w:ascii="Palatino Linotype" w:hAnsi="Palatino Linotype"/>
          <w:sz w:val="22"/>
          <w:szCs w:val="22"/>
          <w:shd w:val="clear" w:color="auto" w:fill="FFFFFF"/>
        </w:rPr>
        <w:fldChar w:fldCharType="separate"/>
      </w:r>
      <w:r w:rsidRPr="00F36DBD">
        <w:rPr>
          <w:rFonts w:ascii="Palatino Linotype" w:hAnsi="Palatino Linotype"/>
          <w:noProof/>
          <w:sz w:val="22"/>
          <w:szCs w:val="22"/>
          <w:shd w:val="clear" w:color="auto" w:fill="FFFFFF"/>
        </w:rPr>
        <w:t>Aydin &amp; Erol, 2021)</w:t>
      </w:r>
      <w:r w:rsidRPr="00F36DBD">
        <w:rPr>
          <w:rFonts w:ascii="Palatino Linotype" w:hAnsi="Palatino Linotype"/>
          <w:sz w:val="22"/>
          <w:szCs w:val="22"/>
          <w:shd w:val="clear" w:color="auto" w:fill="FFFFFF"/>
        </w:rPr>
        <w:fldChar w:fldCharType="end"/>
      </w:r>
      <w:r w:rsidRPr="00F36DBD">
        <w:rPr>
          <w:rFonts w:ascii="Palatino Linotype" w:hAnsi="Palatino Linotype"/>
          <w:sz w:val="22"/>
          <w:szCs w:val="22"/>
          <w:shd w:val="clear" w:color="auto" w:fill="FFFFFF"/>
        </w:rPr>
        <w:t xml:space="preserve">. </w:t>
      </w:r>
    </w:p>
    <w:p w14:paraId="6B7F1DEC" w14:textId="77777777" w:rsidR="00E321B4" w:rsidRPr="00F36DBD" w:rsidRDefault="00E321B4" w:rsidP="00E03645">
      <w:pPr>
        <w:ind w:firstLine="720"/>
        <w:jc w:val="both"/>
        <w:rPr>
          <w:rFonts w:ascii="Palatino Linotype" w:hAnsi="Palatino Linotype"/>
          <w:sz w:val="22"/>
          <w:szCs w:val="22"/>
        </w:rPr>
      </w:pPr>
      <w:r w:rsidRPr="00F36DBD">
        <w:rPr>
          <w:rFonts w:ascii="Palatino Linotype" w:hAnsi="Palatino Linotype"/>
          <w:sz w:val="22"/>
          <w:szCs w:val="22"/>
        </w:rPr>
        <w:t xml:space="preserve">Berdasarkan paparan fakta dan temuan penelitian sebelumnya maka penelitian ini mencoba mengkaji pemanfaatan media pembelajaran berbasis digital di sekolah dasar di Kota Ternate, karena sebagaimana diketahui bahwa generasi saat ini terutama di sekolah dasar mereka telah terpapar oleh media digital seperti smartphone dan komputer sejak usia prasekolah. Hal ini dibuktikan dengan laporan </w:t>
      </w:r>
      <w:r w:rsidRPr="00F36DBD">
        <w:rPr>
          <w:rFonts w:ascii="Palatino Linotype" w:hAnsi="Palatino Linotype"/>
          <w:sz w:val="22"/>
          <w:szCs w:val="22"/>
        </w:rPr>
        <w:fldChar w:fldCharType="begin" w:fldLock="1"/>
      </w:r>
      <w:r w:rsidRPr="00F36DBD">
        <w:rPr>
          <w:rFonts w:ascii="Palatino Linotype" w:hAnsi="Palatino Linotype"/>
          <w:sz w:val="22"/>
          <w:szCs w:val="22"/>
        </w:rPr>
        <w:instrText>ADDIN CSL_CITATION {"citationItems":[{"id":"ITEM-1","itemData":{"DOI":"10.1177/2333794X211017836","ISSN":"2333794X","abstract":"Because of the COVID-19 pandemic, the Indonesian Government enacted a study at home policy for all students. This policy also applied to preschool children aged 2 to 6 years old. The purpose of the research was to examine the duration and impact of digital media use by preschool children in urban areas in Indonesia during weekdays and weekends. Data were collected using a validated questionnaire called the Surveillance of digital-Media hAbits in earLy chiLdhood Questionnaire (SMALLQ®). A total of 951 parents or guardians (17-70 years old) who had preschool children volunteered to complete the questionnaire online. Preschool children have been using screen media since infancy, and the time they spend on-screen time is more than 1 hour per day. The digital media most used were mobile phones (91.6%), followed by television (86.1%) and computers (61%). The parents realized the impact and the importance of limiting time of screen media, but it difficult to prevent their children from using it, especially when learning from home. Hence, there is a need different approach to learning from home, especially to manage the duration of screen time for preschool children.","author":[{"dropping-particle":"","family":"Susilowati","given":"Indri Hapsari","non-dropping-particle":"","parse-names":false,"suffix":""},{"dropping-particle":"","family":"Nugraha","given":"Susiana","non-dropping-particle":"","parse-names":false,"suffix":""},{"dropping-particle":"","family":"Alimoeso","given":"Sudibyo","non-dropping-particle":"","parse-names":false,"suffix":""},{"dropping-particle":"","family":"Hasiholan","given":"Bonardo Prayogo","non-dropping-particle":"","parse-names":false,"suffix":""}],"container-title":"Global Pediatric Health","id":"ITEM-1","issued":{"date-parts":[["2021"]]},"page":"1-6","title":"Screen Time for Preschool Children:Learning from Home during the COVID-19 Pandemic","type":"article-journal","volume":"8"},"uris":["http://www.mendeley.com/documents/?uuid=af9ff006-af14-4cda-b94a-df1016f46404"]}],"mendeley":{"formattedCitation":"(Susilowati et al., 2021)","plainTextFormattedCitation":"(Susilowati et al., 2021)","previouslyFormattedCitation":"(Susilowati et al., 2021)"},"properties":{"noteIndex":0},"schema":"https://github.com/citation-style-language/schema/raw/master/csl-citation.json"}</w:instrText>
      </w:r>
      <w:r w:rsidRPr="00F36DBD">
        <w:rPr>
          <w:rFonts w:ascii="Palatino Linotype" w:hAnsi="Palatino Linotype"/>
          <w:sz w:val="22"/>
          <w:szCs w:val="22"/>
        </w:rPr>
        <w:fldChar w:fldCharType="separate"/>
      </w:r>
      <w:r w:rsidRPr="00F36DBD">
        <w:rPr>
          <w:rFonts w:ascii="Palatino Linotype" w:hAnsi="Palatino Linotype"/>
          <w:noProof/>
          <w:sz w:val="22"/>
          <w:szCs w:val="22"/>
        </w:rPr>
        <w:t>(Susilowati et al., 2021)</w:t>
      </w:r>
      <w:r w:rsidRPr="00F36DBD">
        <w:rPr>
          <w:rFonts w:ascii="Palatino Linotype" w:hAnsi="Palatino Linotype"/>
          <w:sz w:val="22"/>
          <w:szCs w:val="22"/>
        </w:rPr>
        <w:fldChar w:fldCharType="end"/>
      </w:r>
      <w:r w:rsidRPr="00F36DBD">
        <w:rPr>
          <w:rFonts w:ascii="Palatino Linotype" w:hAnsi="Palatino Linotype"/>
          <w:sz w:val="22"/>
          <w:szCs w:val="22"/>
        </w:rPr>
        <w:t xml:space="preserve"> bahwa 91% anak yang diteliti dari 951 orang tua yang mengatakan anak mereka telah menggunakan smartphone sejak usia Prasekolah. Penelitian ini bertujuan untuk mengetahui tingkat pemanfaatan media pembelajaran berbasis digital di sekolah dasar di Kota Ternate. </w:t>
      </w:r>
    </w:p>
    <w:p w14:paraId="409CB6C8" w14:textId="1FF53CD6" w:rsidR="00B87811" w:rsidRPr="00E03645" w:rsidRDefault="00DC2BC2" w:rsidP="00A0350E">
      <w:pPr>
        <w:spacing w:before="240" w:after="120" w:line="276" w:lineRule="auto"/>
        <w:ind w:left="1038" w:hanging="1038"/>
        <w:rPr>
          <w:rFonts w:ascii="Palatino Linotype" w:hAnsi="Palatino Linotype"/>
          <w:b/>
          <w:bCs/>
          <w:sz w:val="22"/>
          <w:szCs w:val="22"/>
          <w:lang w:val="id-ID"/>
        </w:rPr>
      </w:pPr>
      <w:r w:rsidRPr="00E03645">
        <w:rPr>
          <w:rFonts w:ascii="Palatino Linotype" w:hAnsi="Palatino Linotype"/>
          <w:b/>
          <w:bCs/>
          <w:sz w:val="22"/>
          <w:szCs w:val="22"/>
          <w:lang w:val="id-ID"/>
        </w:rPr>
        <w:t>METODE PENELITIAN</w:t>
      </w:r>
      <w:r w:rsidR="006D2437" w:rsidRPr="00E03645">
        <w:rPr>
          <w:rFonts w:ascii="Palatino Linotype" w:hAnsi="Palatino Linotype"/>
          <w:b/>
          <w:bCs/>
          <w:sz w:val="22"/>
          <w:szCs w:val="22"/>
          <w:lang w:val="id-ID"/>
        </w:rPr>
        <w:t xml:space="preserve"> </w:t>
      </w:r>
    </w:p>
    <w:p w14:paraId="2F716916" w14:textId="77777777" w:rsidR="00E321B4" w:rsidRPr="00E03645" w:rsidRDefault="00E321B4" w:rsidP="00E03645">
      <w:pPr>
        <w:shd w:val="clear" w:color="auto" w:fill="FFFFFF"/>
        <w:ind w:firstLine="720"/>
        <w:jc w:val="both"/>
        <w:rPr>
          <w:rFonts w:ascii="Palatino Linotype" w:hAnsi="Palatino Linotype"/>
          <w:color w:val="FF0000"/>
          <w:sz w:val="22"/>
          <w:szCs w:val="22"/>
        </w:rPr>
      </w:pPr>
      <w:r w:rsidRPr="00E03645">
        <w:rPr>
          <w:rFonts w:ascii="Palatino Linotype" w:eastAsia="Times New Roman" w:hAnsi="Palatino Linotype"/>
          <w:snapToGrid w:val="0"/>
          <w:color w:val="000000"/>
          <w:sz w:val="22"/>
          <w:szCs w:val="22"/>
          <w:lang w:eastAsia="de-DE" w:bidi="en-US"/>
        </w:rPr>
        <w:t>Penelitian ini bersifat deskriptif kuantitatif dengan pendekatan survey. Penelitian ini dilaksanakan pada sekolah dasar yang berada di 4 kecamatan di Kota Ternate yaitu Kecamatan kota ternate utara, Ternate tengah, ternate selatan dan ternate barat. Jumlah total sampel guru adalah 141 orang guru yang dipilih mewakili sekolah swasta dan negeri pada masing-masing kecamatan. Pola pengambilan sampel berdasar pada pertimbangan kesediaan guru yang mewakili dari segi status pekerjaan (Honorer/PNS/PPPK), lama mengabdi (&lt;5tahun dan &gt;5tahun), dan Usia (25 tahun dan &gt;40 tahun). Indikator pertanyaan yang diujikan</w:t>
      </w:r>
      <w:r w:rsidRPr="00E03645">
        <w:rPr>
          <w:rFonts w:ascii="Palatino Linotype" w:hAnsi="Palatino Linotype"/>
          <w:sz w:val="22"/>
          <w:szCs w:val="22"/>
        </w:rPr>
        <w:t xml:space="preserve"> terbagi dalam 7 kelompok pertanyaan: </w:t>
      </w:r>
    </w:p>
    <w:tbl>
      <w:tblPr>
        <w:tblStyle w:val="ListTable6Colorful"/>
        <w:tblW w:w="3573" w:type="pct"/>
        <w:jc w:val="center"/>
        <w:tblLook w:val="04A0" w:firstRow="1" w:lastRow="0" w:firstColumn="1" w:lastColumn="0" w:noHBand="0" w:noVBand="1"/>
      </w:tblPr>
      <w:tblGrid>
        <w:gridCol w:w="841"/>
        <w:gridCol w:w="5634"/>
      </w:tblGrid>
      <w:tr w:rsidR="00E321B4" w:rsidRPr="00E03645" w14:paraId="18E185E9" w14:textId="77777777" w:rsidTr="00C64038">
        <w:trPr>
          <w:cnfStyle w:val="100000000000" w:firstRow="1" w:lastRow="0"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2CD92AC3"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 xml:space="preserve">Kode </w:t>
            </w:r>
          </w:p>
        </w:tc>
        <w:tc>
          <w:tcPr>
            <w:tcW w:w="5605" w:type="dxa"/>
            <w:noWrap/>
            <w:hideMark/>
          </w:tcPr>
          <w:p w14:paraId="224A5668" w14:textId="77777777" w:rsidR="00E321B4" w:rsidRPr="00E03645" w:rsidRDefault="00E321B4" w:rsidP="00C6403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Indikator Pertanyaan</w:t>
            </w:r>
          </w:p>
        </w:tc>
      </w:tr>
      <w:tr w:rsidR="00E321B4" w:rsidRPr="00E03645" w14:paraId="5C48CC3D" w14:textId="77777777" w:rsidTr="00C64038">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1EDB02FB"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E1</w:t>
            </w:r>
          </w:p>
        </w:tc>
        <w:tc>
          <w:tcPr>
            <w:tcW w:w="5605" w:type="dxa"/>
            <w:noWrap/>
            <w:hideMark/>
          </w:tcPr>
          <w:p w14:paraId="530E07A9" w14:textId="77777777" w:rsidR="00E321B4" w:rsidRPr="00E03645" w:rsidRDefault="00E321B4" w:rsidP="00C6403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seberapa sering guru menggunakan media non digital seperti buku, modul atau bahan ajar non digital lain</w:t>
            </w:r>
          </w:p>
        </w:tc>
      </w:tr>
      <w:tr w:rsidR="00E321B4" w:rsidRPr="00E03645" w14:paraId="0D935AEA" w14:textId="77777777" w:rsidTr="00C64038">
        <w:trPr>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6FD024F0"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E2</w:t>
            </w:r>
          </w:p>
        </w:tc>
        <w:tc>
          <w:tcPr>
            <w:tcW w:w="5605" w:type="dxa"/>
            <w:noWrap/>
            <w:hideMark/>
          </w:tcPr>
          <w:p w14:paraId="1F25F0CB" w14:textId="77777777" w:rsidR="00E321B4" w:rsidRPr="00E03645" w:rsidRDefault="00E321B4" w:rsidP="00C6403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 xml:space="preserve">seberapa sering Anda menggunakan aplikasi pembelajaran berbasis digital seperti quizzes, canva dan prezi. </w:t>
            </w:r>
          </w:p>
        </w:tc>
      </w:tr>
      <w:tr w:rsidR="00E321B4" w:rsidRPr="00E03645" w14:paraId="2A6E2F59" w14:textId="77777777" w:rsidTr="00C64038">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69137B34"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E3</w:t>
            </w:r>
          </w:p>
        </w:tc>
        <w:tc>
          <w:tcPr>
            <w:tcW w:w="5605" w:type="dxa"/>
            <w:noWrap/>
            <w:hideMark/>
          </w:tcPr>
          <w:p w14:paraId="2B6A5C93" w14:textId="77777777" w:rsidR="00E321B4" w:rsidRPr="00E03645" w:rsidRDefault="00E321B4" w:rsidP="00C6403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seberapa sering guru menggunakan media pembelajaran seperti alat peraga yang konkret misalnya alat berhitung, bunga, atau hewan-hewan.</w:t>
            </w:r>
          </w:p>
        </w:tc>
      </w:tr>
      <w:tr w:rsidR="00E321B4" w:rsidRPr="00E03645" w14:paraId="44D62CE8" w14:textId="77777777" w:rsidTr="00C64038">
        <w:trPr>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601B28CB"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E4</w:t>
            </w:r>
          </w:p>
        </w:tc>
        <w:tc>
          <w:tcPr>
            <w:tcW w:w="5605" w:type="dxa"/>
            <w:noWrap/>
            <w:hideMark/>
          </w:tcPr>
          <w:p w14:paraId="0CF8EE2F" w14:textId="77777777" w:rsidR="00E321B4" w:rsidRPr="00E03645" w:rsidRDefault="00E321B4" w:rsidP="00C6403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seberapa sering guru menggunakan video atau perangkat multimedia pada saat belajar.</w:t>
            </w:r>
          </w:p>
        </w:tc>
      </w:tr>
      <w:tr w:rsidR="00E321B4" w:rsidRPr="00E03645" w14:paraId="233975AD" w14:textId="77777777" w:rsidTr="00C64038">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6785A415"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E5</w:t>
            </w:r>
          </w:p>
        </w:tc>
        <w:tc>
          <w:tcPr>
            <w:tcW w:w="5605" w:type="dxa"/>
            <w:noWrap/>
            <w:hideMark/>
          </w:tcPr>
          <w:p w14:paraId="0CF4B7BD" w14:textId="77777777" w:rsidR="00E321B4" w:rsidRPr="00E03645" w:rsidRDefault="00E321B4" w:rsidP="00C6403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 xml:space="preserve">seberapa sering guru menggunakan permainan edukatif saat mengajar, misalnya model snowball. </w:t>
            </w:r>
          </w:p>
        </w:tc>
      </w:tr>
      <w:tr w:rsidR="00E321B4" w:rsidRPr="00E03645" w14:paraId="0E6D2A44" w14:textId="77777777" w:rsidTr="00C64038">
        <w:trPr>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6E64212C"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E6</w:t>
            </w:r>
          </w:p>
        </w:tc>
        <w:tc>
          <w:tcPr>
            <w:tcW w:w="5605" w:type="dxa"/>
            <w:noWrap/>
            <w:hideMark/>
          </w:tcPr>
          <w:p w14:paraId="12597F16" w14:textId="77777777" w:rsidR="00E321B4" w:rsidRPr="00E03645" w:rsidRDefault="00E321B4" w:rsidP="00C6403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 xml:space="preserve">berkaitan dengan penerapan Virtual meeting salah satunya zoom atau Learning management system (LMS). </w:t>
            </w:r>
          </w:p>
        </w:tc>
      </w:tr>
      <w:tr w:rsidR="00E321B4" w:rsidRPr="00E03645" w14:paraId="41253D08" w14:textId="77777777" w:rsidTr="00C64038">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837" w:type="dxa"/>
            <w:noWrap/>
            <w:hideMark/>
          </w:tcPr>
          <w:p w14:paraId="0CFB19D2" w14:textId="77777777" w:rsidR="00E321B4" w:rsidRPr="00E03645" w:rsidRDefault="00E321B4" w:rsidP="00C64038">
            <w:pPr>
              <w:jc w:val="center"/>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lastRenderedPageBreak/>
              <w:t>E7</w:t>
            </w:r>
          </w:p>
        </w:tc>
        <w:tc>
          <w:tcPr>
            <w:tcW w:w="5605" w:type="dxa"/>
            <w:noWrap/>
            <w:hideMark/>
          </w:tcPr>
          <w:p w14:paraId="181A39B9" w14:textId="77777777" w:rsidR="00E321B4" w:rsidRPr="00E03645" w:rsidRDefault="00E321B4" w:rsidP="00C6403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sz w:val="22"/>
                <w:szCs w:val="22"/>
                <w:lang w:eastAsia="en-ID"/>
                <w14:ligatures w14:val="none"/>
              </w:rPr>
            </w:pPr>
            <w:r w:rsidRPr="00E03645">
              <w:rPr>
                <w:rFonts w:ascii="Palatino Linotype" w:hAnsi="Palatino Linotype"/>
                <w:color w:val="000000"/>
                <w:sz w:val="22"/>
                <w:szCs w:val="22"/>
                <w:lang w:eastAsia="en-ID"/>
                <w14:ligatures w14:val="none"/>
              </w:rPr>
              <w:t xml:space="preserve">berkaitan dengan seberapa sering guru memanfaatkan smartphone untuk mencari bahan ajar. </w:t>
            </w:r>
          </w:p>
        </w:tc>
      </w:tr>
    </w:tbl>
    <w:p w14:paraId="4CA3390B" w14:textId="77777777" w:rsidR="00E321B4" w:rsidRPr="00E03645" w:rsidRDefault="00E321B4" w:rsidP="00E03645">
      <w:pPr>
        <w:shd w:val="clear" w:color="auto" w:fill="FFFFFF"/>
        <w:ind w:firstLine="720"/>
        <w:jc w:val="both"/>
        <w:rPr>
          <w:rFonts w:ascii="Palatino Linotype" w:hAnsi="Palatino Linotype"/>
          <w:color w:val="000000" w:themeColor="text1"/>
        </w:rPr>
      </w:pPr>
      <w:r w:rsidRPr="00E03645">
        <w:rPr>
          <w:rFonts w:ascii="Palatino Linotype" w:hAnsi="Palatino Linotype"/>
          <w:color w:val="000000" w:themeColor="text1"/>
        </w:rPr>
        <w:t xml:space="preserve">Teknik pengumpulan data menggunakan kuesioner dengan tipe pertanyaan tertutup yang disebar ke sekolah-sekolah yang bersedia menjadi mitra penelitian. Pertanyaan kuesioner media digital </w:t>
      </w:r>
    </w:p>
    <w:p w14:paraId="2CD02C5F" w14:textId="77777777" w:rsidR="00E321B4" w:rsidRPr="00E03645" w:rsidRDefault="00E321B4" w:rsidP="00E03645">
      <w:pPr>
        <w:shd w:val="clear" w:color="auto" w:fill="FFFFFF"/>
        <w:ind w:firstLine="720"/>
        <w:jc w:val="both"/>
        <w:rPr>
          <w:rFonts w:ascii="Palatino Linotype" w:hAnsi="Palatino Linotype"/>
        </w:rPr>
      </w:pPr>
      <w:r w:rsidRPr="00E03645">
        <w:rPr>
          <w:rFonts w:ascii="Palatino Linotype" w:hAnsi="Palatino Linotype"/>
        </w:rPr>
        <w:t xml:space="preserve">Kuesioner menggunakan skala likert </w:t>
      </w:r>
      <w:r w:rsidRPr="00E03645">
        <w:rPr>
          <w:rFonts w:ascii="Palatino Linotype" w:hAnsi="Palatino Linotype"/>
        </w:rPr>
        <w:fldChar w:fldCharType="begin" w:fldLock="1"/>
      </w:r>
      <w:r w:rsidRPr="00E03645">
        <w:rPr>
          <w:rFonts w:ascii="Palatino Linotype" w:hAnsi="Palatino Linotype"/>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R&amp;D","type":"book"},"uris":["http://www.mendeley.com/documents/?uuid=c4e61280-04a9-4c4e-804a-ac633a2a79ea"]}],"mendeley":{"formattedCitation":"(Sugiyono, 2012)","manualFormatting":"Sugiyono (2012)","plainTextFormattedCitation":"(Sugiyono, 2012)","previouslyFormattedCitation":"(Sugiyono, 2012)"},"properties":{"noteIndex":0},"schema":"https://github.com/citation-style-language/schema/raw/master/csl-citation.json"}</w:instrText>
      </w:r>
      <w:r w:rsidRPr="00E03645">
        <w:rPr>
          <w:rFonts w:ascii="Palatino Linotype" w:hAnsi="Palatino Linotype"/>
        </w:rPr>
        <w:fldChar w:fldCharType="separate"/>
      </w:r>
      <w:r w:rsidRPr="00E03645">
        <w:rPr>
          <w:rFonts w:ascii="Palatino Linotype" w:hAnsi="Palatino Linotype"/>
          <w:noProof/>
        </w:rPr>
        <w:t>Sugiyono (2012)</w:t>
      </w:r>
      <w:r w:rsidRPr="00E03645">
        <w:rPr>
          <w:rFonts w:ascii="Palatino Linotype" w:hAnsi="Palatino Linotype"/>
        </w:rPr>
        <w:fldChar w:fldCharType="end"/>
      </w:r>
      <w:r w:rsidRPr="00E03645">
        <w:rPr>
          <w:rFonts w:ascii="Palatino Linotype" w:hAnsi="Palatino Linotype"/>
        </w:rPr>
        <w:t xml:space="preserve"> dengan skor sebagai berikut:</w:t>
      </w:r>
    </w:p>
    <w:tbl>
      <w:tblPr>
        <w:tblStyle w:val="PlainTable2"/>
        <w:tblpPr w:leftFromText="180" w:rightFromText="180" w:vertAnchor="text" w:tblpXSpec="center" w:tblpY="1"/>
        <w:tblW w:w="0" w:type="auto"/>
        <w:tblLook w:val="04A0" w:firstRow="1" w:lastRow="0" w:firstColumn="1" w:lastColumn="0" w:noHBand="0" w:noVBand="1"/>
      </w:tblPr>
      <w:tblGrid>
        <w:gridCol w:w="993"/>
        <w:gridCol w:w="3402"/>
        <w:gridCol w:w="3685"/>
      </w:tblGrid>
      <w:tr w:rsidR="00E321B4" w:rsidRPr="00E03645" w14:paraId="24527AB7" w14:textId="77777777" w:rsidTr="00C64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942F607" w14:textId="77777777" w:rsidR="00E321B4" w:rsidRPr="00E03645" w:rsidRDefault="00E321B4" w:rsidP="00E03645">
            <w:pPr>
              <w:tabs>
                <w:tab w:val="left" w:pos="380"/>
                <w:tab w:val="left" w:pos="1140"/>
              </w:tabs>
              <w:jc w:val="center"/>
              <w:rPr>
                <w:rFonts w:ascii="Palatino Linotype" w:hAnsi="Palatino Linotype"/>
                <w:b w:val="0"/>
                <w:sz w:val="22"/>
                <w:szCs w:val="22"/>
              </w:rPr>
            </w:pPr>
            <w:r w:rsidRPr="00E03645">
              <w:rPr>
                <w:rFonts w:ascii="Palatino Linotype" w:hAnsi="Palatino Linotype"/>
                <w:sz w:val="22"/>
                <w:szCs w:val="22"/>
              </w:rPr>
              <w:t>Skor</w:t>
            </w:r>
          </w:p>
        </w:tc>
        <w:tc>
          <w:tcPr>
            <w:tcW w:w="3402" w:type="dxa"/>
          </w:tcPr>
          <w:p w14:paraId="28E54941" w14:textId="77777777" w:rsidR="00E321B4" w:rsidRPr="00E03645" w:rsidRDefault="00E321B4" w:rsidP="00E03645">
            <w:pPr>
              <w:tabs>
                <w:tab w:val="left" w:pos="380"/>
                <w:tab w:val="left" w:pos="114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2"/>
                <w:szCs w:val="22"/>
              </w:rPr>
            </w:pPr>
            <w:r w:rsidRPr="00E03645">
              <w:rPr>
                <w:rFonts w:ascii="Palatino Linotype" w:hAnsi="Palatino Linotype"/>
                <w:sz w:val="22"/>
                <w:szCs w:val="22"/>
              </w:rPr>
              <w:t>Kriteria</w:t>
            </w:r>
          </w:p>
        </w:tc>
        <w:tc>
          <w:tcPr>
            <w:tcW w:w="3685" w:type="dxa"/>
          </w:tcPr>
          <w:p w14:paraId="7F380CDD" w14:textId="77777777" w:rsidR="00E321B4" w:rsidRPr="00E03645" w:rsidRDefault="00E321B4" w:rsidP="00E03645">
            <w:pPr>
              <w:tabs>
                <w:tab w:val="left" w:pos="380"/>
                <w:tab w:val="left" w:pos="114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2"/>
                <w:szCs w:val="22"/>
              </w:rPr>
            </w:pPr>
            <w:r w:rsidRPr="00E03645">
              <w:rPr>
                <w:rFonts w:ascii="Palatino Linotype" w:hAnsi="Palatino Linotype"/>
                <w:sz w:val="22"/>
                <w:szCs w:val="22"/>
              </w:rPr>
              <w:t>Indikator Level Nilai</w:t>
            </w:r>
          </w:p>
        </w:tc>
      </w:tr>
      <w:tr w:rsidR="00E321B4" w:rsidRPr="00E03645" w14:paraId="578DC043" w14:textId="77777777" w:rsidTr="00C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3A7ED9" w14:textId="77777777" w:rsidR="00E321B4" w:rsidRPr="00E03645" w:rsidRDefault="00E321B4" w:rsidP="00E03645">
            <w:pPr>
              <w:pStyle w:val="ListParagraph"/>
              <w:spacing w:line="240" w:lineRule="auto"/>
              <w:ind w:left="0"/>
              <w:jc w:val="center"/>
              <w:rPr>
                <w:rFonts w:ascii="Palatino Linotype" w:hAnsi="Palatino Linotype"/>
              </w:rPr>
            </w:pPr>
            <w:r w:rsidRPr="00E03645">
              <w:rPr>
                <w:rFonts w:ascii="Palatino Linotype" w:hAnsi="Palatino Linotype"/>
              </w:rPr>
              <w:t>1</w:t>
            </w:r>
          </w:p>
        </w:tc>
        <w:tc>
          <w:tcPr>
            <w:tcW w:w="3402" w:type="dxa"/>
          </w:tcPr>
          <w:p w14:paraId="5E20FF6E" w14:textId="77777777" w:rsidR="00E321B4" w:rsidRPr="00E03645" w:rsidRDefault="00E321B4" w:rsidP="00E03645">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E03645">
              <w:rPr>
                <w:rFonts w:ascii="Palatino Linotype" w:hAnsi="Palatino Linotype"/>
                <w:sz w:val="22"/>
                <w:szCs w:val="22"/>
              </w:rPr>
              <w:t>Sangat Jarang (SJ)</w:t>
            </w:r>
          </w:p>
        </w:tc>
        <w:tc>
          <w:tcPr>
            <w:tcW w:w="3685" w:type="dxa"/>
          </w:tcPr>
          <w:p w14:paraId="32F40C6F" w14:textId="77777777" w:rsidR="00E321B4" w:rsidRPr="00E03645" w:rsidRDefault="00E321B4" w:rsidP="00E03645">
            <w:pPr>
              <w:pStyle w:val="ListParagraph"/>
              <w:numPr>
                <w:ilvl w:val="0"/>
                <w:numId w:val="10"/>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7BB8"/>
              </w:rPr>
            </w:pPr>
            <w:r w:rsidRPr="00E03645">
              <w:rPr>
                <w:rFonts w:ascii="Palatino Linotype" w:hAnsi="Palatino Linotype"/>
                <w:color w:val="007BB8"/>
              </w:rPr>
              <w:t>-</w:t>
            </w:r>
          </w:p>
        </w:tc>
      </w:tr>
      <w:tr w:rsidR="00E321B4" w:rsidRPr="00E03645" w14:paraId="74F41017" w14:textId="77777777" w:rsidTr="00C64038">
        <w:tc>
          <w:tcPr>
            <w:cnfStyle w:val="001000000000" w:firstRow="0" w:lastRow="0" w:firstColumn="1" w:lastColumn="0" w:oddVBand="0" w:evenVBand="0" w:oddHBand="0" w:evenHBand="0" w:firstRowFirstColumn="0" w:firstRowLastColumn="0" w:lastRowFirstColumn="0" w:lastRowLastColumn="0"/>
            <w:tcW w:w="993" w:type="dxa"/>
          </w:tcPr>
          <w:p w14:paraId="74159E2F" w14:textId="77777777" w:rsidR="00E321B4" w:rsidRPr="00E03645" w:rsidRDefault="00E321B4" w:rsidP="00E03645">
            <w:pPr>
              <w:pStyle w:val="ListParagraph"/>
              <w:spacing w:line="240" w:lineRule="auto"/>
              <w:ind w:left="0"/>
              <w:jc w:val="center"/>
              <w:rPr>
                <w:rFonts w:ascii="Palatino Linotype" w:hAnsi="Palatino Linotype"/>
              </w:rPr>
            </w:pPr>
            <w:r w:rsidRPr="00E03645">
              <w:rPr>
                <w:rFonts w:ascii="Palatino Linotype" w:hAnsi="Palatino Linotype"/>
              </w:rPr>
              <w:t>2</w:t>
            </w:r>
          </w:p>
        </w:tc>
        <w:tc>
          <w:tcPr>
            <w:tcW w:w="3402" w:type="dxa"/>
          </w:tcPr>
          <w:p w14:paraId="7C6254BA" w14:textId="77777777" w:rsidR="00E321B4" w:rsidRPr="00E03645" w:rsidRDefault="00E321B4" w:rsidP="00E0364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E03645">
              <w:rPr>
                <w:rFonts w:ascii="Palatino Linotype" w:hAnsi="Palatino Linotype"/>
                <w:sz w:val="22"/>
                <w:szCs w:val="22"/>
              </w:rPr>
              <w:t>Jarang (J)</w:t>
            </w:r>
          </w:p>
        </w:tc>
        <w:tc>
          <w:tcPr>
            <w:tcW w:w="3685" w:type="dxa"/>
          </w:tcPr>
          <w:p w14:paraId="635953E3" w14:textId="77777777" w:rsidR="00E321B4" w:rsidRPr="00E03645" w:rsidRDefault="00E321B4" w:rsidP="00E03645">
            <w:pPr>
              <w:pStyle w:val="ListParagraph"/>
              <w:numPr>
                <w:ilvl w:val="0"/>
                <w:numId w:val="10"/>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7BB8"/>
              </w:rPr>
            </w:pPr>
            <w:r w:rsidRPr="00E03645">
              <w:rPr>
                <w:rFonts w:ascii="Palatino Linotype" w:hAnsi="Palatino Linotype"/>
                <w:color w:val="007BB8"/>
              </w:rPr>
              <w:t>--</w:t>
            </w:r>
          </w:p>
        </w:tc>
      </w:tr>
      <w:tr w:rsidR="00E321B4" w:rsidRPr="00E03645" w14:paraId="0174FE4C" w14:textId="77777777" w:rsidTr="00C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1A4062" w14:textId="77777777" w:rsidR="00E321B4" w:rsidRPr="00E03645" w:rsidRDefault="00E321B4" w:rsidP="00E03645">
            <w:pPr>
              <w:pStyle w:val="ListParagraph"/>
              <w:spacing w:line="240" w:lineRule="auto"/>
              <w:ind w:left="0"/>
              <w:jc w:val="center"/>
              <w:rPr>
                <w:rFonts w:ascii="Palatino Linotype" w:hAnsi="Palatino Linotype"/>
              </w:rPr>
            </w:pPr>
            <w:r w:rsidRPr="00E03645">
              <w:rPr>
                <w:rFonts w:ascii="Palatino Linotype" w:hAnsi="Palatino Linotype"/>
              </w:rPr>
              <w:t>3</w:t>
            </w:r>
          </w:p>
        </w:tc>
        <w:tc>
          <w:tcPr>
            <w:tcW w:w="3402" w:type="dxa"/>
          </w:tcPr>
          <w:p w14:paraId="5424DD85" w14:textId="77777777" w:rsidR="00E321B4" w:rsidRPr="00E03645" w:rsidRDefault="00E321B4" w:rsidP="00E03645">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E03645">
              <w:rPr>
                <w:rFonts w:ascii="Palatino Linotype" w:hAnsi="Palatino Linotype"/>
                <w:sz w:val="22"/>
                <w:szCs w:val="22"/>
              </w:rPr>
              <w:t>Kadang-kadang (KK)</w:t>
            </w:r>
          </w:p>
        </w:tc>
        <w:tc>
          <w:tcPr>
            <w:tcW w:w="3685" w:type="dxa"/>
          </w:tcPr>
          <w:p w14:paraId="25532311" w14:textId="77777777" w:rsidR="00E321B4" w:rsidRPr="00E03645" w:rsidRDefault="00E321B4" w:rsidP="00E03645">
            <w:pPr>
              <w:pStyle w:val="ListParagraph"/>
              <w:numPr>
                <w:ilvl w:val="0"/>
                <w:numId w:val="10"/>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7BB8"/>
              </w:rPr>
            </w:pPr>
            <w:r w:rsidRPr="00E03645">
              <w:rPr>
                <w:rFonts w:ascii="Palatino Linotype" w:hAnsi="Palatino Linotype"/>
                <w:color w:val="007BB8"/>
              </w:rPr>
              <w:t>---</w:t>
            </w:r>
          </w:p>
        </w:tc>
      </w:tr>
      <w:tr w:rsidR="00E321B4" w:rsidRPr="00E03645" w14:paraId="563DD5B4" w14:textId="77777777" w:rsidTr="00C64038">
        <w:tc>
          <w:tcPr>
            <w:cnfStyle w:val="001000000000" w:firstRow="0" w:lastRow="0" w:firstColumn="1" w:lastColumn="0" w:oddVBand="0" w:evenVBand="0" w:oddHBand="0" w:evenHBand="0" w:firstRowFirstColumn="0" w:firstRowLastColumn="0" w:lastRowFirstColumn="0" w:lastRowLastColumn="0"/>
            <w:tcW w:w="993" w:type="dxa"/>
          </w:tcPr>
          <w:p w14:paraId="004C6927" w14:textId="77777777" w:rsidR="00E321B4" w:rsidRPr="00E03645" w:rsidRDefault="00E321B4" w:rsidP="00E03645">
            <w:pPr>
              <w:pStyle w:val="ListParagraph"/>
              <w:spacing w:line="240" w:lineRule="auto"/>
              <w:ind w:left="0"/>
              <w:jc w:val="center"/>
              <w:rPr>
                <w:rFonts w:ascii="Palatino Linotype" w:hAnsi="Palatino Linotype"/>
              </w:rPr>
            </w:pPr>
            <w:r w:rsidRPr="00E03645">
              <w:rPr>
                <w:rFonts w:ascii="Palatino Linotype" w:hAnsi="Palatino Linotype"/>
              </w:rPr>
              <w:t>4</w:t>
            </w:r>
          </w:p>
        </w:tc>
        <w:tc>
          <w:tcPr>
            <w:tcW w:w="3402" w:type="dxa"/>
          </w:tcPr>
          <w:p w14:paraId="0E6AB1D9" w14:textId="77777777" w:rsidR="00E321B4" w:rsidRPr="00E03645" w:rsidRDefault="00E321B4" w:rsidP="00E0364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E03645">
              <w:rPr>
                <w:rFonts w:ascii="Palatino Linotype" w:hAnsi="Palatino Linotype"/>
                <w:sz w:val="22"/>
                <w:szCs w:val="22"/>
              </w:rPr>
              <w:t>Sering (S)</w:t>
            </w:r>
          </w:p>
        </w:tc>
        <w:tc>
          <w:tcPr>
            <w:tcW w:w="3685" w:type="dxa"/>
          </w:tcPr>
          <w:p w14:paraId="2E35850B" w14:textId="77777777" w:rsidR="00E321B4" w:rsidRPr="00E03645" w:rsidRDefault="00E321B4" w:rsidP="00E03645">
            <w:pPr>
              <w:pStyle w:val="ListParagraph"/>
              <w:numPr>
                <w:ilvl w:val="0"/>
                <w:numId w:val="10"/>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7BB8"/>
              </w:rPr>
            </w:pPr>
            <w:r w:rsidRPr="00E03645">
              <w:rPr>
                <w:rFonts w:ascii="Palatino Linotype" w:hAnsi="Palatino Linotype"/>
                <w:color w:val="007BB8"/>
              </w:rPr>
              <w:t>----</w:t>
            </w:r>
          </w:p>
        </w:tc>
      </w:tr>
      <w:tr w:rsidR="00E321B4" w:rsidRPr="00E03645" w14:paraId="2C689665" w14:textId="77777777" w:rsidTr="00C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D3C4B03" w14:textId="77777777" w:rsidR="00E321B4" w:rsidRPr="00E03645" w:rsidRDefault="00E321B4" w:rsidP="00E03645">
            <w:pPr>
              <w:pStyle w:val="ListParagraph"/>
              <w:spacing w:line="240" w:lineRule="auto"/>
              <w:ind w:left="0"/>
              <w:jc w:val="center"/>
              <w:rPr>
                <w:rFonts w:ascii="Palatino Linotype" w:hAnsi="Palatino Linotype"/>
              </w:rPr>
            </w:pPr>
            <w:r w:rsidRPr="00E03645">
              <w:rPr>
                <w:rFonts w:ascii="Palatino Linotype" w:hAnsi="Palatino Linotype"/>
              </w:rPr>
              <w:t>5</w:t>
            </w:r>
          </w:p>
        </w:tc>
        <w:tc>
          <w:tcPr>
            <w:tcW w:w="3402" w:type="dxa"/>
          </w:tcPr>
          <w:p w14:paraId="2D1665CB" w14:textId="77777777" w:rsidR="00E321B4" w:rsidRPr="00E03645" w:rsidRDefault="00E321B4" w:rsidP="00E03645">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E03645">
              <w:rPr>
                <w:rFonts w:ascii="Palatino Linotype" w:hAnsi="Palatino Linotype"/>
                <w:sz w:val="22"/>
                <w:szCs w:val="22"/>
              </w:rPr>
              <w:t>Sangat Sering (SS)</w:t>
            </w:r>
          </w:p>
        </w:tc>
        <w:tc>
          <w:tcPr>
            <w:tcW w:w="3685" w:type="dxa"/>
          </w:tcPr>
          <w:p w14:paraId="4F4BDCF6" w14:textId="77777777" w:rsidR="00E321B4" w:rsidRPr="00E03645" w:rsidRDefault="00E321B4" w:rsidP="00E03645">
            <w:pPr>
              <w:pStyle w:val="ListParagraph"/>
              <w:numPr>
                <w:ilvl w:val="0"/>
                <w:numId w:val="10"/>
              </w:num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7BB8"/>
              </w:rPr>
            </w:pPr>
            <w:r w:rsidRPr="00E03645">
              <w:rPr>
                <w:rFonts w:ascii="Palatino Linotype" w:hAnsi="Palatino Linotype"/>
                <w:color w:val="007BB8"/>
              </w:rPr>
              <w:t>-----</w:t>
            </w:r>
          </w:p>
        </w:tc>
      </w:tr>
    </w:tbl>
    <w:p w14:paraId="435E700A" w14:textId="77777777" w:rsidR="00E321B4" w:rsidRPr="00E03645" w:rsidRDefault="00E321B4" w:rsidP="00E03645">
      <w:pPr>
        <w:shd w:val="clear" w:color="auto" w:fill="FFFFFF"/>
        <w:ind w:firstLine="720"/>
        <w:jc w:val="both"/>
        <w:rPr>
          <w:rFonts w:ascii="Palatino Linotype" w:hAnsi="Palatino Linotype"/>
          <w:color w:val="000000" w:themeColor="text1"/>
          <w:sz w:val="22"/>
          <w:szCs w:val="22"/>
        </w:rPr>
      </w:pPr>
      <w:r w:rsidRPr="00E03645">
        <w:rPr>
          <w:rFonts w:ascii="Palatino Linotype" w:hAnsi="Palatino Linotype"/>
          <w:color w:val="000000" w:themeColor="text1"/>
          <w:sz w:val="22"/>
          <w:szCs w:val="22"/>
        </w:rPr>
        <w:t xml:space="preserve">Data penelitian berupa hasil kuesioner di input menggunakan google form. Data kemudian di convert menggunakan microsoft excel. Selanjutnya, dianalisis dan dilakukan uji korelasi Model Spearman untuk mengetahui hubungan literasi digital dengan lama mengajar, usia guru dan status kepegawaian guru. </w:t>
      </w:r>
    </w:p>
    <w:p w14:paraId="0AE1336D" w14:textId="4CF44192" w:rsidR="00985B7A" w:rsidRPr="00E03645" w:rsidRDefault="006D2437" w:rsidP="00E321B4">
      <w:pPr>
        <w:spacing w:before="240" w:after="120" w:line="276" w:lineRule="auto"/>
        <w:ind w:left="1038" w:hanging="1038"/>
        <w:rPr>
          <w:rFonts w:ascii="Palatino Linotype" w:hAnsi="Palatino Linotype"/>
          <w:b/>
          <w:bCs/>
          <w:sz w:val="22"/>
          <w:szCs w:val="22"/>
          <w:lang w:val="id-ID"/>
        </w:rPr>
      </w:pPr>
      <w:r w:rsidRPr="00E03645">
        <w:rPr>
          <w:rFonts w:ascii="Palatino Linotype" w:hAnsi="Palatino Linotype"/>
          <w:b/>
          <w:bCs/>
          <w:sz w:val="22"/>
          <w:szCs w:val="22"/>
          <w:lang w:val="id-ID"/>
        </w:rPr>
        <w:t xml:space="preserve">HASIL DAN PEMBAHASAN </w:t>
      </w:r>
    </w:p>
    <w:p w14:paraId="24F42A16" w14:textId="77777777" w:rsidR="00E321B4" w:rsidRPr="00E03645" w:rsidRDefault="00E321B4" w:rsidP="00E321B4">
      <w:pPr>
        <w:pStyle w:val="BodyText"/>
        <w:tabs>
          <w:tab w:val="left" w:pos="426"/>
        </w:tabs>
        <w:rPr>
          <w:rFonts w:ascii="Palatino Linotype" w:hAnsi="Palatino Linotype"/>
          <w:b/>
          <w:bCs/>
          <w:color w:val="000000" w:themeColor="text1"/>
        </w:rPr>
      </w:pPr>
      <w:r w:rsidRPr="00E03645">
        <w:rPr>
          <w:rFonts w:ascii="Palatino Linotype" w:hAnsi="Palatino Linotype"/>
          <w:b/>
          <w:bCs/>
          <w:color w:val="000000" w:themeColor="text1"/>
        </w:rPr>
        <w:t xml:space="preserve">Hasil penelitian </w:t>
      </w:r>
    </w:p>
    <w:p w14:paraId="45FF53AD" w14:textId="77777777" w:rsidR="00E321B4" w:rsidRPr="00E03645" w:rsidRDefault="00E321B4" w:rsidP="00E03645">
      <w:pPr>
        <w:pStyle w:val="BodyText"/>
        <w:tabs>
          <w:tab w:val="left" w:pos="426"/>
          <w:tab w:val="left" w:pos="1843"/>
        </w:tabs>
        <w:spacing w:line="240" w:lineRule="auto"/>
        <w:rPr>
          <w:rFonts w:ascii="Palatino Linotype" w:hAnsi="Palatino Linotype"/>
          <w:color w:val="000000" w:themeColor="text1"/>
          <w:sz w:val="22"/>
          <w:szCs w:val="22"/>
        </w:rPr>
      </w:pPr>
      <w:r w:rsidRPr="00E03645">
        <w:rPr>
          <w:rFonts w:ascii="Palatino Linotype" w:hAnsi="Palatino Linotype"/>
          <w:color w:val="000000" w:themeColor="text1"/>
        </w:rPr>
        <w:tab/>
      </w:r>
      <w:r w:rsidRPr="00E03645">
        <w:rPr>
          <w:rFonts w:ascii="Palatino Linotype" w:hAnsi="Palatino Linotype"/>
          <w:color w:val="000000" w:themeColor="text1"/>
          <w:sz w:val="22"/>
          <w:szCs w:val="22"/>
        </w:rPr>
        <w:t xml:space="preserve">Hasil penelitian menunjukkan pemanfaatan media pembelajaran di sekolah dasar terbagi menjadi 2, pertanyaan dengan skor tertinggi di atas 40% berada pada pertanyaan nomor 1, 2, 3, 5, 7. Pertanyaan ini merujuk pada penggunaan media non digital. Pertanyaan E1 adalah tentang seberapa sering guru menggunakan media non digital seperti buku, modul atau bahan ajar non digital lain. Jawaban yang diperoleh pada pertanyaan ini adalah 50% guru menjawab sangat sering, 41% menjawab sering. Pertanyaan E2 adalah seberapa sering Anda menggunakan aplikasi pembelajaran berbasis digital seperti quizzes, canva dan prezi. Jawabannya adalah 45% menjawab sering sedangkan 21% menjawab kadang-kadang dan 21% lagi menjawab sering. Pertanyaan nomor E3 berkaitan dengan seberapa sering guru menggunakan media pembelajaran seperti alat peraga yang konkret misalnya alat berhitung, bunga, atau hewan-hewan. Jawabannya adalah 33% menjawab sangat sering dan 46 % menjawab sangat sering. Pertanyaan E5 berkaitan dengan seberapa sering guru menggunakan permainan edukatif saat mengajar, misalnya model snowball. Jawabannya adalah 50% menjawab sering, 20% menjawab sangat sering dan 21%menjawab kadang-kadang. Pertanyaan E7 berkaitan dengan seberapa sering guru memanfaatkan smartphone untuk mencari bahan ajar. Jawaban yang diberikan 45% menjawab sering, 20% menjawab kadang-kadang dan 18% menjawab sangat sering (Gambar 1). </w:t>
      </w:r>
    </w:p>
    <w:p w14:paraId="6F39EAD6" w14:textId="77777777" w:rsidR="00E321B4" w:rsidRPr="00E03645" w:rsidRDefault="00E321B4" w:rsidP="00E321B4">
      <w:pPr>
        <w:shd w:val="clear" w:color="auto" w:fill="FFFFFF"/>
        <w:spacing w:line="360" w:lineRule="auto"/>
        <w:jc w:val="both"/>
        <w:rPr>
          <w:rFonts w:ascii="Palatino Linotype" w:hAnsi="Palatino Linotype"/>
        </w:rPr>
      </w:pPr>
    </w:p>
    <w:p w14:paraId="1BF30F87" w14:textId="77777777" w:rsidR="00E321B4" w:rsidRPr="00E03645" w:rsidRDefault="00E321B4" w:rsidP="00E321B4">
      <w:pPr>
        <w:shd w:val="clear" w:color="auto" w:fill="FFFFFF"/>
        <w:spacing w:line="360" w:lineRule="auto"/>
        <w:jc w:val="center"/>
        <w:rPr>
          <w:rFonts w:ascii="Palatino Linotype" w:hAnsi="Palatino Linotype"/>
        </w:rPr>
      </w:pPr>
      <w:r w:rsidRPr="00E03645">
        <w:rPr>
          <w:rFonts w:ascii="Palatino Linotype" w:hAnsi="Palatino Linotype"/>
          <w:noProof/>
        </w:rPr>
        <w:lastRenderedPageBreak/>
        <w:drawing>
          <wp:inline distT="0" distB="0" distL="0" distR="0" wp14:anchorId="19B7F400" wp14:editId="1B3101BA">
            <wp:extent cx="5214258" cy="2957285"/>
            <wp:effectExtent l="0" t="0" r="5715" b="14605"/>
            <wp:docPr id="366199814" name="Chart 1" descr="Chart type: Clustered Column. Multiple values by 'Pertanyaan'&#10;&#10;Description automatically generated">
              <a:extLst xmlns:a="http://schemas.openxmlformats.org/drawingml/2006/main">
                <a:ext uri="{FF2B5EF4-FFF2-40B4-BE49-F238E27FC236}">
                  <a16:creationId xmlns:a16="http://schemas.microsoft.com/office/drawing/2014/main" id="{99167899-5752-2C9E-1FB4-A32D75DFB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A76437" w14:textId="77777777" w:rsidR="00E321B4" w:rsidRPr="00E03645" w:rsidRDefault="00E321B4" w:rsidP="00E03645">
      <w:pPr>
        <w:shd w:val="clear" w:color="auto" w:fill="FFFFFF"/>
        <w:ind w:left="1843" w:hanging="992"/>
        <w:jc w:val="both"/>
        <w:rPr>
          <w:rFonts w:ascii="Palatino Linotype" w:hAnsi="Palatino Linotype"/>
          <w:color w:val="000000" w:themeColor="text1"/>
        </w:rPr>
      </w:pPr>
      <w:r w:rsidRPr="00E03645">
        <w:rPr>
          <w:rFonts w:ascii="Palatino Linotype" w:hAnsi="Palatino Linotype"/>
          <w:b/>
          <w:bCs/>
          <w:color w:val="000000" w:themeColor="text1"/>
        </w:rPr>
        <w:t>Gambar 1.</w:t>
      </w:r>
      <w:r w:rsidRPr="00E03645">
        <w:rPr>
          <w:rFonts w:ascii="Palatino Linotype" w:hAnsi="Palatino Linotype"/>
          <w:color w:val="000000" w:themeColor="text1"/>
        </w:rPr>
        <w:t xml:space="preserve"> Pemanfaatan media pembelajaran digital di sekolah dasar di Kota Ternate. SS (sangat setuju), S(setuju), KK (kadang-kadang), J(jarang), SJ (sangat jarang)</w:t>
      </w:r>
    </w:p>
    <w:p w14:paraId="6EBC7854" w14:textId="77777777" w:rsidR="00E321B4" w:rsidRPr="00E03645" w:rsidRDefault="00E321B4" w:rsidP="00E321B4">
      <w:pPr>
        <w:ind w:firstLine="720"/>
        <w:jc w:val="both"/>
        <w:rPr>
          <w:rFonts w:ascii="Palatino Linotype" w:hAnsi="Palatino Linotype"/>
        </w:rPr>
      </w:pPr>
    </w:p>
    <w:p w14:paraId="4F61335D" w14:textId="77777777" w:rsidR="00E321B4" w:rsidRPr="00E03645" w:rsidRDefault="00E321B4" w:rsidP="00E03645">
      <w:pPr>
        <w:ind w:firstLine="720"/>
        <w:jc w:val="both"/>
        <w:rPr>
          <w:rFonts w:ascii="Palatino Linotype" w:hAnsi="Palatino Linotype"/>
          <w:sz w:val="22"/>
          <w:szCs w:val="22"/>
        </w:rPr>
      </w:pPr>
      <w:r w:rsidRPr="00E03645">
        <w:rPr>
          <w:rFonts w:ascii="Palatino Linotype" w:hAnsi="Palatino Linotype"/>
          <w:sz w:val="22"/>
          <w:szCs w:val="22"/>
        </w:rPr>
        <w:t xml:space="preserve">Berdasarkan data tersebut juga menunjukkan bahwa penggunaan media digital rendah, ini ditunjukkan dari hasil analisis data kuesioner pertanyaan E4 dan E6 (Gambar 1). Pertanyaan E4 berkaitan dengan seberapa sering guru menggunakan video atau perangkat multimedia pada saat belajar. Jawabannya 33 % menjawab sering, 24 % menjawab sangat sering sedangkan 23 % menjawab kadang-kadang. Pada indikator pertanyaan E6 berkaitan dengan penerapan Virtual meeting salah satunya zoom atau Learning management system (LMS). Guru menjawab 35 % sering, 16% sangat sering, 26 % kadang-kadang dan 18% jarang. Hal ini juga didukung oleh keterangan guru bahwa penggunaan virtual meeting salah satunya zoom dan Learning management system (LMS) hanya pada saat pandemic covid-19, setelah itu guru jarang menggunakannya. Sedangkan, penggunaan video pembelajaran membutuhkan fasilitas seperti laptop dan infocus, tidak semua sekolah memiliki fasilitas tersebut, jika ada biasanya harus digunakan bergantian dengan guru lain sehingga dianggap tidak selalu efektif. Guru-guru bahkan masih kurang explore terhadap mesin pencari selain google. Google merupakan mesin pencari yang paling mudah dan diketahui semua orang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{"citationItems":[{"id":"ITEM-1","itemData":{"abstract":"While social media use has become nearly ubiquitous, there have been few efforts to study how teacher educators prepare their students to responsibly use and teach about social media. This study analyzes 71 students' survey data, reflections, and class activities from education courses across three universities to better understand the successes and shortcomings of social media experiences. Shortcomings included defects in course organization and facilitation, mismatches between instructors and students' expectations or preferred uses, and pre-service teachers' generally narrow visions of how social media might be leveraged educationally in their future classrooms. Successes of social media uses included positive effects on relationships, benefits from affordances of social media, and intriguing visions for future social media use by several students. We conclude by drawing on John Dewey's theory of experience to propose a model by which educators might glean insights into ways to foster educative social media experiences.","author":[{"dropping-particle":"","family":"Krutka","given":"Daniel G","non-dropping-particle":"","parse-names":false,"suffix":""},{"dropping-particle":"","family":"Nowell","given":"Shanedra","non-dropping-particle":"","parse-names":false,"suffix":""},{"dropping-particle":"","family":"Whitlock","given":"Annie Mcmahon","non-dropping-particle":"","parse-names":false,"suffix":""}],"container-title":"Journal of Technology and Teacher Education","id":"ITEM-1","issue":"2","issued":{"date-parts":[["2017"]]},"page":"215-240","title":"Towards a social media pedagogy: Successes and shortcomings in educative uses of Twitter with teacher candidates","type":"article-journal","volume":"25"},"uris":["http://www.mendeley.com/documents/?uuid=fed260ea-b1ce-425d-b749-c61c87bc07a2"]}],"mendeley":{"formattedCitation":"(Krutka et al., 2017)","plainTextFormattedCitation":"(Krutka et al., 2017)","previouslyFormattedCitation":"(Krutka et al., 2017)"},"properties":{"noteIndex":0},"schema":"https://github.com/citation-style-language/schema/raw/master/csl-citation.json"}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(Krutka et al., 2017)</w:t>
      </w:r>
      <w:r w:rsidRPr="00E03645">
        <w:rPr>
          <w:rFonts w:ascii="Palatino Linotype" w:hAnsi="Palatino Linotype"/>
          <w:sz w:val="22"/>
          <w:szCs w:val="22"/>
        </w:rPr>
        <w:fldChar w:fldCharType="end"/>
      </w:r>
      <w:r w:rsidRPr="00E03645">
        <w:rPr>
          <w:rFonts w:ascii="Palatino Linotype" w:hAnsi="Palatino Linotype"/>
          <w:sz w:val="22"/>
          <w:szCs w:val="22"/>
        </w:rPr>
        <w:t xml:space="preserve">. Sedangkan, platform media pembelajaran digital yang paling diminati guru adalah canva, itupun penggunanya sebagian guru-guru dengan usia muda yang di kurikulum universitas asalnya sudah ada mata kuliah khusus media pembelajaran digital menjelaskan bahwa penggunaan canva dalam pembelajaran di sekolah dasar berdampak positif karena selain mudah digunakan, canva juga memiliki fitur yang muda dipahami oleh guru dan siswa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{"citationItems":[{"id":"ITEM-1","itemData":{"DOI":"https://doi.org/10.55849/scientechno.v1i1.4","author":[{"dropping-particle":"","family":"Saputra","given":"Andika Guruh","non-dropping-particle":"","parse-names":false,"suffix":""},{"dropping-particle":"","family":"Rahmawati","given":"Tia","non-dropping-particle":"","parse-names":false,"suffix":""},{"dropping-particle":"","family":"Andrew","given":"Beatrix","non-dropping-particle":"","parse-names":false,"suffix":""},{"dropping-particle":"","family":"Amri","given":"Yazeed","non-dropping-particle":"","parse-names":false,"suffix":""}],"container-title":"Scientechno: Journal of Science and Technology","id":"ITEM-1","issue":"1","issued":{"date-parts":[["2022"]]},"page":"46-57","title":"Using Canva Application for Elementary School Learning Media","type":"article-journal","volume":"1"},"uris":["http://www.mendeley.com/documents/?uuid=6e233744-bb10-42b3-b472-32572219ba61"]}],"mendeley":{"formattedCitation":"(Saputra et al., 2022)","plainTextFormattedCitation":"(Saputra et al., 2022)","previouslyFormattedCitation":"(Saputra et al., 2022)"},"properties":{"noteIndex":0},"schema":"https://github.com/citation-style-language/schema/raw/master/csl-citation.json"}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(Saputra et al., 2022)</w:t>
      </w:r>
      <w:r w:rsidRPr="00E03645">
        <w:rPr>
          <w:rFonts w:ascii="Palatino Linotype" w:hAnsi="Palatino Linotype"/>
          <w:sz w:val="22"/>
          <w:szCs w:val="22"/>
        </w:rPr>
        <w:fldChar w:fldCharType="end"/>
      </w:r>
      <w:r w:rsidRPr="00E03645">
        <w:rPr>
          <w:rFonts w:ascii="Palatino Linotype" w:hAnsi="Palatino Linotype"/>
          <w:sz w:val="22"/>
          <w:szCs w:val="22"/>
        </w:rPr>
        <w:t>.</w:t>
      </w:r>
    </w:p>
    <w:p w14:paraId="5EFC5292" w14:textId="77777777" w:rsidR="00E321B4" w:rsidRPr="00E03645" w:rsidRDefault="00E321B4" w:rsidP="00E03645">
      <w:pPr>
        <w:ind w:firstLine="720"/>
        <w:jc w:val="both"/>
        <w:rPr>
          <w:rFonts w:ascii="Palatino Linotype" w:hAnsi="Palatino Linotype"/>
          <w:sz w:val="22"/>
          <w:szCs w:val="22"/>
        </w:rPr>
      </w:pPr>
      <w:r w:rsidRPr="00E03645">
        <w:rPr>
          <w:rFonts w:ascii="Palatino Linotype" w:hAnsi="Palatino Linotype"/>
          <w:sz w:val="22"/>
          <w:szCs w:val="22"/>
        </w:rPr>
        <w:t xml:space="preserve">Hasil tersebut menunjukkan bahwa guru di Kota Ternate lebih sering menggunakan media pembelajaran non digital pada saat mengajar. hasil ini didukung oleh keterangan guru pada saat wawancara bahwa fasilitas sekolah, literasi digital guru dan kesiapan siswa belum mendukung untuk penggunaan media digital secara intens. Pada penelitian lain juga dijelaskan bahwa guru belum siap untuk menerapkan pembelajaran berbasis digital. Hal ini karena kesiapan siswa yang tidak memungkinkan, faktor sosial ekonomi, fasilitas internet dan </w:t>
      </w:r>
      <w:r w:rsidRPr="00E03645">
        <w:rPr>
          <w:rFonts w:ascii="Palatino Linotype" w:hAnsi="Palatino Linotype"/>
          <w:sz w:val="22"/>
          <w:szCs w:val="22"/>
        </w:rPr>
        <w:lastRenderedPageBreak/>
        <w:t xml:space="preserve">literasi guru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{"citationItems":[{"id":"ITEM-1","itemData":{"DOI":"10.29333/iji.2021.14345a","ISSN":"13081470","abstract":"Online-based learning system is a recent policy established by the Indonesian government in all schools as a result of Covid-19 pandemic. Shifting face to face schools with online learning-based system creates its own problems, mainly for elementary school teachers. This study aims to investigate the readiness of elementary school teachers towards the adoption of online-based learning policies during Covid-19. There are six indicators to measure teacher readiness, they are (1) availability of learning content, (2) availability of technological devices, (3) proficiency to apply the technology, (4) ability to purchase internet data, (5) availability of internet signals, and (6) student conditions. This research was conducted using descriptive quantitative method. Data was collected through a survey of 250 elementary school teachers in Indonesia. The results indicated that 50% of teachers were less available with the learning content; 24% of teachers had inadequate technology tools; 67.6% were less adapted at implementing technology; 20.4% were less able to buy internet data packages; 40.4% of teachers stated their problem finding internet signals and 53.2% of the students were less prepared for online learning. The research concluded that the teacher is not ready for the implementation of online learning policies.","author":[{"dropping-particle":"","family":"Andarwulan","given":"Trisna","non-dropping-particle":"","parse-names":false,"suffix":""},{"dropping-particle":"","family":"Fajri","given":"Taufiq Akbar","non-dropping-particle":"Al","parse-names":false,"suffix":""},{"dropping-particle":"","family":"Damayanti","given":"Galieh","non-dropping-particle":"","parse-names":false,"suffix":""}],"container-title":"International Journal of Instruction","id":"ITEM-1","issue":"3","issued":{"date-parts":[["2021"]]},"page":"771-786","title":"Elementary teachers' readiness toward the online learning policy in the new normal era during Covid-19","type":"article-journal","volume":"14"},"uris":["http://www.mendeley.com/documents/?uuid=84552437-36a4-466e-8d5e-60ed59a75797"]}],"mendeley":{"formattedCitation":"(Andarwulan et al., 2021)","manualFormatting":"(Andarwulan et al., 2021","plainTextFormattedCitation":"(Andarwulan et al., 2021)","previouslyFormattedCitation":"(Andarwulan et al., 2021)"},"properties":{"noteIndex":0},"schema":"https://github.com/citation-style-language/schema/raw/master/csl-citation.json"}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(Andarwulan et al., 2021</w:t>
      </w:r>
      <w:r w:rsidRPr="00E03645">
        <w:rPr>
          <w:rFonts w:ascii="Palatino Linotype" w:hAnsi="Palatino Linotype"/>
          <w:sz w:val="22"/>
          <w:szCs w:val="22"/>
        </w:rPr>
        <w:fldChar w:fldCharType="end"/>
      </w:r>
      <w:r w:rsidRPr="00E03645">
        <w:rPr>
          <w:rFonts w:ascii="Palatino Linotype" w:hAnsi="Palatino Linotype"/>
          <w:sz w:val="22"/>
          <w:szCs w:val="22"/>
        </w:rPr>
        <w:t xml:space="preserve">;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{"citationItems":[{"id":"ITEM-1","itemData":{"DOI":"10.7575/aiac.ijels.v.9n.1p.60","ISSN":"2202-9478","abstract":"Distance education, which provides flexibility in the learning environment, is an important learning model that complements face-to-face education. However, during the unanticipated Covid-19 pandemic, the distance education model was employed as an alternative instruction model, albeit temporarily, and certain problems were experienced in this process. In this context, the views of the Turkish language teachers on distance education and digital literacy in Turkey, where average population is quite young and the impact of the pandemic was substantial, was investigated in the present study. The study was conducted with the phenomenological design, a qualitative research method, and the study group included middle school Turkish language teachers who conducted distance education during the four months of the pandemic process. In the study, a semi-structured interview form, developed by the authors, was employed as the data collection instrument, and the collected data were analyzed with content analysis. The study findings revealed problems such as student attendance; digital problems such as Internet connectivity, infrastructure, and system; interaction, interest and commitment; literacy problems such as inability of distance education to improve written expression skills of the students; inadequate synchronous/online class count and duration, and poor parent-student-teacher cooperation. Based on these findings, it was recommended to design multimedia material that allow bidirectional interaction and improve inter-institutional cooperation to solve digital problems.","author":[{"dropping-particle":"","family":"Aydin","given":"Erkan","non-dropping-particle":"","parse-names":false,"suffix":""},{"dropping-particle":"","family":"Erol","given":"Sedat","non-dropping-particle":"","parse-names":false,"suffix":""}],"container-title":"International Journal of Education and Literacy Studies","id":"ITEM-1","issue":"1","issued":{"date-parts":[["2021"]]},"page":"60","title":"The Views of Turkish Language Teachers on Distance Education and Digital Literacy during Covid-19 Pandemic","type":"article-journal","volume":"9"},"uris":["http://www.mendeley.com/documents/?uuid=c51f0a33-2bef-403a-ab64-af151714c283"]}],"mendeley":{"formattedCitation":"(Aydin &amp; Erol, 2021)","manualFormatting":"Aydin &amp; Erol, 2021)","plainTextFormattedCitation":"(Aydin &amp; Erol, 2021)","previouslyFormattedCitation":"(Aydin &amp; Erol, 2021)"},"properties":{"noteIndex":0},"schema":"https://github.com/citation-style-language/schema/raw/master/csl-citation.json"}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Aydin &amp; Erol, 2021)</w:t>
      </w:r>
      <w:r w:rsidRPr="00E03645">
        <w:rPr>
          <w:rFonts w:ascii="Palatino Linotype" w:hAnsi="Palatino Linotype"/>
          <w:sz w:val="22"/>
          <w:szCs w:val="22"/>
        </w:rPr>
        <w:fldChar w:fldCharType="end"/>
      </w:r>
      <w:r w:rsidRPr="00E03645">
        <w:rPr>
          <w:rFonts w:ascii="Palatino Linotype" w:hAnsi="Palatino Linotype"/>
          <w:sz w:val="22"/>
          <w:szCs w:val="22"/>
        </w:rPr>
        <w:t xml:space="preserve">. Secara psikologis guru sangat siap untuk menggunakan media digital namun kesiapan guru bergantung pada kondisi siswa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{"citationItems":[{"id":"ITEM-1","itemData":{"DOI":"https://doi.org/10.3926/jotse.1109","author":[{"dropping-particle":"","family":"Aditya","given":"David Sulistiawan","non-dropping-particle":"","parse-names":false,"suffix":""}],"container-title":"Journal of Technology and Science Education","id":"ITEM-1","issue":"1","issued":{"date-parts":[["2021"]]},"page":"104-116","title":"EMBARKING DIGITAL LEARNING DUE TO COVID-19: ARE TEACHERS READY?","type":"article-journal","volume":"11"},"uris":["http://www.mendeley.com/documents/?uuid=d8d68685-6039-40c8-a047-28ecfcf06239"]}],"mendeley":{"formattedCitation":"(Aditya, 2021)","manualFormatting":"(Aditya, 2021","plainTextFormattedCitation":"(Aditya, 2021)","previouslyFormattedCitation":"(Aditya, 2021)"},"properties":{"noteIndex":0},"schema":"https://github.com/citation-style-language/schema/raw/master/csl-citation.json"}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(Aditya, 2021</w:t>
      </w:r>
      <w:r w:rsidRPr="00E03645">
        <w:rPr>
          <w:rFonts w:ascii="Palatino Linotype" w:hAnsi="Palatino Linotype"/>
          <w:sz w:val="22"/>
          <w:szCs w:val="22"/>
        </w:rPr>
        <w:fldChar w:fldCharType="end"/>
      </w:r>
      <w:r w:rsidRPr="00E03645">
        <w:rPr>
          <w:rFonts w:ascii="Palatino Linotype" w:hAnsi="Palatino Linotype"/>
          <w:sz w:val="22"/>
          <w:szCs w:val="22"/>
        </w:rPr>
        <w:t xml:space="preserve">;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{"citationItems":[{"id":"ITEM-1","itemData":{"DOI":"10.3390/su14031121","ISSN":"20711050","abstract":"The COVID-19 pandemic has unexpectedly affected the educational process worldwide, forcing teachers and students to transfer to an online teaching and learning format. Compared with the traditional face-to-face teaching methods, teachers’ professional role, career satisfaction level, and digital literacy have been challenged in the COVID-19 health crisis. To conduct a systematic review, we use critical appraisal tools from the University of the West of England Framework We removed the irrelevant and lower-quality results to refine the results and scored each selected paper to get high-quality studies with STARLITE. The number of finally included studies is 21. We used the PICO mnemonic to structure the four components of a clinical question, i.e., the relevant patients or population groups, the intervention (exposure or diagnostic procedure) of interest, as well as against whom the intervention is being compared and considered appropriate (outcomes). We formulated five research questions regarding teachers’ professional role, satisfaction, digital literacy, higher educational practice, and sustainable education. The study found that teachers’ professional roles changed complicatedly. Moreover, they were assigned more tasks during the online teaching process, which also implicated a decline in teachers’ satisfaction. After the COVID-19 pandemic, it is necessary to conduct a blended teaching model in educational institutes. Teachers should have adequate digital literacy to meet the new needs of the currently innovative educational model in the future. In addition, the study reveals that teachers’ digital literacy level, career satisfaction, and professional role are significantly correlated. We measured to what degree the three factors affected the online teaching and learning process. Ultimately, the study may provide some suggestions for methodological and educational strategies.","author":[{"dropping-particle":"","family":"Li","given":"Ming","non-dropping-particle":"","parse-names":false,"suffix":""},{"dropping-particle":"","family":"Yu","given":"Zhonggen","non-dropping-particle":"","parse-names":false,"suffix":""}],"container-title":"Sustainability (Switzerland) ","id":"ITEM-1","issue":"3","issued":{"date-parts":[["2022"]]},"title":"Teachers’ Satisfaction, Role, and Digital Literacy during the COVID-19 Pandemic","type":"article-journal","volume":"14"},"uris":["http://www.mendeley.com/documents/?uuid=e108d6ed-22de-49d0-ad10-5332c20fcc79"]}],"mendeley":{"formattedCitation":"(Li &amp; Yu, 2022)","manualFormatting":"Li &amp; Yu, 2022)","plainTextFormattedCitation":"(Li &amp; Yu, 2022)","previouslyFormattedCitation":"(Li &amp; Yu, 2022)"},"properties":{"noteIndex":0},"schema":"https://github.com/citation-style-language/schema/raw/master/csl-citation.json"}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Li &amp; Yu, 2022)</w:t>
      </w:r>
      <w:r w:rsidRPr="00E03645">
        <w:rPr>
          <w:rFonts w:ascii="Palatino Linotype" w:hAnsi="Palatino Linotype"/>
          <w:sz w:val="22"/>
          <w:szCs w:val="22"/>
        </w:rPr>
        <w:fldChar w:fldCharType="end"/>
      </w:r>
      <w:r w:rsidRPr="00E03645">
        <w:rPr>
          <w:rFonts w:ascii="Palatino Linotype" w:hAnsi="Palatino Linotype"/>
          <w:sz w:val="22"/>
          <w:szCs w:val="22"/>
        </w:rPr>
        <w:t xml:space="preserve"> Hal ini tidak sesuai dengan beberapa penelitian lain yang menjelaskan bahwa siswa pada era ini memiliki harapan yang tinggi terhadap penggunaan media digital oleh guru karena siswa saat ini sangat dekat dengan teknologi, bahkan mereka menggunakan teknologi digital untuk membagikan kesehariannya dan mencari uang melalui konten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{"citationItems":[{"id":"ITEM-1","itemData":{"DOI":"10.13187/ejced.2019.2.378","ISSN":"23056746","abstract":"In the paper there are presented results of a research inquiry of current state and perspectives of primary and lower level of secondary school teachers' professional development (ISCED1 - ISCED3) in Slovakia with a focus on improvement and further development of their didactic technological competences. In frame of the presented reseach significance of the use of the digital means and various interactive educational activities in teaching processes to increase the efficiency of education was assessed. This significance was assessed from the point of view of different aspects of the education process. Analysis of the specified aspects of the teaching process, from the point of view of which the contribution of the use of the digital means in teaching processes, was done on the baises of a screening of teachers'opinions, in dependance on the segmentation factors sub-category of the teaching staff and length of teaching practice of the teacher.","author":[{"dropping-particle":"","family":"Záhorec","given":"Ján","non-dropping-particle":"","parse-names":false,"suffix":""},{"dropping-particle":"","family":"Hašková","given":"Alena","non-dropping-particle":"","parse-names":false,"suffix":""},{"dropping-particle":"","family":"Munk","given":"Michal","non-dropping-particle":"","parse-names":false,"suffix":""}],"container-title":"European Journal of Contemporary Education","id":"ITEM-1","issue":"2","issued":{"date-parts":[["2019"]]},"page":"378-393","title":"Teachers' professional digital literacy skills and their upgrade","type":"article-journal","volume":"8"},"uris":["http://www.mendeley.com/documents/?uuid=d108564b-593c-4e97-a929-7ba21addf407"]}],"mendeley":{"formattedCitation":"(Záhorec et al., 2019)","plainTextFormattedCitation":"(Záhorec et al., 2019)","previouslyFormattedCitation":"(Záhorec et al., 2019)"},"properties":{"noteIndex":0},"schema":"https://github.com/citation-style-language/schema/raw/master/csl-citation.json"}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(Záhorec et al., 2019)</w:t>
      </w:r>
      <w:r w:rsidRPr="00E03645">
        <w:rPr>
          <w:rFonts w:ascii="Palatino Linotype" w:hAnsi="Palatino Linotype"/>
          <w:sz w:val="22"/>
          <w:szCs w:val="22"/>
        </w:rPr>
        <w:fldChar w:fldCharType="end"/>
      </w:r>
      <w:r w:rsidRPr="00E03645">
        <w:rPr>
          <w:rFonts w:ascii="Palatino Linotype" w:hAnsi="Palatino Linotype"/>
          <w:sz w:val="22"/>
          <w:szCs w:val="22"/>
        </w:rPr>
        <w:t>.</w:t>
      </w:r>
    </w:p>
    <w:p w14:paraId="10F89870" w14:textId="77777777" w:rsidR="00E321B4" w:rsidRPr="00E03645" w:rsidRDefault="00E321B4" w:rsidP="00E03645">
      <w:pPr>
        <w:ind w:firstLine="720"/>
        <w:jc w:val="both"/>
        <w:rPr>
          <w:rFonts w:ascii="Palatino Linotype" w:hAnsi="Palatino Linotype"/>
          <w:sz w:val="22"/>
          <w:szCs w:val="22"/>
        </w:rPr>
      </w:pPr>
      <w:r w:rsidRPr="00E03645">
        <w:rPr>
          <w:rFonts w:ascii="Palatino Linotype" w:hAnsi="Palatino Linotype"/>
          <w:sz w:val="22"/>
          <w:szCs w:val="22"/>
        </w:rPr>
        <w:t xml:space="preserve">Guru mungkin tidak menganggap penting pembelajaran digital namun siswa menganggap perangkat pembelajaran berbasis digital cukup memotivasi mereka untuk melakukan pencarian teori.  Integrasi media digital memberikan ruang sangat sangat fleksibel bagi siswa saat belajar bahkan dapat membuat siswa menemukan pemahamannya sendiri melalui perangkat belajar yang bersumber dari referensi yang valid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{"citationItems":[{"id":"ITEM-1","itemData":{"DOI":"10.13187/ejced.2019.2.378","ISSN":"23056746","abstract":"In the paper there are presented results of a research inquiry of current state and perspectives of primary and lower level of secondary school teachers' professional development (ISCED1 - ISCED3) in Slovakia with a focus on improvement and further development of their didactic technological competences. In frame of the presented reseach significance of the use of the digital means and various interactive educational activities in teaching processes to increase the efficiency of education was assessed. This significance was assessed from the point of view of different aspects of the education process. Analysis of the specified aspects of the teaching process, from the point of view of which the contribution of the use of the digital means in teaching processes, was done on the baises of a screening of teachers'opinions, in dependance on the segmentation factors sub-category of the teaching staff and length of teaching practice of the teacher.","author":[{"dropping-particle":"","family":"Záhorec","given":"Ján","non-dropping-particle":"","parse-names":false,"suffix":""},{"dropping-particle":"","family":"Hašková","given":"Alena","non-dropping-particle":"","parse-names":false,"suffix":""},{"dropping-particle":"","family":"Munk","given":"Michal","non-dropping-particle":"","parse-names":false,"suffix":""}],"container-title":"European Journal of Contemporary Education","id":"ITEM-1","issue":"2","issued":{"date-parts":[["2019"]]},"page":"378-393","title":"Teachers' professional digital literacy skills and their upgrade","type":"article-journal","volume":"8"},"uris":["http://www.mendeley.com/documents/?uuid=d108564b-593c-4e97-a929-7ba21addf407"]}],"mendeley":{"formattedCitation":"(Záhorec et al., 2019)","manualFormatting":"(Záhorec et al., 2019","plainTextFormattedCitation":"(Záhorec et al., 2019)","previouslyFormattedCitation":"(Záhorec et al., 2019)"},"properties":{"noteIndex":0},"schema":"https://github.com/citation-style-language/schema/raw/master/csl-citation.json"}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(Záhorec et al., 2019</w:t>
      </w:r>
      <w:r w:rsidRPr="00E03645">
        <w:rPr>
          <w:rFonts w:ascii="Palatino Linotype" w:hAnsi="Palatino Linotype"/>
          <w:sz w:val="22"/>
          <w:szCs w:val="22"/>
        </w:rPr>
        <w:fldChar w:fldCharType="end"/>
      </w:r>
      <w:r w:rsidRPr="00E03645">
        <w:rPr>
          <w:rFonts w:ascii="Palatino Linotype" w:hAnsi="Palatino Linotype"/>
          <w:sz w:val="22"/>
          <w:szCs w:val="22"/>
        </w:rPr>
        <w:t xml:space="preserve">;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{"citationItems":[{"id":"ITEM-1","itemData":{"DOI":"10.34218/IJM.11.10.2020.175","author":[{"dropping-particle":"","family":"Zylfiu","given":"Bahtije Gerbeshi","non-dropping-particle":"","parse-names":false,"suffix":""},{"dropping-particle":"","family":"Rasimi","given":"Adhurim","non-dropping-particle":"","parse-names":false,"suffix":""}],"container-title":"International Jurnal of Management (IJM)","id":"ITEM-1","issue":"10","issued":{"date-parts":[["2020"]]},"page":"1873-1880","title":"Challenges and Advantages of Online Learning: The Case of Kosovo","type":"article-journal","volume":"11"},"uris":["http://www.mendeley.com/documents/?uuid=f0bbade5-9981-432c-8e4e-6da97ce9d9bb"]}],"mendeley":{"formattedCitation":"(Zylfiu &amp; Rasimi, 2020)","manualFormatting":"Zylfiu &amp; Rasimi, 2020)","plainTextFormattedCitation":"(Zylfiu &amp; Rasimi, 2020)","previouslyFormattedCitation":"(Zylfiu &amp; Rasimi, 2020)"},"properties":{"noteIndex":0},"schema":"https://github.com/citation-style-language/schema/raw/master/csl-citation.json"}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Zylfiu &amp; Rasimi, 2020)</w:t>
      </w:r>
      <w:r w:rsidRPr="00E03645">
        <w:rPr>
          <w:rFonts w:ascii="Palatino Linotype" w:hAnsi="Palatino Linotype"/>
          <w:sz w:val="22"/>
          <w:szCs w:val="22"/>
        </w:rPr>
        <w:fldChar w:fldCharType="end"/>
      </w:r>
      <w:r w:rsidRPr="00E03645">
        <w:rPr>
          <w:rFonts w:ascii="Palatino Linotype" w:hAnsi="Palatino Linotype"/>
          <w:sz w:val="22"/>
          <w:szCs w:val="22"/>
        </w:rPr>
        <w:t xml:space="preserve">. Guru perlu untuk mengikuti pelatihan untuk meningkatkan literasi digital, karena pembiasaan penggunaan media teknologi akan meningkatkan kemampuan pedagogik guru dalam memahami komponen digital </w:t>
      </w:r>
      <w:r w:rsidRPr="00E03645">
        <w:rPr>
          <w:rFonts w:ascii="Palatino Linotype" w:hAnsi="Palatino Linotype"/>
          <w:sz w:val="22"/>
          <w:szCs w:val="22"/>
        </w:rPr>
        <w:fldChar w:fldCharType="begin" w:fldLock="1"/>
      </w:r>
      <w:r w:rsidRPr="00E03645">
        <w:rPr>
          <w:rFonts w:ascii="Palatino Linotype" w:hAnsi="Palatino Linotype"/>
          <w:sz w:val="22"/>
          <w:szCs w:val="22"/>
        </w:rPr>
        <w:instrText>ADDIN CSL_CITATION {"citationItems":[{"id":"ITEM-1","itemData":{"DOI":"10.1080/02619768.2020.1821184","ISSN":"14695928","abstract":"The COVID-19 pandemic has impacted education at all levels in various ways. Institutions and teacher educators had to quickly respond to an unexpected and ‘forced’ transition from face-to-face to remote teaching. They also had to create learning environments for student teachers doing their preparation in the light of the requirements of teacher education programmes and the conditions in which both universities and schools had to operate. This paper provides a review of the literature on online teaching and learning practices in teacher education. In total, 134 empirical studies were analysed. Online teaching and learning practices related to social, cognitive and teaching presence were identified. The findings highlighted the need for a comprehensive view of the pedagogy of online education that integrates technology to support teaching and learning. The implications of this study for the development of online teaching and learning practices are discussed. Suggestions for further research are also examined.","author":[{"dropping-particle":"","family":"Carrillo","given":"Carmen","non-dropping-particle":"","parse-names":false,"suffix":""},{"dropping-particle":"","family":"Flores","given":"Maria Assunção","non-dropping-particle":"","parse-names":false,"suffix":""}],"container-title":"European Journal of Teacher Education","id":"ITEM-1","issue":"4","issued":{"date-parts":[["2020"]]},"page":"466-487","publisher":"Routledge","title":"COVID-19 and teacher education: a literature review of online teaching and learning practices","type":"article-journal","volume":"43"},"uris":["http://www.mendeley.com/documents/?uuid=39a4ec8e-6494-470f-9850-0f0fbdd4de83"]}],"mendeley":{"formattedCitation":"(Carrillo &amp; Flores, 2020)","manualFormatting":"(Carrillo &amp; Flores, 2020","plainTextFormattedCitation":"(Carrillo &amp; Flores, 2020)","previouslyFormattedCitation":"(Carrillo &amp; Flores, 2020)"},"properties":{"noteIndex":0},"schema":"https://github.com/citation-style-language/schema/raw/master/csl-citation.json"}</w:instrText>
      </w:r>
      <w:r w:rsidRPr="00E03645">
        <w:rPr>
          <w:rFonts w:ascii="Palatino Linotype" w:hAnsi="Palatino Linotype"/>
          <w:sz w:val="22"/>
          <w:szCs w:val="22"/>
        </w:rPr>
        <w:fldChar w:fldCharType="separate"/>
      </w:r>
      <w:r w:rsidRPr="00E03645">
        <w:rPr>
          <w:rFonts w:ascii="Palatino Linotype" w:hAnsi="Palatino Linotype"/>
          <w:noProof/>
          <w:sz w:val="22"/>
          <w:szCs w:val="22"/>
        </w:rPr>
        <w:t>(Carrillo &amp; Flores, 2020</w:t>
      </w:r>
      <w:r w:rsidRPr="00E03645">
        <w:rPr>
          <w:rFonts w:ascii="Palatino Linotype" w:hAnsi="Palatino Linotype"/>
          <w:sz w:val="22"/>
          <w:szCs w:val="22"/>
        </w:rPr>
        <w:fldChar w:fldCharType="end"/>
      </w:r>
      <w:r w:rsidRPr="00E03645">
        <w:rPr>
          <w:rFonts w:ascii="Palatino Linotype" w:hAnsi="Palatino Linotype"/>
          <w:sz w:val="22"/>
          <w:szCs w:val="22"/>
        </w:rPr>
        <w:t>).</w:t>
      </w:r>
    </w:p>
    <w:p w14:paraId="3FC7543A" w14:textId="7FB8710D" w:rsidR="00E321B4" w:rsidRPr="00E03645" w:rsidRDefault="00E321B4" w:rsidP="00E03645">
      <w:pPr>
        <w:ind w:firstLine="720"/>
        <w:jc w:val="both"/>
        <w:rPr>
          <w:rFonts w:ascii="Palatino Linotype" w:hAnsi="Palatino Linotype"/>
          <w:sz w:val="22"/>
          <w:szCs w:val="22"/>
        </w:rPr>
      </w:pPr>
      <w:r w:rsidRPr="00E03645">
        <w:rPr>
          <w:rFonts w:ascii="Palatino Linotype" w:hAnsi="Palatino Linotype"/>
          <w:sz w:val="22"/>
          <w:szCs w:val="22"/>
        </w:rPr>
        <w:t xml:space="preserve">Berdasarkan temuan penelitian sebelumnya, maka guru sekolah dasar di Kota Ternate perlu melakukan pembiasaan penggunaan media digital untuk menunjang literasi digital guru dan juga perlu dilakukan pelatihan. kesiapan siswa dalam menerima media pembelajaran digital tergantung pada pemahaman guru dalam mendesain media pembelajaran digital. hal ini sudah terbukti dengan adanya pemberlakuan pembelajaran daring pada masa covid-19, meskipun dalam keterbatasan siswa mampu menerima pembelajaran berbasis digital. </w:t>
      </w:r>
    </w:p>
    <w:p w14:paraId="41BAF7C4" w14:textId="51844D2A" w:rsidR="00985B7A" w:rsidRPr="00E03645" w:rsidRDefault="000A7520" w:rsidP="00E03645">
      <w:pPr>
        <w:spacing w:before="240"/>
        <w:ind w:left="1038" w:hanging="1038"/>
        <w:rPr>
          <w:rFonts w:ascii="Palatino Linotype" w:hAnsi="Palatino Linotype"/>
          <w:sz w:val="22"/>
          <w:szCs w:val="22"/>
        </w:rPr>
      </w:pPr>
      <w:r w:rsidRPr="00E03645">
        <w:rPr>
          <w:rFonts w:ascii="Palatino Linotype" w:hAnsi="Palatino Linotype"/>
          <w:b/>
          <w:bCs/>
          <w:sz w:val="22"/>
          <w:szCs w:val="22"/>
          <w:lang w:val="id-ID"/>
        </w:rPr>
        <w:t xml:space="preserve">KESIMPULAN </w:t>
      </w:r>
    </w:p>
    <w:p w14:paraId="6918A0CE" w14:textId="355D40A9" w:rsidR="00E321B4" w:rsidRPr="00E03645" w:rsidRDefault="00E321B4" w:rsidP="00E03645">
      <w:pPr>
        <w:ind w:firstLine="720"/>
        <w:jc w:val="both"/>
        <w:rPr>
          <w:rFonts w:ascii="Palatino Linotype" w:hAnsi="Palatino Linotype"/>
          <w:sz w:val="22"/>
          <w:szCs w:val="22"/>
        </w:rPr>
      </w:pPr>
      <w:r w:rsidRPr="00E03645">
        <w:rPr>
          <w:rFonts w:ascii="Palatino Linotype" w:hAnsi="Palatino Linotype"/>
          <w:sz w:val="22"/>
          <w:szCs w:val="22"/>
        </w:rPr>
        <w:t xml:space="preserve">Pemanfaatan media pembelajaran digital di Kota Ternate perlu ditingkatkan. Media pembelajaran digital sangat bermanfaat untuk memotivasi siswa pada era digital ini. Meskipun, terdapat banyak kendala seperti literasi guru, kesiapan siswa dan juga fasilitas namun pembiasaan penggunaan media digital akan memberikan dampak yang baik bagi kemampuan pedagogik guru tentang komponen digital. </w:t>
      </w:r>
      <w:r w:rsidR="00D3092B">
        <w:rPr>
          <w:rFonts w:ascii="Palatino Linotype" w:hAnsi="Palatino Linotype"/>
          <w:sz w:val="22"/>
          <w:szCs w:val="22"/>
        </w:rPr>
        <w:t>P</w:t>
      </w:r>
      <w:r w:rsidRPr="00E03645">
        <w:rPr>
          <w:rFonts w:ascii="Palatino Linotype" w:hAnsi="Palatino Linotype"/>
          <w:sz w:val="22"/>
          <w:szCs w:val="22"/>
        </w:rPr>
        <w:t xml:space="preserve">elatihan literasi digital adalah salah satu pilihan untuk peningkatan literasi digital guru. </w:t>
      </w:r>
    </w:p>
    <w:p w14:paraId="1F3BD0D2" w14:textId="0A3B2957" w:rsidR="00B87811" w:rsidRPr="00E03645" w:rsidRDefault="00F212E3" w:rsidP="00A423B3">
      <w:pPr>
        <w:spacing w:before="120" w:after="120" w:line="276" w:lineRule="auto"/>
        <w:ind w:left="1038" w:hanging="1038"/>
        <w:rPr>
          <w:rFonts w:ascii="Palatino Linotype" w:hAnsi="Palatino Linotype"/>
          <w:b/>
          <w:bCs/>
          <w:sz w:val="22"/>
          <w:szCs w:val="22"/>
          <w:lang w:val="id-ID"/>
        </w:rPr>
      </w:pPr>
      <w:r w:rsidRPr="00E03645">
        <w:rPr>
          <w:rFonts w:ascii="Palatino Linotype" w:hAnsi="Palatino Linotype"/>
          <w:b/>
          <w:bCs/>
          <w:sz w:val="22"/>
          <w:szCs w:val="22"/>
          <w:lang w:val="id-ID"/>
        </w:rPr>
        <w:t>REFERENSI</w:t>
      </w:r>
    </w:p>
    <w:p w14:paraId="641FFB70" w14:textId="784C4FFD"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Pr>
          <w:rFonts w:ascii="Palatino Linotype" w:hAnsi="Palatino Linotype"/>
          <w:b/>
          <w:bCs/>
          <w:sz w:val="22"/>
          <w:szCs w:val="22"/>
          <w:lang w:val="id-ID"/>
        </w:rPr>
        <w:fldChar w:fldCharType="begin" w:fldLock="1"/>
      </w:r>
      <w:r>
        <w:rPr>
          <w:rFonts w:ascii="Palatino Linotype" w:hAnsi="Palatino Linotype"/>
          <w:b/>
          <w:bCs/>
          <w:sz w:val="22"/>
          <w:szCs w:val="22"/>
          <w:lang w:val="id-ID"/>
        </w:rPr>
        <w:instrText xml:space="preserve">ADDIN Mendeley Bibliography CSL_BIBLIOGRAPHY </w:instrText>
      </w:r>
      <w:r>
        <w:rPr>
          <w:rFonts w:ascii="Palatino Linotype" w:hAnsi="Palatino Linotype"/>
          <w:b/>
          <w:bCs/>
          <w:sz w:val="22"/>
          <w:szCs w:val="22"/>
          <w:lang w:val="id-ID"/>
        </w:rPr>
        <w:fldChar w:fldCharType="separate"/>
      </w:r>
      <w:r w:rsidRPr="00D3092B">
        <w:rPr>
          <w:rFonts w:ascii="Palatino Linotype" w:hAnsi="Palatino Linotype"/>
          <w:noProof/>
          <w:sz w:val="22"/>
        </w:rPr>
        <w:t xml:space="preserve">Aditya, D. S. (2021). EMBARKING DIGITAL LEARNING DUE TO COVID-19: ARE TEACHERS READY? </w:t>
      </w:r>
      <w:r w:rsidRPr="00D3092B">
        <w:rPr>
          <w:rFonts w:ascii="Palatino Linotype" w:hAnsi="Palatino Linotype"/>
          <w:i/>
          <w:iCs/>
          <w:noProof/>
          <w:sz w:val="22"/>
        </w:rPr>
        <w:t>Journal of Technology and Science Education</w:t>
      </w:r>
      <w:r w:rsidRPr="00D3092B">
        <w:rPr>
          <w:rFonts w:ascii="Palatino Linotype" w:hAnsi="Palatino Linotype"/>
          <w:noProof/>
          <w:sz w:val="22"/>
        </w:rPr>
        <w:t xml:space="preserve">, </w:t>
      </w:r>
      <w:r w:rsidRPr="00D3092B">
        <w:rPr>
          <w:rFonts w:ascii="Palatino Linotype" w:hAnsi="Palatino Linotype"/>
          <w:i/>
          <w:iCs/>
          <w:noProof/>
          <w:sz w:val="22"/>
        </w:rPr>
        <w:t>11</w:t>
      </w:r>
      <w:r w:rsidRPr="00D3092B">
        <w:rPr>
          <w:rFonts w:ascii="Palatino Linotype" w:hAnsi="Palatino Linotype"/>
          <w:noProof/>
          <w:sz w:val="22"/>
        </w:rPr>
        <w:t>(1), 104–116. https://doi.org/https://doi.org/10.3926/jotse.1109</w:t>
      </w:r>
    </w:p>
    <w:p w14:paraId="39FDEFCC"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Andarwulan, T., Al Fajri, T. A., &amp; Damayanti, G. (2021). Elementary teachers’ readiness toward the online learning policy in the new normal era during Covid-19. </w:t>
      </w:r>
      <w:r w:rsidRPr="00D3092B">
        <w:rPr>
          <w:rFonts w:ascii="Palatino Linotype" w:hAnsi="Palatino Linotype"/>
          <w:i/>
          <w:iCs/>
          <w:noProof/>
          <w:sz w:val="22"/>
        </w:rPr>
        <w:t>International Journal of Instruction</w:t>
      </w:r>
      <w:r w:rsidRPr="00D3092B">
        <w:rPr>
          <w:rFonts w:ascii="Palatino Linotype" w:hAnsi="Palatino Linotype"/>
          <w:noProof/>
          <w:sz w:val="22"/>
        </w:rPr>
        <w:t xml:space="preserve">, </w:t>
      </w:r>
      <w:r w:rsidRPr="00D3092B">
        <w:rPr>
          <w:rFonts w:ascii="Palatino Linotype" w:hAnsi="Palatino Linotype"/>
          <w:i/>
          <w:iCs/>
          <w:noProof/>
          <w:sz w:val="22"/>
        </w:rPr>
        <w:t>14</w:t>
      </w:r>
      <w:r w:rsidRPr="00D3092B">
        <w:rPr>
          <w:rFonts w:ascii="Palatino Linotype" w:hAnsi="Palatino Linotype"/>
          <w:noProof/>
          <w:sz w:val="22"/>
        </w:rPr>
        <w:t>(3), 771–786. https://doi.org/10.29333/iji.2021.14345a</w:t>
      </w:r>
    </w:p>
    <w:p w14:paraId="5DE54577"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Aydin, E., &amp; Erol, S. (2021). The Views of Turkish Language Teachers on Distance Education and Digital Literacy during Covid-19 Pandemic. </w:t>
      </w:r>
      <w:r w:rsidRPr="00D3092B">
        <w:rPr>
          <w:rFonts w:ascii="Palatino Linotype" w:hAnsi="Palatino Linotype"/>
          <w:i/>
          <w:iCs/>
          <w:noProof/>
          <w:sz w:val="22"/>
        </w:rPr>
        <w:t>International Journal of Education and Literacy Studies</w:t>
      </w:r>
      <w:r w:rsidRPr="00D3092B">
        <w:rPr>
          <w:rFonts w:ascii="Palatino Linotype" w:hAnsi="Palatino Linotype"/>
          <w:noProof/>
          <w:sz w:val="22"/>
        </w:rPr>
        <w:t xml:space="preserve">, </w:t>
      </w:r>
      <w:r w:rsidRPr="00D3092B">
        <w:rPr>
          <w:rFonts w:ascii="Palatino Linotype" w:hAnsi="Palatino Linotype"/>
          <w:i/>
          <w:iCs/>
          <w:noProof/>
          <w:sz w:val="22"/>
        </w:rPr>
        <w:t>9</w:t>
      </w:r>
      <w:r w:rsidRPr="00D3092B">
        <w:rPr>
          <w:rFonts w:ascii="Palatino Linotype" w:hAnsi="Palatino Linotype"/>
          <w:noProof/>
          <w:sz w:val="22"/>
        </w:rPr>
        <w:t>(1), 60. https://doi.org/10.7575/aiac.ijels.v.9n.1p.60</w:t>
      </w:r>
    </w:p>
    <w:p w14:paraId="3FA6D6B3"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Bennett, S., &amp; Maton, K. (2010). Beyond the “digital natives” debate: Towards a more nuanced understanding of students’ technology experiences. </w:t>
      </w:r>
      <w:r w:rsidRPr="00D3092B">
        <w:rPr>
          <w:rFonts w:ascii="Palatino Linotype" w:hAnsi="Palatino Linotype"/>
          <w:i/>
          <w:iCs/>
          <w:noProof/>
          <w:sz w:val="22"/>
        </w:rPr>
        <w:t>Journal of Computer Assisted Learning</w:t>
      </w:r>
      <w:r w:rsidRPr="00D3092B">
        <w:rPr>
          <w:rFonts w:ascii="Palatino Linotype" w:hAnsi="Palatino Linotype"/>
          <w:noProof/>
          <w:sz w:val="22"/>
        </w:rPr>
        <w:t xml:space="preserve">, </w:t>
      </w:r>
      <w:r w:rsidRPr="00D3092B">
        <w:rPr>
          <w:rFonts w:ascii="Palatino Linotype" w:hAnsi="Palatino Linotype"/>
          <w:i/>
          <w:iCs/>
          <w:noProof/>
          <w:sz w:val="22"/>
        </w:rPr>
        <w:t>26</w:t>
      </w:r>
      <w:r w:rsidRPr="00D3092B">
        <w:rPr>
          <w:rFonts w:ascii="Palatino Linotype" w:hAnsi="Palatino Linotype"/>
          <w:noProof/>
          <w:sz w:val="22"/>
        </w:rPr>
        <w:t>(5), 321–331. https://doi.org/10.1111/j.1365-2729.2010.00360.x</w:t>
      </w:r>
    </w:p>
    <w:p w14:paraId="7E875D27"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Carrillo, C., &amp; Flores, M. A. (2020). COVID-19 and teacher education: a literature review of </w:t>
      </w:r>
      <w:r w:rsidRPr="00D3092B">
        <w:rPr>
          <w:rFonts w:ascii="Palatino Linotype" w:hAnsi="Palatino Linotype"/>
          <w:noProof/>
          <w:sz w:val="22"/>
        </w:rPr>
        <w:lastRenderedPageBreak/>
        <w:t xml:space="preserve">online teaching and learning practices. </w:t>
      </w:r>
      <w:r w:rsidRPr="00D3092B">
        <w:rPr>
          <w:rFonts w:ascii="Palatino Linotype" w:hAnsi="Palatino Linotype"/>
          <w:i/>
          <w:iCs/>
          <w:noProof/>
          <w:sz w:val="22"/>
        </w:rPr>
        <w:t>European Journal of Teacher Education</w:t>
      </w:r>
      <w:r w:rsidRPr="00D3092B">
        <w:rPr>
          <w:rFonts w:ascii="Palatino Linotype" w:hAnsi="Palatino Linotype"/>
          <w:noProof/>
          <w:sz w:val="22"/>
        </w:rPr>
        <w:t xml:space="preserve">, </w:t>
      </w:r>
      <w:r w:rsidRPr="00D3092B">
        <w:rPr>
          <w:rFonts w:ascii="Palatino Linotype" w:hAnsi="Palatino Linotype"/>
          <w:i/>
          <w:iCs/>
          <w:noProof/>
          <w:sz w:val="22"/>
        </w:rPr>
        <w:t>43</w:t>
      </w:r>
      <w:r w:rsidRPr="00D3092B">
        <w:rPr>
          <w:rFonts w:ascii="Palatino Linotype" w:hAnsi="Palatino Linotype"/>
          <w:noProof/>
          <w:sz w:val="22"/>
        </w:rPr>
        <w:t>(4), 466–487. https://doi.org/10.1080/02619768.2020.1821184</w:t>
      </w:r>
    </w:p>
    <w:p w14:paraId="2A0D8FFD"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Helsper, E. J., &amp; Eynon, R. (2010). Digital natives: Where is the evidence? </w:t>
      </w:r>
      <w:r w:rsidRPr="00D3092B">
        <w:rPr>
          <w:rFonts w:ascii="Palatino Linotype" w:hAnsi="Palatino Linotype"/>
          <w:i/>
          <w:iCs/>
          <w:noProof/>
          <w:sz w:val="22"/>
        </w:rPr>
        <w:t>British Educational Research Journal</w:t>
      </w:r>
      <w:r w:rsidRPr="00D3092B">
        <w:rPr>
          <w:rFonts w:ascii="Palatino Linotype" w:hAnsi="Palatino Linotype"/>
          <w:noProof/>
          <w:sz w:val="22"/>
        </w:rPr>
        <w:t xml:space="preserve">, </w:t>
      </w:r>
      <w:r w:rsidRPr="00D3092B">
        <w:rPr>
          <w:rFonts w:ascii="Palatino Linotype" w:hAnsi="Palatino Linotype"/>
          <w:i/>
          <w:iCs/>
          <w:noProof/>
          <w:sz w:val="22"/>
        </w:rPr>
        <w:t>36</w:t>
      </w:r>
      <w:r w:rsidRPr="00D3092B">
        <w:rPr>
          <w:rFonts w:ascii="Palatino Linotype" w:hAnsi="Palatino Linotype"/>
          <w:noProof/>
          <w:sz w:val="22"/>
        </w:rPr>
        <w:t>(3), 503–520. https://doi.org/10.1080/01411920902989227</w:t>
      </w:r>
    </w:p>
    <w:p w14:paraId="6559A943"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Krutka, D. G., Nowell, S., &amp; Whitlock, A. M. (2017). Towards a social media pedagogy: Successes and shortcomings in educative uses of Twitter with teacher candidates. </w:t>
      </w:r>
      <w:r w:rsidRPr="00D3092B">
        <w:rPr>
          <w:rFonts w:ascii="Palatino Linotype" w:hAnsi="Palatino Linotype"/>
          <w:i/>
          <w:iCs/>
          <w:noProof/>
          <w:sz w:val="22"/>
        </w:rPr>
        <w:t>Journal of Technology and Teacher Education</w:t>
      </w:r>
      <w:r w:rsidRPr="00D3092B">
        <w:rPr>
          <w:rFonts w:ascii="Palatino Linotype" w:hAnsi="Palatino Linotype"/>
          <w:noProof/>
          <w:sz w:val="22"/>
        </w:rPr>
        <w:t xml:space="preserve">, </w:t>
      </w:r>
      <w:r w:rsidRPr="00D3092B">
        <w:rPr>
          <w:rFonts w:ascii="Palatino Linotype" w:hAnsi="Palatino Linotype"/>
          <w:i/>
          <w:iCs/>
          <w:noProof/>
          <w:sz w:val="22"/>
        </w:rPr>
        <w:t>25</w:t>
      </w:r>
      <w:r w:rsidRPr="00D3092B">
        <w:rPr>
          <w:rFonts w:ascii="Palatino Linotype" w:hAnsi="Palatino Linotype"/>
          <w:noProof/>
          <w:sz w:val="22"/>
        </w:rPr>
        <w:t>(2), 215–240. https://www.learntechlib.org/primary/p/161880/</w:t>
      </w:r>
    </w:p>
    <w:p w14:paraId="3BBF4CB3"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Li, M., &amp; Yu, Z. (2022). Teachers’ Satisfaction, Role, and Digital Literacy during the COVID-19 Pandemic. </w:t>
      </w:r>
      <w:r w:rsidRPr="00D3092B">
        <w:rPr>
          <w:rFonts w:ascii="Palatino Linotype" w:hAnsi="Palatino Linotype"/>
          <w:i/>
          <w:iCs/>
          <w:noProof/>
          <w:sz w:val="22"/>
        </w:rPr>
        <w:t xml:space="preserve">Sustainability (Switzerland) </w:t>
      </w:r>
      <w:r w:rsidRPr="00D3092B">
        <w:rPr>
          <w:rFonts w:ascii="Palatino Linotype" w:hAnsi="Palatino Linotype"/>
          <w:noProof/>
          <w:sz w:val="22"/>
        </w:rPr>
        <w:t xml:space="preserve">, </w:t>
      </w:r>
      <w:r w:rsidRPr="00D3092B">
        <w:rPr>
          <w:rFonts w:ascii="Palatino Linotype" w:hAnsi="Palatino Linotype"/>
          <w:i/>
          <w:iCs/>
          <w:noProof/>
          <w:sz w:val="22"/>
        </w:rPr>
        <w:t>14</w:t>
      </w:r>
      <w:r w:rsidRPr="00D3092B">
        <w:rPr>
          <w:rFonts w:ascii="Palatino Linotype" w:hAnsi="Palatino Linotype"/>
          <w:noProof/>
          <w:sz w:val="22"/>
        </w:rPr>
        <w:t>(3). https://doi.org/10.3390/su14031121</w:t>
      </w:r>
    </w:p>
    <w:p w14:paraId="34EE554E"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Reid, L., Button, D., &amp; Brommeyer, M. (2023). Challenging the Myth of the Digital Native: A Narrative Review. </w:t>
      </w:r>
      <w:r w:rsidRPr="00D3092B">
        <w:rPr>
          <w:rFonts w:ascii="Palatino Linotype" w:hAnsi="Palatino Linotype"/>
          <w:i/>
          <w:iCs/>
          <w:noProof/>
          <w:sz w:val="22"/>
        </w:rPr>
        <w:t>Nursing Reports</w:t>
      </w:r>
      <w:r w:rsidRPr="00D3092B">
        <w:rPr>
          <w:rFonts w:ascii="Palatino Linotype" w:hAnsi="Palatino Linotype"/>
          <w:noProof/>
          <w:sz w:val="22"/>
        </w:rPr>
        <w:t xml:space="preserve">, </w:t>
      </w:r>
      <w:r w:rsidRPr="00D3092B">
        <w:rPr>
          <w:rFonts w:ascii="Palatino Linotype" w:hAnsi="Palatino Linotype"/>
          <w:i/>
          <w:iCs/>
          <w:noProof/>
          <w:sz w:val="22"/>
        </w:rPr>
        <w:t>13</w:t>
      </w:r>
      <w:r w:rsidRPr="00D3092B">
        <w:rPr>
          <w:rFonts w:ascii="Palatino Linotype" w:hAnsi="Palatino Linotype"/>
          <w:noProof/>
          <w:sz w:val="22"/>
        </w:rPr>
        <w:t>(2), 573–600. https://doi.org/10.3390/nursrep13020052</w:t>
      </w:r>
    </w:p>
    <w:p w14:paraId="364B68DA"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Saputra, A. G., Rahmawati, T., Andrew, B., &amp; Amri, Y. (2022). Using Canva Application for Elementary School Learning Media. </w:t>
      </w:r>
      <w:r w:rsidRPr="00D3092B">
        <w:rPr>
          <w:rFonts w:ascii="Palatino Linotype" w:hAnsi="Palatino Linotype"/>
          <w:i/>
          <w:iCs/>
          <w:noProof/>
          <w:sz w:val="22"/>
        </w:rPr>
        <w:t>Scientechno: Journal of Science and Technology</w:t>
      </w:r>
      <w:r w:rsidRPr="00D3092B">
        <w:rPr>
          <w:rFonts w:ascii="Palatino Linotype" w:hAnsi="Palatino Linotype"/>
          <w:noProof/>
          <w:sz w:val="22"/>
        </w:rPr>
        <w:t xml:space="preserve">, </w:t>
      </w:r>
      <w:r w:rsidRPr="00D3092B">
        <w:rPr>
          <w:rFonts w:ascii="Palatino Linotype" w:hAnsi="Palatino Linotype"/>
          <w:i/>
          <w:iCs/>
          <w:noProof/>
          <w:sz w:val="22"/>
        </w:rPr>
        <w:t>1</w:t>
      </w:r>
      <w:r w:rsidRPr="00D3092B">
        <w:rPr>
          <w:rFonts w:ascii="Palatino Linotype" w:hAnsi="Palatino Linotype"/>
          <w:noProof/>
          <w:sz w:val="22"/>
        </w:rPr>
        <w:t>(1), 46–57. https://doi.org/https://doi.org/10.55849/scientechno.v1i1.4</w:t>
      </w:r>
    </w:p>
    <w:p w14:paraId="06025308"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Sugiyono. (2012). </w:t>
      </w:r>
      <w:r w:rsidRPr="00D3092B">
        <w:rPr>
          <w:rFonts w:ascii="Palatino Linotype" w:hAnsi="Palatino Linotype"/>
          <w:i/>
          <w:iCs/>
          <w:noProof/>
          <w:sz w:val="22"/>
        </w:rPr>
        <w:t>Metode Penelitian Kuantitatif, Kualitatif, dan R&amp;D</w:t>
      </w:r>
      <w:r w:rsidRPr="00D3092B">
        <w:rPr>
          <w:rFonts w:ascii="Palatino Linotype" w:hAnsi="Palatino Linotype"/>
          <w:noProof/>
          <w:sz w:val="22"/>
        </w:rPr>
        <w:t>. Alfabeta.</w:t>
      </w:r>
    </w:p>
    <w:p w14:paraId="22381999"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Susilowati, I. H., Nugraha, S., Alimoeso, S., &amp; Hasiholan, B. P. (2021). Screen Time for Preschool Children:Learning from Home during the COVID-19 Pandemic. </w:t>
      </w:r>
      <w:r w:rsidRPr="00D3092B">
        <w:rPr>
          <w:rFonts w:ascii="Palatino Linotype" w:hAnsi="Palatino Linotype"/>
          <w:i/>
          <w:iCs/>
          <w:noProof/>
          <w:sz w:val="22"/>
        </w:rPr>
        <w:t>Global Pediatric Health</w:t>
      </w:r>
      <w:r w:rsidRPr="00D3092B">
        <w:rPr>
          <w:rFonts w:ascii="Palatino Linotype" w:hAnsi="Palatino Linotype"/>
          <w:noProof/>
          <w:sz w:val="22"/>
        </w:rPr>
        <w:t xml:space="preserve">, </w:t>
      </w:r>
      <w:r w:rsidRPr="00D3092B">
        <w:rPr>
          <w:rFonts w:ascii="Palatino Linotype" w:hAnsi="Palatino Linotype"/>
          <w:i/>
          <w:iCs/>
          <w:noProof/>
          <w:sz w:val="22"/>
        </w:rPr>
        <w:t>8</w:t>
      </w:r>
      <w:r w:rsidRPr="00D3092B">
        <w:rPr>
          <w:rFonts w:ascii="Palatino Linotype" w:hAnsi="Palatino Linotype"/>
          <w:noProof/>
          <w:sz w:val="22"/>
        </w:rPr>
        <w:t>, 1–6. https://doi.org/10.1177/2333794X211017836</w:t>
      </w:r>
    </w:p>
    <w:p w14:paraId="5D3AC531"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Záhorec, J., Hašková, A., &amp; Munk, M. (2019). Teachers’ professional digital literacy skills and their upgrade. </w:t>
      </w:r>
      <w:r w:rsidRPr="00D3092B">
        <w:rPr>
          <w:rFonts w:ascii="Palatino Linotype" w:hAnsi="Palatino Linotype"/>
          <w:i/>
          <w:iCs/>
          <w:noProof/>
          <w:sz w:val="22"/>
        </w:rPr>
        <w:t>European Journal of Contemporary Education</w:t>
      </w:r>
      <w:r w:rsidRPr="00D3092B">
        <w:rPr>
          <w:rFonts w:ascii="Palatino Linotype" w:hAnsi="Palatino Linotype"/>
          <w:noProof/>
          <w:sz w:val="22"/>
        </w:rPr>
        <w:t xml:space="preserve">, </w:t>
      </w:r>
      <w:r w:rsidRPr="00D3092B">
        <w:rPr>
          <w:rFonts w:ascii="Palatino Linotype" w:hAnsi="Palatino Linotype"/>
          <w:i/>
          <w:iCs/>
          <w:noProof/>
          <w:sz w:val="22"/>
        </w:rPr>
        <w:t>8</w:t>
      </w:r>
      <w:r w:rsidRPr="00D3092B">
        <w:rPr>
          <w:rFonts w:ascii="Palatino Linotype" w:hAnsi="Palatino Linotype"/>
          <w:noProof/>
          <w:sz w:val="22"/>
        </w:rPr>
        <w:t>(2), 378–393. https://doi.org/10.13187/ejced.2019.2.378</w:t>
      </w:r>
    </w:p>
    <w:p w14:paraId="32ABD500" w14:textId="77777777" w:rsidR="00D3092B" w:rsidRPr="00D3092B" w:rsidRDefault="00D3092B" w:rsidP="00D3092B">
      <w:pPr>
        <w:widowControl w:val="0"/>
        <w:autoSpaceDE w:val="0"/>
        <w:autoSpaceDN w:val="0"/>
        <w:adjustRightInd w:val="0"/>
        <w:spacing w:before="120" w:after="120"/>
        <w:ind w:left="480" w:hanging="480"/>
        <w:jc w:val="both"/>
        <w:rPr>
          <w:rFonts w:ascii="Palatino Linotype" w:hAnsi="Palatino Linotype"/>
          <w:noProof/>
          <w:sz w:val="22"/>
        </w:rPr>
      </w:pPr>
      <w:r w:rsidRPr="00D3092B">
        <w:rPr>
          <w:rFonts w:ascii="Palatino Linotype" w:hAnsi="Palatino Linotype"/>
          <w:noProof/>
          <w:sz w:val="22"/>
        </w:rPr>
        <w:t xml:space="preserve">Zylfiu, B. G., &amp; Rasimi, A. (2020). Challenges and Advantages of Online Learning: The Case of Kosovo. </w:t>
      </w:r>
      <w:r w:rsidRPr="00D3092B">
        <w:rPr>
          <w:rFonts w:ascii="Palatino Linotype" w:hAnsi="Palatino Linotype"/>
          <w:i/>
          <w:iCs/>
          <w:noProof/>
          <w:sz w:val="22"/>
        </w:rPr>
        <w:t>International Jurnal of Management (IJM)</w:t>
      </w:r>
      <w:r w:rsidRPr="00D3092B">
        <w:rPr>
          <w:rFonts w:ascii="Palatino Linotype" w:hAnsi="Palatino Linotype"/>
          <w:noProof/>
          <w:sz w:val="22"/>
        </w:rPr>
        <w:t xml:space="preserve">, </w:t>
      </w:r>
      <w:r w:rsidRPr="00D3092B">
        <w:rPr>
          <w:rFonts w:ascii="Palatino Linotype" w:hAnsi="Palatino Linotype"/>
          <w:i/>
          <w:iCs/>
          <w:noProof/>
          <w:sz w:val="22"/>
        </w:rPr>
        <w:t>11</w:t>
      </w:r>
      <w:r w:rsidRPr="00D3092B">
        <w:rPr>
          <w:rFonts w:ascii="Palatino Linotype" w:hAnsi="Palatino Linotype"/>
          <w:noProof/>
          <w:sz w:val="22"/>
        </w:rPr>
        <w:t>(10), 1873–1880. https://doi.org/10.34218/IJM.11.10.2020.175</w:t>
      </w:r>
    </w:p>
    <w:p w14:paraId="284ECFBA" w14:textId="48CCEA7B" w:rsidR="00E321B4" w:rsidRPr="00E03645" w:rsidRDefault="00D3092B" w:rsidP="00D3092B">
      <w:pPr>
        <w:spacing w:before="120" w:after="120"/>
        <w:ind w:left="1038" w:hanging="1038"/>
        <w:jc w:val="both"/>
        <w:rPr>
          <w:rFonts w:ascii="Palatino Linotype" w:hAnsi="Palatino Linotype"/>
          <w:b/>
          <w:bCs/>
          <w:sz w:val="22"/>
          <w:szCs w:val="22"/>
          <w:lang w:val="id-ID"/>
        </w:rPr>
      </w:pPr>
      <w:r>
        <w:rPr>
          <w:rFonts w:ascii="Palatino Linotype" w:hAnsi="Palatino Linotype"/>
          <w:b/>
          <w:bCs/>
          <w:sz w:val="22"/>
          <w:szCs w:val="22"/>
          <w:lang w:val="id-ID"/>
        </w:rPr>
        <w:fldChar w:fldCharType="end"/>
      </w:r>
    </w:p>
    <w:sectPr w:rsidR="00E321B4" w:rsidRPr="00E03645" w:rsidSect="009315BF">
      <w:headerReference w:type="default" r:id="rId14"/>
      <w:footerReference w:type="even" r:id="rId15"/>
      <w:footerReference w:type="default" r:id="rId16"/>
      <w:headerReference w:type="first" r:id="rId17"/>
      <w:footerReference w:type="first" r:id="rId18"/>
      <w:pgSz w:w="11907" w:h="16840" w:code="9"/>
      <w:pgMar w:top="1440" w:right="1423" w:bottom="1440" w:left="1423" w:header="45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2111" w14:textId="77777777" w:rsidR="003207B2" w:rsidRDefault="003207B2">
      <w:r>
        <w:separator/>
      </w:r>
    </w:p>
  </w:endnote>
  <w:endnote w:type="continuationSeparator" w:id="0">
    <w:p w14:paraId="30E7F43B" w14:textId="77777777" w:rsidR="003207B2" w:rsidRDefault="0032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unga">
    <w:panose1 w:val="00000400000000000000"/>
    <w:charset w:val="00"/>
    <w:family w:val="swiss"/>
    <w:pitch w:val="variable"/>
    <w:sig w:usb0="004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7BA" w14:textId="77777777" w:rsidR="00E26674" w:rsidRDefault="00E26674" w:rsidP="002A0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7EC8A" w14:textId="77777777" w:rsidR="00E26674" w:rsidRDefault="00E26674" w:rsidP="00937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E8FB" w14:textId="0E25E426" w:rsidR="00E26674" w:rsidRPr="00B97A66" w:rsidRDefault="00E26674" w:rsidP="002A05DC">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sidR="00CF7742">
      <w:rPr>
        <w:rStyle w:val="PageNumber"/>
        <w:rFonts w:ascii="Franklin Gothic Book" w:hAnsi="Franklin Gothic Book"/>
        <w:noProof/>
      </w:rPr>
      <w:t>9</w:t>
    </w:r>
    <w:r w:rsidRPr="00B97A66">
      <w:rPr>
        <w:rStyle w:val="PageNumber"/>
        <w:rFonts w:ascii="Franklin Gothic Book" w:hAnsi="Franklin Gothic Book"/>
      </w:rPr>
      <w:fldChar w:fldCharType="end"/>
    </w:r>
  </w:p>
  <w:p w14:paraId="6594B4D5" w14:textId="674A6AA9" w:rsidR="00E26674" w:rsidRPr="005054B1" w:rsidRDefault="00E26674" w:rsidP="009370AF">
    <w:pPr>
      <w:pStyle w:val="Footer"/>
      <w:tabs>
        <w:tab w:val="clear" w:pos="4320"/>
        <w:tab w:val="clear" w:pos="8640"/>
      </w:tabs>
      <w:ind w:right="360"/>
      <w:rPr>
        <w:rFonts w:ascii="Trebuchet MS" w:hAnsi="Trebuchet MS"/>
        <w:sz w:val="15"/>
        <w:szCs w:val="15"/>
      </w:rPr>
    </w:pPr>
    <w:r>
      <w:rPr>
        <w:rFonts w:ascii="Trebuchet MS" w:hAnsi="Trebuchet MS" w:cs="Tunga"/>
        <w:sz w:val="15"/>
        <w:szCs w:val="15"/>
      </w:rPr>
      <w:t xml:space="preserve">Vol. </w:t>
    </w:r>
    <w:r w:rsidR="002D5F9B">
      <w:rPr>
        <w:rFonts w:ascii="Trebuchet MS" w:hAnsi="Trebuchet MS" w:cs="Tunga"/>
        <w:sz w:val="15"/>
        <w:szCs w:val="15"/>
      </w:rPr>
      <w:t>21</w:t>
    </w:r>
    <w:r>
      <w:rPr>
        <w:rFonts w:ascii="Trebuchet MS" w:hAnsi="Trebuchet MS" w:cs="Tunga"/>
        <w:sz w:val="15"/>
        <w:szCs w:val="15"/>
      </w:rPr>
      <w:t xml:space="preserve"> No.</w:t>
    </w:r>
    <w:r w:rsidR="005159B8">
      <w:rPr>
        <w:rFonts w:ascii="Trebuchet MS" w:hAnsi="Trebuchet MS" w:cs="Tunga"/>
        <w:sz w:val="15"/>
        <w:szCs w:val="15"/>
        <w:lang w:val="id-ID"/>
      </w:rPr>
      <w:t>x</w:t>
    </w:r>
    <w:r>
      <w:rPr>
        <w:rFonts w:ascii="Trebuchet MS" w:hAnsi="Trebuchet MS" w:cs="Tunga"/>
        <w:sz w:val="15"/>
        <w:szCs w:val="15"/>
      </w:rPr>
      <w:t xml:space="preserve"> </w:t>
    </w:r>
    <w:r w:rsidR="005159B8">
      <w:rPr>
        <w:rFonts w:ascii="Trebuchet MS" w:hAnsi="Trebuchet MS" w:cs="Tunga"/>
        <w:sz w:val="15"/>
        <w:szCs w:val="15"/>
        <w:lang w:val="id-ID"/>
      </w:rPr>
      <w:t>Bulan,</w:t>
    </w:r>
    <w:r>
      <w:rPr>
        <w:rFonts w:ascii="Trebuchet MS" w:hAnsi="Trebuchet MS" w:cs="Tunga"/>
        <w:sz w:val="15"/>
        <w:szCs w:val="15"/>
      </w:rPr>
      <w:t xml:space="preserve"> </w:t>
    </w:r>
    <w:r w:rsidR="005159B8">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14EA2C71" w14:textId="1CFE02F9" w:rsidR="00E26674" w:rsidRDefault="003D1A58">
    <w:pPr>
      <w:pStyle w:val="Footer"/>
    </w:pPr>
    <w:r w:rsidRPr="007E684C">
      <w:rPr>
        <w:rFonts w:ascii="Trebuchet MS" w:hAnsi="Trebuchet MS" w:cs="Tunga"/>
        <w:noProof/>
        <w:sz w:val="15"/>
        <w:szCs w:val="15"/>
        <w:lang w:eastAsia="en-US"/>
      </w:rPr>
      <mc:AlternateContent>
        <mc:Choice Requires="wps">
          <w:drawing>
            <wp:anchor distT="0" distB="0" distL="114300" distR="114300" simplePos="0" relativeHeight="251658240" behindDoc="0" locked="0" layoutInCell="1" allowOverlap="1" wp14:anchorId="0A19AA4A" wp14:editId="14ABC700">
              <wp:simplePos x="0" y="0"/>
              <wp:positionH relativeFrom="column">
                <wp:posOffset>4247515</wp:posOffset>
              </wp:positionH>
              <wp:positionV relativeFrom="paragraph">
                <wp:posOffset>-203200</wp:posOffset>
              </wp:positionV>
              <wp:extent cx="0" cy="228600"/>
              <wp:effectExtent l="17145" t="15875" r="20955"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395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C4F1" w14:textId="06995AC5" w:rsidR="002D5F9B" w:rsidRPr="00B97A66" w:rsidRDefault="002D5F9B" w:rsidP="002D5F9B">
    <w:pPr>
      <w:pStyle w:val="Footer"/>
      <w:framePr w:wrap="around" w:vAnchor="text" w:hAnchor="margin" w:xAlign="right" w:y="1"/>
      <w:rPr>
        <w:rStyle w:val="PageNumber"/>
        <w:rFonts w:ascii="Franklin Gothic Book" w:hAnsi="Franklin Gothic Book"/>
      </w:rPr>
    </w:pPr>
    <w:r w:rsidRPr="00B97A66">
      <w:rPr>
        <w:rStyle w:val="PageNumber"/>
        <w:rFonts w:ascii="Franklin Gothic Book" w:hAnsi="Franklin Gothic Book"/>
      </w:rPr>
      <w:fldChar w:fldCharType="begin"/>
    </w:r>
    <w:r w:rsidRPr="00B97A66">
      <w:rPr>
        <w:rStyle w:val="PageNumber"/>
        <w:rFonts w:ascii="Franklin Gothic Book" w:hAnsi="Franklin Gothic Book"/>
      </w:rPr>
      <w:instrText xml:space="preserve">PAGE  </w:instrText>
    </w:r>
    <w:r w:rsidRPr="00B97A66">
      <w:rPr>
        <w:rStyle w:val="PageNumber"/>
        <w:rFonts w:ascii="Franklin Gothic Book" w:hAnsi="Franklin Gothic Book"/>
      </w:rPr>
      <w:fldChar w:fldCharType="separate"/>
    </w:r>
    <w:r w:rsidR="00CF7742">
      <w:rPr>
        <w:rStyle w:val="PageNumber"/>
        <w:rFonts w:ascii="Franklin Gothic Book" w:hAnsi="Franklin Gothic Book"/>
        <w:noProof/>
      </w:rPr>
      <w:t>1</w:t>
    </w:r>
    <w:r w:rsidRPr="00B97A66">
      <w:rPr>
        <w:rStyle w:val="PageNumber"/>
        <w:rFonts w:ascii="Franklin Gothic Book" w:hAnsi="Franklin Gothic Book"/>
      </w:rPr>
      <w:fldChar w:fldCharType="end"/>
    </w:r>
  </w:p>
  <w:p w14:paraId="22FC18F6" w14:textId="77777777" w:rsidR="002D5F9B" w:rsidRPr="005054B1" w:rsidRDefault="002D5F9B" w:rsidP="002D5F9B">
    <w:pPr>
      <w:pStyle w:val="Footer"/>
      <w:tabs>
        <w:tab w:val="clear" w:pos="4320"/>
        <w:tab w:val="clear" w:pos="8640"/>
      </w:tabs>
      <w:ind w:right="360"/>
      <w:rPr>
        <w:rFonts w:ascii="Trebuchet MS" w:hAnsi="Trebuchet MS"/>
        <w:sz w:val="15"/>
        <w:szCs w:val="15"/>
      </w:rPr>
    </w:pPr>
    <w:r>
      <w:rPr>
        <w:rFonts w:ascii="Trebuchet MS" w:hAnsi="Trebuchet MS" w:cs="Tunga"/>
        <w:sz w:val="15"/>
        <w:szCs w:val="15"/>
      </w:rPr>
      <w:t>Vol. 21 No.</w:t>
    </w:r>
    <w:r>
      <w:rPr>
        <w:rFonts w:ascii="Trebuchet MS" w:hAnsi="Trebuchet MS" w:cs="Tunga"/>
        <w:sz w:val="15"/>
        <w:szCs w:val="15"/>
        <w:lang w:val="id-ID"/>
      </w:rPr>
      <w:t>x</w:t>
    </w:r>
    <w:r>
      <w:rPr>
        <w:rFonts w:ascii="Trebuchet MS" w:hAnsi="Trebuchet MS" w:cs="Tunga"/>
        <w:sz w:val="15"/>
        <w:szCs w:val="15"/>
      </w:rPr>
      <w:t xml:space="preserve"> </w:t>
    </w:r>
    <w:r>
      <w:rPr>
        <w:rFonts w:ascii="Trebuchet MS" w:hAnsi="Trebuchet MS" w:cs="Tunga"/>
        <w:sz w:val="15"/>
        <w:szCs w:val="15"/>
        <w:lang w:val="id-ID"/>
      </w:rPr>
      <w:t>Bulan,</w:t>
    </w:r>
    <w:r>
      <w:rPr>
        <w:rFonts w:ascii="Trebuchet MS" w:hAnsi="Trebuchet MS" w:cs="Tunga"/>
        <w:sz w:val="15"/>
        <w:szCs w:val="15"/>
      </w:rPr>
      <w:t xml:space="preserve"> </w:t>
    </w:r>
    <w:r>
      <w:rPr>
        <w:rFonts w:ascii="Trebuchet MS" w:hAnsi="Trebuchet MS" w:cs="Tunga"/>
        <w:sz w:val="15"/>
        <w:szCs w:val="15"/>
        <w:lang w:val="id-ID"/>
      </w:rPr>
      <w:t>Tahun</w:t>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r w:rsidRPr="005054B1">
      <w:rPr>
        <w:rFonts w:ascii="Trebuchet MS" w:hAnsi="Trebuchet MS" w:cs="Tunga"/>
        <w:sz w:val="15"/>
        <w:szCs w:val="15"/>
      </w:rPr>
      <w:tab/>
    </w:r>
  </w:p>
  <w:p w14:paraId="3C564CD1" w14:textId="77777777" w:rsidR="002D5F9B" w:rsidRDefault="002D5F9B" w:rsidP="002D5F9B">
    <w:pPr>
      <w:pStyle w:val="Footer"/>
    </w:pPr>
    <w:r w:rsidRPr="007E684C">
      <w:rPr>
        <w:rFonts w:ascii="Trebuchet MS" w:hAnsi="Trebuchet MS" w:cs="Tunga"/>
        <w:noProof/>
        <w:sz w:val="15"/>
        <w:szCs w:val="15"/>
        <w:lang w:eastAsia="en-US"/>
      </w:rPr>
      <mc:AlternateContent>
        <mc:Choice Requires="wps">
          <w:drawing>
            <wp:anchor distT="0" distB="0" distL="114300" distR="114300" simplePos="0" relativeHeight="251662336" behindDoc="0" locked="0" layoutInCell="1" allowOverlap="1" wp14:anchorId="55CDB149" wp14:editId="4F1722AC">
              <wp:simplePos x="0" y="0"/>
              <wp:positionH relativeFrom="column">
                <wp:posOffset>4247515</wp:posOffset>
              </wp:positionH>
              <wp:positionV relativeFrom="paragraph">
                <wp:posOffset>-203200</wp:posOffset>
              </wp:positionV>
              <wp:extent cx="0" cy="228600"/>
              <wp:effectExtent l="17145" t="15875" r="20955" b="22225"/>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2250"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16pt" to="33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" strokeweight="2.25pt"/>
          </w:pict>
        </mc:Fallback>
      </mc:AlternateContent>
    </w:r>
  </w:p>
  <w:p w14:paraId="4AD981FE" w14:textId="77777777" w:rsidR="002D5F9B" w:rsidRDefault="002D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CCA0" w14:textId="77777777" w:rsidR="003207B2" w:rsidRDefault="003207B2">
      <w:r>
        <w:separator/>
      </w:r>
    </w:p>
  </w:footnote>
  <w:footnote w:type="continuationSeparator" w:id="0">
    <w:p w14:paraId="341F8117" w14:textId="77777777" w:rsidR="003207B2" w:rsidRDefault="0032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ECEC" w14:textId="72B3FB9A" w:rsidR="002D5F9B" w:rsidRDefault="00E321B4" w:rsidP="000A795A">
    <w:pPr>
      <w:pStyle w:val="Header"/>
      <w:rPr>
        <w:rFonts w:ascii="Tunga" w:hAnsi="Tunga" w:cs="Tunga"/>
        <w:sz w:val="20"/>
        <w:szCs w:val="20"/>
      </w:rPr>
    </w:pPr>
    <w:r>
      <w:rPr>
        <w:rFonts w:ascii="Tunga" w:hAnsi="Tunga" w:cs="Tunga"/>
        <w:sz w:val="20"/>
        <w:szCs w:val="20"/>
      </w:rPr>
      <w:t>Purnomo</w:t>
    </w:r>
    <w:r w:rsidR="006152A7">
      <w:rPr>
        <w:rFonts w:ascii="Tunga" w:hAnsi="Tunga" w:cs="Tunga"/>
        <w:sz w:val="20"/>
        <w:szCs w:val="20"/>
      </w:rPr>
      <w:t xml:space="preserve">, </w:t>
    </w:r>
    <w:r>
      <w:rPr>
        <w:rFonts w:ascii="Tunga" w:hAnsi="Tunga" w:cs="Tunga"/>
        <w:sz w:val="20"/>
        <w:szCs w:val="20"/>
      </w:rPr>
      <w:t>E</w:t>
    </w:r>
    <w:r w:rsidR="006152A7">
      <w:rPr>
        <w:rFonts w:ascii="Tunga" w:hAnsi="Tunga" w:cs="Tunga"/>
        <w:sz w:val="20"/>
        <w:szCs w:val="20"/>
      </w:rPr>
      <w:t>., dkk (202</w:t>
    </w:r>
    <w:r>
      <w:rPr>
        <w:rFonts w:ascii="Tunga" w:hAnsi="Tunga" w:cs="Tunga"/>
        <w:sz w:val="20"/>
        <w:szCs w:val="20"/>
      </w:rPr>
      <w:t>5</w:t>
    </w:r>
    <w:r w:rsidR="002D5F9B">
      <w:rPr>
        <w:rFonts w:ascii="Tunga" w:hAnsi="Tunga" w:cs="Tunga"/>
        <w:sz w:val="20"/>
        <w:szCs w:val="20"/>
      </w:rPr>
      <w:t>)</w:t>
    </w:r>
  </w:p>
  <w:p w14:paraId="256A60E3" w14:textId="48C360F2" w:rsidR="00E26674" w:rsidRPr="000A795A" w:rsidRDefault="002D5F9B" w:rsidP="000A795A">
    <w:pPr>
      <w:pStyle w:val="Header"/>
      <w:rPr>
        <w:rFonts w:ascii="Tunga" w:hAnsi="Tunga" w:cs="Tunga"/>
        <w:sz w:val="20"/>
        <w:szCs w:val="20"/>
      </w:rPr>
    </w:pPr>
    <w:r w:rsidRPr="007E684C">
      <w:rPr>
        <w:rFonts w:ascii="Tunga" w:hAnsi="Tunga" w:cs="Tunga" w:hint="eastAsia"/>
        <w:noProof/>
        <w:sz w:val="20"/>
        <w:szCs w:val="20"/>
        <w:lang w:val="en-US" w:eastAsia="en-US"/>
      </w:rPr>
      <mc:AlternateContent>
        <mc:Choice Requires="wps">
          <w:drawing>
            <wp:anchor distT="0" distB="0" distL="114300" distR="114300" simplePos="0" relativeHeight="251657216" behindDoc="0" locked="0" layoutInCell="1" allowOverlap="1" wp14:anchorId="55ED4269" wp14:editId="6B5E3FC7">
              <wp:simplePos x="0" y="0"/>
              <wp:positionH relativeFrom="column">
                <wp:posOffset>-18415</wp:posOffset>
              </wp:positionH>
              <wp:positionV relativeFrom="paragraph">
                <wp:posOffset>131445</wp:posOffset>
              </wp:positionV>
              <wp:extent cx="5750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CE37E"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35pt" to="451.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"/>
          </w:pict>
        </mc:Fallback>
      </mc:AlternateContent>
    </w:r>
    <w:r w:rsidR="0046070C">
      <w:rPr>
        <w:rFonts w:ascii="Tunga" w:hAnsi="Tunga" w:cs="Tung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77"/>
      <w:gridCol w:w="4961"/>
    </w:tblGrid>
    <w:tr w:rsidR="002D5F9B" w:rsidRPr="0046070C" w14:paraId="3AD912D7" w14:textId="77777777" w:rsidTr="006F1996">
      <w:tc>
        <w:tcPr>
          <w:tcW w:w="1129" w:type="dxa"/>
        </w:tcPr>
        <w:p w14:paraId="27A1DE7A" w14:textId="77777777" w:rsidR="002D5F9B" w:rsidRDefault="002D5F9B" w:rsidP="002D5F9B">
          <w:pPr>
            <w:pStyle w:val="Header"/>
            <w:tabs>
              <w:tab w:val="clear" w:pos="8306"/>
              <w:tab w:val="left" w:pos="7655"/>
            </w:tabs>
            <w:rPr>
              <w:rFonts w:ascii="Baskerville Old Face" w:hAnsi="Baskerville Old Face" w:cs="Arial"/>
              <w:sz w:val="16"/>
              <w:szCs w:val="16"/>
              <w:lang w:val="fi-FI"/>
            </w:rPr>
          </w:pPr>
          <w:r>
            <w:rPr>
              <w:noProof/>
              <w:lang w:val="en-US" w:eastAsia="en-US"/>
            </w:rPr>
            <w:drawing>
              <wp:inline distT="0" distB="0" distL="0" distR="0" wp14:anchorId="10C97956" wp14:editId="1C40A45F">
                <wp:extent cx="558800" cy="643783"/>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17" cy="660853"/>
                        </a:xfrm>
                        <a:prstGeom prst="rect">
                          <a:avLst/>
                        </a:prstGeom>
                        <a:noFill/>
                        <a:ln>
                          <a:noFill/>
                        </a:ln>
                      </pic:spPr>
                    </pic:pic>
                  </a:graphicData>
                </a:graphic>
              </wp:inline>
            </w:drawing>
          </w:r>
        </w:p>
      </w:tc>
      <w:tc>
        <w:tcPr>
          <w:tcW w:w="2977" w:type="dxa"/>
        </w:tcPr>
        <w:p w14:paraId="07E0B881" w14:textId="77777777" w:rsidR="002D5F9B"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cs="Arial"/>
              <w:sz w:val="28"/>
              <w:szCs w:val="28"/>
              <w:lang w:val="fi-FI"/>
            </w:rPr>
            <w:t>EDUKASI</w:t>
          </w:r>
        </w:p>
        <w:p w14:paraId="5312D998" w14:textId="77777777" w:rsidR="002D5F9B" w:rsidRPr="0046070C" w:rsidRDefault="002D5F9B" w:rsidP="002D5F9B">
          <w:pPr>
            <w:pStyle w:val="Header"/>
            <w:tabs>
              <w:tab w:val="clear" w:pos="8306"/>
              <w:tab w:val="left" w:pos="7655"/>
            </w:tabs>
            <w:rPr>
              <w:rFonts w:ascii="Baskerville Old Face" w:hAnsi="Baskerville Old Face"/>
              <w:sz w:val="16"/>
              <w:szCs w:val="18"/>
            </w:rPr>
          </w:pPr>
          <w:r w:rsidRPr="0046070C">
            <w:rPr>
              <w:rFonts w:ascii="Baskerville Old Face" w:hAnsi="Baskerville Old Face"/>
              <w:sz w:val="16"/>
              <w:szCs w:val="18"/>
              <w:lang w:val="en-US"/>
            </w:rPr>
            <w:t>Penerbit</w:t>
          </w:r>
          <w:r w:rsidRPr="0046070C">
            <w:rPr>
              <w:rFonts w:ascii="Baskerville Old Face" w:hAnsi="Baskerville Old Face"/>
              <w:sz w:val="16"/>
              <w:szCs w:val="18"/>
            </w:rPr>
            <w:t>:</w:t>
          </w:r>
        </w:p>
        <w:p w14:paraId="153286EB" w14:textId="77777777" w:rsidR="002D5F9B" w:rsidRPr="0046070C" w:rsidRDefault="002D5F9B" w:rsidP="002D5F9B">
          <w:pPr>
            <w:pStyle w:val="Header"/>
            <w:tabs>
              <w:tab w:val="clear" w:pos="8306"/>
              <w:tab w:val="left" w:pos="7655"/>
            </w:tabs>
            <w:rPr>
              <w:rFonts w:ascii="Baskerville Old Face" w:hAnsi="Baskerville Old Face" w:cs="Arial"/>
              <w:sz w:val="28"/>
              <w:szCs w:val="28"/>
              <w:lang w:val="fi-FI"/>
            </w:rPr>
          </w:pPr>
          <w:r w:rsidRPr="0046070C">
            <w:rPr>
              <w:rFonts w:ascii="Baskerville Old Face" w:hAnsi="Baskerville Old Face"/>
              <w:sz w:val="16"/>
              <w:szCs w:val="18"/>
              <w:lang w:val="fi-FI"/>
            </w:rPr>
            <w:t>Fakultas Keguruan dan Ilmu Pendidikan Universitas Khairun</w:t>
          </w:r>
        </w:p>
      </w:tc>
      <w:tc>
        <w:tcPr>
          <w:tcW w:w="4961" w:type="dxa"/>
        </w:tcPr>
        <w:p w14:paraId="4E6EB206" w14:textId="77777777" w:rsidR="002D5F9B" w:rsidRDefault="002D5F9B" w:rsidP="002D5F9B">
          <w:pPr>
            <w:pStyle w:val="Header"/>
            <w:tabs>
              <w:tab w:val="clear" w:pos="8306"/>
              <w:tab w:val="left" w:pos="7655"/>
            </w:tabs>
            <w:jc w:val="right"/>
            <w:rPr>
              <w:rFonts w:ascii="Baskerville Old Face" w:hAnsi="Baskerville Old Face" w:cs="Tunga"/>
              <w:sz w:val="18"/>
              <w:szCs w:val="22"/>
              <w:lang w:val="id-ID"/>
            </w:rPr>
          </w:pPr>
          <w:r>
            <w:rPr>
              <w:rFonts w:ascii="Baskerville Old Face" w:hAnsi="Baskerville Old Face"/>
              <w:sz w:val="22"/>
              <w:lang w:val="id-ID"/>
            </w:rPr>
            <w:t>e-</w:t>
          </w:r>
          <w:r w:rsidRPr="002D5F9B">
            <w:rPr>
              <w:rFonts w:ascii="Baskerville Old Face" w:hAnsi="Baskerville Old Face" w:cs="Tunga"/>
              <w:sz w:val="18"/>
              <w:szCs w:val="22"/>
              <w:lang w:val="en-ID"/>
            </w:rPr>
            <w:t xml:space="preserve">ISSN </w:t>
          </w:r>
          <w:r>
            <w:rPr>
              <w:rFonts w:ascii="Baskerville Old Face" w:hAnsi="Baskerville Old Face" w:cs="Tunga"/>
              <w:sz w:val="18"/>
              <w:szCs w:val="22"/>
              <w:lang w:val="id-ID"/>
            </w:rPr>
            <w:t>2715</w:t>
          </w:r>
          <w:r w:rsidRPr="002D5F9B">
            <w:rPr>
              <w:rFonts w:ascii="Baskerville Old Face" w:hAnsi="Baskerville Old Face" w:cs="Tunga"/>
              <w:sz w:val="18"/>
              <w:szCs w:val="22"/>
              <w:lang w:val="en-ID"/>
            </w:rPr>
            <w:t>-</w:t>
          </w:r>
          <w:r>
            <w:rPr>
              <w:rFonts w:ascii="Baskerville Old Face" w:hAnsi="Baskerville Old Face" w:cs="Tunga"/>
              <w:sz w:val="18"/>
              <w:szCs w:val="22"/>
              <w:lang w:val="id-ID"/>
            </w:rPr>
            <w:t>8551</w:t>
          </w:r>
        </w:p>
        <w:p w14:paraId="07B0630E" w14:textId="77777777" w:rsidR="002D5F9B" w:rsidRDefault="002D5F9B" w:rsidP="002D5F9B">
          <w:pPr>
            <w:pStyle w:val="Header"/>
            <w:tabs>
              <w:tab w:val="clear" w:pos="8306"/>
              <w:tab w:val="left" w:pos="7655"/>
            </w:tabs>
            <w:rPr>
              <w:rFonts w:ascii="Palatino Linotype" w:hAnsi="Palatino Linotype" w:cs="Tunga"/>
              <w:sz w:val="16"/>
              <w:szCs w:val="16"/>
              <w:lang w:val="id-ID"/>
            </w:rPr>
          </w:pPr>
        </w:p>
        <w:p w14:paraId="14D4BF85" w14:textId="47DB212B" w:rsidR="002D5F9B" w:rsidRPr="0046070C" w:rsidRDefault="002D5F9B" w:rsidP="002D5F9B">
          <w:pPr>
            <w:pStyle w:val="Header"/>
            <w:tabs>
              <w:tab w:val="clear" w:pos="8306"/>
              <w:tab w:val="left" w:pos="7655"/>
            </w:tabs>
            <w:jc w:val="right"/>
            <w:rPr>
              <w:rStyle w:val="Hyperlink"/>
              <w:rFonts w:ascii="Palatino Linotype" w:hAnsi="Palatino Linotype" w:cs="Open Sans"/>
              <w:color w:val="38761D"/>
              <w:sz w:val="16"/>
              <w:szCs w:val="16"/>
              <w:shd w:val="clear" w:color="auto" w:fill="FFFFFF"/>
              <w:lang w:val="en-ID"/>
            </w:rPr>
          </w:pPr>
          <w:r w:rsidRPr="0046070C">
            <w:rPr>
              <w:rFonts w:ascii="Palatino Linotype" w:hAnsi="Palatino Linotype" w:cs="Tunga"/>
              <w:sz w:val="16"/>
              <w:szCs w:val="16"/>
              <w:lang w:val="id-ID"/>
            </w:rPr>
            <w:t>D</w:t>
          </w:r>
          <w:r w:rsidRPr="0046070C">
            <w:rPr>
              <w:rFonts w:ascii="Palatino Linotype" w:hAnsi="Palatino Linotype" w:cs="Tunga"/>
              <w:sz w:val="16"/>
              <w:szCs w:val="16"/>
              <w:lang w:val="en-ID"/>
            </w:rPr>
            <w:t>OI:</w:t>
          </w:r>
          <w:r w:rsidRPr="0046070C">
            <w:rPr>
              <w:rFonts w:ascii="Palatino Linotype" w:hAnsi="Palatino Linotype"/>
              <w:sz w:val="16"/>
              <w:szCs w:val="16"/>
              <w:lang w:val="en-ID"/>
            </w:rPr>
            <w:t xml:space="preserve"> </w:t>
          </w:r>
          <w:hyperlink r:id="rId2" w:history="1">
            <w:r w:rsidR="006F1996" w:rsidRPr="00CA7AC9">
              <w:rPr>
                <w:rStyle w:val="Hyperlink"/>
                <w:rFonts w:ascii="Palatino Linotype" w:hAnsi="Palatino Linotype" w:cs="Open Sans"/>
                <w:sz w:val="16"/>
                <w:szCs w:val="16"/>
                <w:shd w:val="clear" w:color="auto" w:fill="FFFFFF"/>
                <w:lang w:val="en-ID"/>
              </w:rPr>
              <w:t>http://dx.doi.org/10.33387/j.edu.v21i2</w:t>
            </w:r>
            <w:r w:rsidR="006F1996" w:rsidRPr="00CA7AC9">
              <w:rPr>
                <w:rStyle w:val="Hyperlink"/>
                <w:rFonts w:ascii="Palatino Linotype" w:hAnsi="Palatino Linotype"/>
                <w:sz w:val="16"/>
                <w:szCs w:val="16"/>
                <w:lang w:val="en-ID"/>
              </w:rPr>
              <w:t>.</w:t>
            </w:r>
            <w:r w:rsidR="006F1996" w:rsidRPr="00CA7AC9">
              <w:rPr>
                <w:rStyle w:val="Hyperlink"/>
                <w:rFonts w:ascii="Palatino Linotype" w:hAnsi="Palatino Linotype" w:cs="Open Sans"/>
                <w:sz w:val="16"/>
                <w:szCs w:val="16"/>
                <w:shd w:val="clear" w:color="auto" w:fill="FFFFFF"/>
                <w:lang w:val="en-ID"/>
              </w:rPr>
              <w:t>x</w:t>
            </w:r>
            <w:r w:rsidR="006F1996" w:rsidRPr="00CA7AC9">
              <w:rPr>
                <w:rStyle w:val="Hyperlink"/>
                <w:rFonts w:ascii="Palatino Linotype" w:hAnsi="Palatino Linotype" w:cs="Open Sans"/>
                <w:sz w:val="16"/>
                <w:szCs w:val="16"/>
                <w:shd w:val="clear" w:color="auto" w:fill="FFFFFF"/>
              </w:rPr>
              <w:t>xxx</w:t>
            </w:r>
          </w:hyperlink>
        </w:p>
        <w:p w14:paraId="1D6E88D7" w14:textId="77777777" w:rsidR="002D5F9B" w:rsidRDefault="002D5F9B" w:rsidP="002D5F9B">
          <w:pPr>
            <w:pStyle w:val="Header"/>
            <w:tabs>
              <w:tab w:val="clear" w:pos="8306"/>
              <w:tab w:val="left" w:pos="7655"/>
            </w:tabs>
            <w:jc w:val="right"/>
            <w:rPr>
              <w:rStyle w:val="Hyperlink"/>
              <w:rFonts w:ascii="Palatino Linotype" w:hAnsi="Palatino Linotype" w:cs="Tunga"/>
              <w:sz w:val="16"/>
              <w:szCs w:val="16"/>
              <w:lang w:val="id-ID"/>
            </w:rPr>
          </w:pPr>
          <w:hyperlink r:id="rId3" w:history="1">
            <w:r w:rsidRPr="0046070C">
              <w:rPr>
                <w:rStyle w:val="Hyperlink"/>
                <w:rFonts w:ascii="Palatino Linotype" w:hAnsi="Palatino Linotype" w:cs="Tunga"/>
                <w:sz w:val="16"/>
                <w:szCs w:val="16"/>
                <w:lang w:val="id-ID"/>
              </w:rPr>
              <w:t>https://ejournal.unkhair.ac.id/index.php/edu</w:t>
            </w:r>
          </w:hyperlink>
        </w:p>
        <w:p w14:paraId="40C403F8" w14:textId="438BF198" w:rsidR="006F1996" w:rsidRPr="006F1996" w:rsidRDefault="006F1996" w:rsidP="002D5F9B">
          <w:pPr>
            <w:pStyle w:val="Header"/>
            <w:tabs>
              <w:tab w:val="clear" w:pos="8306"/>
              <w:tab w:val="left" w:pos="7655"/>
            </w:tabs>
            <w:jc w:val="right"/>
            <w:rPr>
              <w:rFonts w:ascii="Baskerville Old Face" w:hAnsi="Baskerville Old Face" w:cs="Arial"/>
              <w:b/>
              <w:bCs/>
              <w:sz w:val="16"/>
              <w:szCs w:val="16"/>
              <w:lang w:val="en-US"/>
            </w:rPr>
          </w:pPr>
          <w:r>
            <w:rPr>
              <w:rStyle w:val="Hyperlink"/>
              <w:rFonts w:ascii="Palatino Linotype" w:hAnsi="Palatino Linotype" w:cs="Tunga"/>
              <w:b/>
              <w:bCs/>
              <w:color w:val="auto"/>
              <w:sz w:val="16"/>
              <w:szCs w:val="16"/>
              <w:u w:val="none"/>
            </w:rPr>
            <w:t>(</w:t>
          </w:r>
          <w:r w:rsidRPr="006F1996">
            <w:rPr>
              <w:rStyle w:val="Hyperlink"/>
              <w:rFonts w:ascii="Palatino Linotype" w:hAnsi="Palatino Linotype" w:cs="Tunga"/>
              <w:b/>
              <w:bCs/>
              <w:color w:val="auto"/>
              <w:sz w:val="16"/>
              <w:szCs w:val="16"/>
              <w:u w:val="none"/>
            </w:rPr>
            <w:t xml:space="preserve">Terakreditasi Sinta </w:t>
          </w:r>
          <w:r>
            <w:rPr>
              <w:rStyle w:val="Hyperlink"/>
              <w:rFonts w:ascii="Palatino Linotype" w:hAnsi="Palatino Linotype" w:cs="Tunga"/>
              <w:b/>
              <w:bCs/>
              <w:color w:val="auto"/>
              <w:sz w:val="16"/>
              <w:szCs w:val="16"/>
              <w:u w:val="none"/>
            </w:rPr>
            <w:t>P</w:t>
          </w:r>
          <w:r w:rsidRPr="006F1996">
            <w:rPr>
              <w:rStyle w:val="Hyperlink"/>
              <w:rFonts w:ascii="Palatino Linotype" w:hAnsi="Palatino Linotype" w:cs="Tunga"/>
              <w:b/>
              <w:bCs/>
              <w:color w:val="auto"/>
              <w:sz w:val="16"/>
              <w:szCs w:val="16"/>
              <w:u w:val="none"/>
            </w:rPr>
            <w:t>eringkat 5</w:t>
          </w:r>
          <w:r>
            <w:rPr>
              <w:rStyle w:val="Hyperlink"/>
              <w:rFonts w:ascii="Palatino Linotype" w:hAnsi="Palatino Linotype" w:cs="Tunga"/>
              <w:b/>
              <w:bCs/>
              <w:color w:val="auto"/>
              <w:sz w:val="16"/>
              <w:szCs w:val="16"/>
              <w:u w:val="none"/>
            </w:rPr>
            <w:t>)</w:t>
          </w:r>
        </w:p>
      </w:tc>
    </w:tr>
  </w:tbl>
  <w:p w14:paraId="34B4A277" w14:textId="77777777" w:rsidR="002D5F9B" w:rsidRPr="000A795A" w:rsidRDefault="002D5F9B" w:rsidP="002D5F9B">
    <w:pPr>
      <w:pStyle w:val="Header"/>
      <w:rPr>
        <w:rFonts w:ascii="Tunga" w:hAnsi="Tunga" w:cs="Tunga"/>
        <w:sz w:val="20"/>
        <w:szCs w:val="20"/>
      </w:rPr>
    </w:pPr>
    <w:r w:rsidRPr="006F1996">
      <w:rPr>
        <w:rFonts w:ascii="Tunga" w:hAnsi="Tunga" w:cs="Tunga" w:hint="eastAsia"/>
        <w:b/>
        <w:bCs/>
        <w:noProof/>
        <w:sz w:val="20"/>
        <w:szCs w:val="20"/>
        <w:lang w:val="en-US" w:eastAsia="en-US"/>
      </w:rPr>
      <mc:AlternateContent>
        <mc:Choice Requires="wps">
          <w:drawing>
            <wp:anchor distT="0" distB="0" distL="114300" distR="114300" simplePos="0" relativeHeight="251660288" behindDoc="0" locked="0" layoutInCell="1" allowOverlap="1" wp14:anchorId="76EE98F7" wp14:editId="3A6F2E5F">
              <wp:simplePos x="0" y="0"/>
              <wp:positionH relativeFrom="column">
                <wp:posOffset>-18415</wp:posOffset>
              </wp:positionH>
              <wp:positionV relativeFrom="paragraph">
                <wp:posOffset>170757</wp:posOffset>
              </wp:positionV>
              <wp:extent cx="5750560" cy="0"/>
              <wp:effectExtent l="0" t="0" r="0" b="0"/>
              <wp:wrapNone/>
              <wp:docPr id="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105D"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45pt" to="45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"/>
          </w:pict>
        </mc:Fallback>
      </mc:AlternateContent>
    </w:r>
    <w:r w:rsidRPr="006F1996">
      <w:rPr>
        <w:rFonts w:ascii="Tunga" w:hAnsi="Tunga" w:cs="Tunga"/>
        <w:b/>
        <w:bCs/>
        <w:sz w:val="20"/>
        <w:szCs w:val="20"/>
      </w:rPr>
      <w:t>index by:</w:t>
    </w:r>
    <w:r>
      <w:rPr>
        <w:rFonts w:ascii="Tunga" w:hAnsi="Tunga" w:cs="Tunga"/>
        <w:sz w:val="20"/>
        <w:szCs w:val="20"/>
      </w:rPr>
      <w:t xml:space="preserve"> </w:t>
    </w:r>
    <w:r>
      <w:rPr>
        <w:rFonts w:ascii="Tunga" w:hAnsi="Tunga" w:cs="Tunga"/>
        <w:noProof/>
        <w:sz w:val="20"/>
        <w:szCs w:val="20"/>
        <w:lang w:val="en-US" w:eastAsia="en-US"/>
      </w:rPr>
      <w:drawing>
        <wp:inline distT="0" distB="0" distL="0" distR="0" wp14:anchorId="5652C90E" wp14:editId="40F7F00F">
          <wp:extent cx="255397" cy="125144"/>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extLst>
                      <a:ext uri="{28A0092B-C50C-407E-A947-70E740481C1C}">
                        <a14:useLocalDpi xmlns:a14="http://schemas.microsoft.com/office/drawing/2010/main" val="0"/>
                      </a:ext>
                    </a:extLst>
                  </a:blip>
                  <a:stretch>
                    <a:fillRect/>
                  </a:stretch>
                </pic:blipFill>
                <pic:spPr>
                  <a:xfrm>
                    <a:off x="0" y="0"/>
                    <a:ext cx="278789" cy="136606"/>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lang w:val="en-US" w:eastAsia="en-US"/>
      </w:rPr>
      <w:drawing>
        <wp:inline distT="0" distB="0" distL="0" distR="0" wp14:anchorId="02C13E5A" wp14:editId="4A81C070">
          <wp:extent cx="309532" cy="11762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314528" cy="119520"/>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lang w:val="en-US" w:eastAsia="en-US"/>
      </w:rPr>
      <w:drawing>
        <wp:inline distT="0" distB="0" distL="0" distR="0" wp14:anchorId="6EC055F0" wp14:editId="63ADD371">
          <wp:extent cx="314597" cy="110109"/>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extLst>
                      <a:ext uri="{28A0092B-C50C-407E-A947-70E740481C1C}">
                        <a14:useLocalDpi xmlns:a14="http://schemas.microsoft.com/office/drawing/2010/main" val="0"/>
                      </a:ext>
                    </a:extLst>
                  </a:blip>
                  <a:stretch>
                    <a:fillRect/>
                  </a:stretch>
                </pic:blipFill>
                <pic:spPr>
                  <a:xfrm>
                    <a:off x="0" y="0"/>
                    <a:ext cx="316301" cy="110705"/>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lang w:val="en-US" w:eastAsia="en-US"/>
      </w:rPr>
      <w:drawing>
        <wp:inline distT="0" distB="0" distL="0" distR="0" wp14:anchorId="1E958E9D" wp14:editId="6A8CDA79">
          <wp:extent cx="268224" cy="104309"/>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extLst>
                      <a:ext uri="{28A0092B-C50C-407E-A947-70E740481C1C}">
                        <a14:useLocalDpi xmlns:a14="http://schemas.microsoft.com/office/drawing/2010/main" val="0"/>
                      </a:ext>
                    </a:extLst>
                  </a:blip>
                  <a:stretch>
                    <a:fillRect/>
                  </a:stretch>
                </pic:blipFill>
                <pic:spPr>
                  <a:xfrm>
                    <a:off x="0" y="0"/>
                    <a:ext cx="270109" cy="105042"/>
                  </a:xfrm>
                  <a:prstGeom prst="rect">
                    <a:avLst/>
                  </a:prstGeom>
                </pic:spPr>
              </pic:pic>
            </a:graphicData>
          </a:graphic>
        </wp:inline>
      </w:drawing>
    </w:r>
    <w:r>
      <w:rPr>
        <w:rFonts w:ascii="Tunga" w:hAnsi="Tunga" w:cs="Tunga"/>
        <w:sz w:val="20"/>
        <w:szCs w:val="20"/>
      </w:rPr>
      <w:t xml:space="preserve"> </w:t>
    </w:r>
    <w:r>
      <w:rPr>
        <w:rFonts w:ascii="Tunga" w:hAnsi="Tunga" w:cs="Tunga"/>
        <w:noProof/>
        <w:sz w:val="20"/>
        <w:szCs w:val="20"/>
        <w:lang w:val="en-US" w:eastAsia="en-US"/>
      </w:rPr>
      <w:drawing>
        <wp:inline distT="0" distB="0" distL="0" distR="0" wp14:anchorId="38A65210" wp14:editId="5FA6FE30">
          <wp:extent cx="448056" cy="10305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extLst>
                      <a:ext uri="{28A0092B-C50C-407E-A947-70E740481C1C}">
                        <a14:useLocalDpi xmlns:a14="http://schemas.microsoft.com/office/drawing/2010/main" val="0"/>
                      </a:ext>
                    </a:extLst>
                  </a:blip>
                  <a:stretch>
                    <a:fillRect/>
                  </a:stretch>
                </pic:blipFill>
                <pic:spPr>
                  <a:xfrm>
                    <a:off x="0" y="0"/>
                    <a:ext cx="482857" cy="111056"/>
                  </a:xfrm>
                  <a:prstGeom prst="rect">
                    <a:avLst/>
                  </a:prstGeom>
                </pic:spPr>
              </pic:pic>
            </a:graphicData>
          </a:graphic>
        </wp:inline>
      </w:drawing>
    </w:r>
  </w:p>
  <w:p w14:paraId="693D4701" w14:textId="77777777" w:rsidR="002D5F9B" w:rsidRDefault="002D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840"/>
        </w:tabs>
        <w:ind w:left="840" w:hanging="480"/>
      </w:pPr>
    </w:lvl>
  </w:abstractNum>
  <w:abstractNum w:abstractNumId="3"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4" w15:restartNumberingAfterBreak="0">
    <w:nsid w:val="1C841862"/>
    <w:multiLevelType w:val="hybridMultilevel"/>
    <w:tmpl w:val="38D819B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5AC73B7"/>
    <w:multiLevelType w:val="hybridMultilevel"/>
    <w:tmpl w:val="2ACAFC6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2A7752D"/>
    <w:multiLevelType w:val="hybridMultilevel"/>
    <w:tmpl w:val="11182F78"/>
    <w:lvl w:ilvl="0" w:tplc="04090011">
      <w:start w:val="1"/>
      <w:numFmt w:val="decimal"/>
      <w:lvlText w:val="%1)"/>
      <w:lvlJc w:val="left"/>
      <w:pPr>
        <w:ind w:left="1070"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331E5060"/>
    <w:multiLevelType w:val="hybridMultilevel"/>
    <w:tmpl w:val="342CEE3C"/>
    <w:lvl w:ilvl="0" w:tplc="0F6C2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937BD2"/>
    <w:multiLevelType w:val="hybridMultilevel"/>
    <w:tmpl w:val="E22C5B3A"/>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3DFA689D"/>
    <w:multiLevelType w:val="hybridMultilevel"/>
    <w:tmpl w:val="05C6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576BE"/>
    <w:multiLevelType w:val="hybridMultilevel"/>
    <w:tmpl w:val="DC9623D2"/>
    <w:lvl w:ilvl="0" w:tplc="66645FCE">
      <w:start w:val="1"/>
      <w:numFmt w:val="decimal"/>
      <w:pStyle w:val="Number"/>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83364B"/>
    <w:multiLevelType w:val="hybridMultilevel"/>
    <w:tmpl w:val="A4921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F21B2"/>
    <w:multiLevelType w:val="hybridMultilevel"/>
    <w:tmpl w:val="62F25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857B4"/>
    <w:multiLevelType w:val="hybridMultilevel"/>
    <w:tmpl w:val="E25EAC3A"/>
    <w:lvl w:ilvl="0" w:tplc="FFFFFFFF">
      <w:start w:val="1"/>
      <w:numFmt w:val="decimal"/>
      <w:lvlText w:val="%1."/>
      <w:lvlJc w:val="left"/>
      <w:pPr>
        <w:ind w:left="786" w:hanging="360"/>
      </w:pPr>
    </w:lvl>
    <w:lvl w:ilvl="1" w:tplc="FFFFFFFF" w:tentative="1">
      <w:start w:val="1"/>
      <w:numFmt w:val="lowerLetter"/>
      <w:lvlText w:val="%2."/>
      <w:lvlJc w:val="left"/>
      <w:pPr>
        <w:ind w:left="1686" w:hanging="360"/>
      </w:pPr>
    </w:lvl>
    <w:lvl w:ilvl="2" w:tplc="FFFFFFFF" w:tentative="1">
      <w:start w:val="1"/>
      <w:numFmt w:val="lowerRoman"/>
      <w:lvlText w:val="%3."/>
      <w:lvlJc w:val="right"/>
      <w:pPr>
        <w:ind w:left="2406" w:hanging="180"/>
      </w:pPr>
    </w:lvl>
    <w:lvl w:ilvl="3" w:tplc="FFFFFFFF" w:tentative="1">
      <w:start w:val="1"/>
      <w:numFmt w:val="decimal"/>
      <w:lvlText w:val="%4."/>
      <w:lvlJc w:val="left"/>
      <w:pPr>
        <w:ind w:left="3126" w:hanging="360"/>
      </w:pPr>
    </w:lvl>
    <w:lvl w:ilvl="4" w:tplc="FFFFFFFF" w:tentative="1">
      <w:start w:val="1"/>
      <w:numFmt w:val="lowerLetter"/>
      <w:lvlText w:val="%5."/>
      <w:lvlJc w:val="left"/>
      <w:pPr>
        <w:ind w:left="3846" w:hanging="360"/>
      </w:pPr>
    </w:lvl>
    <w:lvl w:ilvl="5" w:tplc="FFFFFFFF" w:tentative="1">
      <w:start w:val="1"/>
      <w:numFmt w:val="lowerRoman"/>
      <w:lvlText w:val="%6."/>
      <w:lvlJc w:val="right"/>
      <w:pPr>
        <w:ind w:left="4566" w:hanging="180"/>
      </w:pPr>
    </w:lvl>
    <w:lvl w:ilvl="6" w:tplc="FFFFFFFF" w:tentative="1">
      <w:start w:val="1"/>
      <w:numFmt w:val="decimal"/>
      <w:lvlText w:val="%7."/>
      <w:lvlJc w:val="left"/>
      <w:pPr>
        <w:ind w:left="5286" w:hanging="360"/>
      </w:pPr>
    </w:lvl>
    <w:lvl w:ilvl="7" w:tplc="FFFFFFFF" w:tentative="1">
      <w:start w:val="1"/>
      <w:numFmt w:val="lowerLetter"/>
      <w:lvlText w:val="%8."/>
      <w:lvlJc w:val="left"/>
      <w:pPr>
        <w:ind w:left="6006" w:hanging="360"/>
      </w:pPr>
    </w:lvl>
    <w:lvl w:ilvl="8" w:tplc="FFFFFFFF" w:tentative="1">
      <w:start w:val="1"/>
      <w:numFmt w:val="lowerRoman"/>
      <w:lvlText w:val="%9."/>
      <w:lvlJc w:val="right"/>
      <w:pPr>
        <w:ind w:left="6726" w:hanging="180"/>
      </w:pPr>
    </w:lvl>
  </w:abstractNum>
  <w:num w:numId="1" w16cid:durableId="528958505">
    <w:abstractNumId w:val="10"/>
  </w:num>
  <w:num w:numId="2" w16cid:durableId="1214536343">
    <w:abstractNumId w:val="9"/>
  </w:num>
  <w:num w:numId="3" w16cid:durableId="541209239">
    <w:abstractNumId w:val="7"/>
  </w:num>
  <w:num w:numId="4" w16cid:durableId="1545291293">
    <w:abstractNumId w:val="11"/>
  </w:num>
  <w:num w:numId="5" w16cid:durableId="1652178145">
    <w:abstractNumId w:val="12"/>
  </w:num>
  <w:num w:numId="6" w16cid:durableId="1107894261">
    <w:abstractNumId w:val="4"/>
  </w:num>
  <w:num w:numId="7" w16cid:durableId="347752553">
    <w:abstractNumId w:val="6"/>
  </w:num>
  <w:num w:numId="8" w16cid:durableId="952444259">
    <w:abstractNumId w:val="8"/>
  </w:num>
  <w:num w:numId="9" w16cid:durableId="1206604094">
    <w:abstractNumId w:val="13"/>
  </w:num>
  <w:num w:numId="10" w16cid:durableId="6978550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s-AR" w:vendorID="64" w:dllVersion="6" w:nlCheck="1" w:checkStyle="1"/>
  <w:activeWritingStyle w:appName="MSWord" w:lang="fr-LU" w:vendorID="64" w:dllVersion="6" w:nlCheck="1" w:checkStyle="1"/>
  <w:activeWritingStyle w:appName="MSWord" w:lang="en-C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D"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wMrY0sTQ3tTQ2NTRQ0lEKTi0uzszPAykwrQUAxTLMaCwAAAA="/>
  </w:docVars>
  <w:rsids>
    <w:rsidRoot w:val="00FA31B1"/>
    <w:rsid w:val="000028E6"/>
    <w:rsid w:val="000034FA"/>
    <w:rsid w:val="000036BB"/>
    <w:rsid w:val="00004D86"/>
    <w:rsid w:val="00007854"/>
    <w:rsid w:val="00007C9B"/>
    <w:rsid w:val="00011112"/>
    <w:rsid w:val="00011593"/>
    <w:rsid w:val="000136DF"/>
    <w:rsid w:val="00014ECD"/>
    <w:rsid w:val="000163E8"/>
    <w:rsid w:val="000204D7"/>
    <w:rsid w:val="00021509"/>
    <w:rsid w:val="00021846"/>
    <w:rsid w:val="00022E19"/>
    <w:rsid w:val="00024063"/>
    <w:rsid w:val="000268A4"/>
    <w:rsid w:val="00027EA7"/>
    <w:rsid w:val="00031DBD"/>
    <w:rsid w:val="00033655"/>
    <w:rsid w:val="00033C66"/>
    <w:rsid w:val="000363C4"/>
    <w:rsid w:val="00036942"/>
    <w:rsid w:val="00040A0B"/>
    <w:rsid w:val="000430B9"/>
    <w:rsid w:val="0004533A"/>
    <w:rsid w:val="000459EA"/>
    <w:rsid w:val="0004659B"/>
    <w:rsid w:val="00051038"/>
    <w:rsid w:val="00054925"/>
    <w:rsid w:val="0005610A"/>
    <w:rsid w:val="0005791C"/>
    <w:rsid w:val="0006003C"/>
    <w:rsid w:val="000608F7"/>
    <w:rsid w:val="00061A93"/>
    <w:rsid w:val="00061D9B"/>
    <w:rsid w:val="00062803"/>
    <w:rsid w:val="000651C3"/>
    <w:rsid w:val="000667E6"/>
    <w:rsid w:val="0007001A"/>
    <w:rsid w:val="00070401"/>
    <w:rsid w:val="00071662"/>
    <w:rsid w:val="0007191E"/>
    <w:rsid w:val="0007201C"/>
    <w:rsid w:val="000720D5"/>
    <w:rsid w:val="00072E22"/>
    <w:rsid w:val="00072E52"/>
    <w:rsid w:val="000738D6"/>
    <w:rsid w:val="000745F1"/>
    <w:rsid w:val="00074676"/>
    <w:rsid w:val="00081810"/>
    <w:rsid w:val="0008289E"/>
    <w:rsid w:val="00082D5F"/>
    <w:rsid w:val="00083137"/>
    <w:rsid w:val="00085165"/>
    <w:rsid w:val="00085D28"/>
    <w:rsid w:val="0008677B"/>
    <w:rsid w:val="0008725A"/>
    <w:rsid w:val="00090E94"/>
    <w:rsid w:val="00091E65"/>
    <w:rsid w:val="00091F9D"/>
    <w:rsid w:val="00092390"/>
    <w:rsid w:val="000934FF"/>
    <w:rsid w:val="0009590D"/>
    <w:rsid w:val="00096554"/>
    <w:rsid w:val="00096ABB"/>
    <w:rsid w:val="0009733F"/>
    <w:rsid w:val="000A23F5"/>
    <w:rsid w:val="000A2C3F"/>
    <w:rsid w:val="000A3381"/>
    <w:rsid w:val="000A44D2"/>
    <w:rsid w:val="000A4729"/>
    <w:rsid w:val="000A4D85"/>
    <w:rsid w:val="000A52DD"/>
    <w:rsid w:val="000A7520"/>
    <w:rsid w:val="000A795A"/>
    <w:rsid w:val="000A798F"/>
    <w:rsid w:val="000A7A77"/>
    <w:rsid w:val="000A7CB5"/>
    <w:rsid w:val="000B038F"/>
    <w:rsid w:val="000B100C"/>
    <w:rsid w:val="000B2D92"/>
    <w:rsid w:val="000B5C38"/>
    <w:rsid w:val="000B62D0"/>
    <w:rsid w:val="000B64CA"/>
    <w:rsid w:val="000B7FFA"/>
    <w:rsid w:val="000C04AE"/>
    <w:rsid w:val="000C13B4"/>
    <w:rsid w:val="000C22AC"/>
    <w:rsid w:val="000C2FF4"/>
    <w:rsid w:val="000C5033"/>
    <w:rsid w:val="000C6F87"/>
    <w:rsid w:val="000D1214"/>
    <w:rsid w:val="000D530A"/>
    <w:rsid w:val="000D5BA2"/>
    <w:rsid w:val="000D6D5B"/>
    <w:rsid w:val="000E0266"/>
    <w:rsid w:val="000E324C"/>
    <w:rsid w:val="000E36D2"/>
    <w:rsid w:val="000E5389"/>
    <w:rsid w:val="000E5969"/>
    <w:rsid w:val="000E5CC3"/>
    <w:rsid w:val="000E67BD"/>
    <w:rsid w:val="000E6ECE"/>
    <w:rsid w:val="000E725B"/>
    <w:rsid w:val="000F02CD"/>
    <w:rsid w:val="000F279A"/>
    <w:rsid w:val="000F33C8"/>
    <w:rsid w:val="000F4470"/>
    <w:rsid w:val="000F4BED"/>
    <w:rsid w:val="000F54A4"/>
    <w:rsid w:val="000F58E0"/>
    <w:rsid w:val="000F64A0"/>
    <w:rsid w:val="000F6A8C"/>
    <w:rsid w:val="000F7E5C"/>
    <w:rsid w:val="0010065C"/>
    <w:rsid w:val="00100FBB"/>
    <w:rsid w:val="00104635"/>
    <w:rsid w:val="00105D42"/>
    <w:rsid w:val="00112029"/>
    <w:rsid w:val="00113C6E"/>
    <w:rsid w:val="00113D3E"/>
    <w:rsid w:val="00114446"/>
    <w:rsid w:val="00114CBB"/>
    <w:rsid w:val="0011637F"/>
    <w:rsid w:val="0011640E"/>
    <w:rsid w:val="00117CC3"/>
    <w:rsid w:val="001200B5"/>
    <w:rsid w:val="0012211D"/>
    <w:rsid w:val="00122D62"/>
    <w:rsid w:val="001241C1"/>
    <w:rsid w:val="00124528"/>
    <w:rsid w:val="00124E0F"/>
    <w:rsid w:val="00125D78"/>
    <w:rsid w:val="00125F8A"/>
    <w:rsid w:val="00126F03"/>
    <w:rsid w:val="00127385"/>
    <w:rsid w:val="001312BE"/>
    <w:rsid w:val="00132B0A"/>
    <w:rsid w:val="00133179"/>
    <w:rsid w:val="0013478B"/>
    <w:rsid w:val="00135451"/>
    <w:rsid w:val="00136053"/>
    <w:rsid w:val="00137E29"/>
    <w:rsid w:val="00137F8D"/>
    <w:rsid w:val="0014030A"/>
    <w:rsid w:val="00140BDF"/>
    <w:rsid w:val="00140F52"/>
    <w:rsid w:val="0014342C"/>
    <w:rsid w:val="00144829"/>
    <w:rsid w:val="00144BE2"/>
    <w:rsid w:val="00145CFB"/>
    <w:rsid w:val="00145DB9"/>
    <w:rsid w:val="00147710"/>
    <w:rsid w:val="00150BAE"/>
    <w:rsid w:val="00150CDE"/>
    <w:rsid w:val="0015312F"/>
    <w:rsid w:val="0015584A"/>
    <w:rsid w:val="00157AB2"/>
    <w:rsid w:val="001618E6"/>
    <w:rsid w:val="00163488"/>
    <w:rsid w:val="00163F15"/>
    <w:rsid w:val="00166B2E"/>
    <w:rsid w:val="00166C45"/>
    <w:rsid w:val="00166C65"/>
    <w:rsid w:val="00167AAE"/>
    <w:rsid w:val="00167B42"/>
    <w:rsid w:val="00167EB3"/>
    <w:rsid w:val="00170CCA"/>
    <w:rsid w:val="00170DA7"/>
    <w:rsid w:val="00171376"/>
    <w:rsid w:val="00171594"/>
    <w:rsid w:val="00171A83"/>
    <w:rsid w:val="00174DF7"/>
    <w:rsid w:val="00175292"/>
    <w:rsid w:val="00176030"/>
    <w:rsid w:val="001767A3"/>
    <w:rsid w:val="001768BA"/>
    <w:rsid w:val="00176DE5"/>
    <w:rsid w:val="00177A58"/>
    <w:rsid w:val="00180A41"/>
    <w:rsid w:val="00180F06"/>
    <w:rsid w:val="001820B4"/>
    <w:rsid w:val="00182972"/>
    <w:rsid w:val="00182BCD"/>
    <w:rsid w:val="001834C4"/>
    <w:rsid w:val="00183514"/>
    <w:rsid w:val="00183676"/>
    <w:rsid w:val="0018390A"/>
    <w:rsid w:val="001846D1"/>
    <w:rsid w:val="0018487A"/>
    <w:rsid w:val="001877B1"/>
    <w:rsid w:val="00187B9D"/>
    <w:rsid w:val="00187EFD"/>
    <w:rsid w:val="00191833"/>
    <w:rsid w:val="00191A6A"/>
    <w:rsid w:val="00191F12"/>
    <w:rsid w:val="00193479"/>
    <w:rsid w:val="0019435D"/>
    <w:rsid w:val="001954AD"/>
    <w:rsid w:val="001A0FD1"/>
    <w:rsid w:val="001A1BC1"/>
    <w:rsid w:val="001A507B"/>
    <w:rsid w:val="001A60BD"/>
    <w:rsid w:val="001B0E16"/>
    <w:rsid w:val="001B1CDE"/>
    <w:rsid w:val="001B2F52"/>
    <w:rsid w:val="001B3376"/>
    <w:rsid w:val="001B65D7"/>
    <w:rsid w:val="001B79F6"/>
    <w:rsid w:val="001C040D"/>
    <w:rsid w:val="001C05C4"/>
    <w:rsid w:val="001C1072"/>
    <w:rsid w:val="001C1218"/>
    <w:rsid w:val="001C12EF"/>
    <w:rsid w:val="001C1C68"/>
    <w:rsid w:val="001C1D2A"/>
    <w:rsid w:val="001C28EB"/>
    <w:rsid w:val="001C2912"/>
    <w:rsid w:val="001C2C57"/>
    <w:rsid w:val="001C33AB"/>
    <w:rsid w:val="001C3E77"/>
    <w:rsid w:val="001C3F51"/>
    <w:rsid w:val="001C45F9"/>
    <w:rsid w:val="001C478D"/>
    <w:rsid w:val="001C5A86"/>
    <w:rsid w:val="001D5CBD"/>
    <w:rsid w:val="001D6FBD"/>
    <w:rsid w:val="001E4814"/>
    <w:rsid w:val="001E4DF0"/>
    <w:rsid w:val="001E6676"/>
    <w:rsid w:val="001E6CE7"/>
    <w:rsid w:val="001E6DCD"/>
    <w:rsid w:val="001E7100"/>
    <w:rsid w:val="001E79E3"/>
    <w:rsid w:val="001F003F"/>
    <w:rsid w:val="001F009A"/>
    <w:rsid w:val="001F1195"/>
    <w:rsid w:val="001F16F9"/>
    <w:rsid w:val="001F22A4"/>
    <w:rsid w:val="001F24F4"/>
    <w:rsid w:val="001F2974"/>
    <w:rsid w:val="001F408D"/>
    <w:rsid w:val="001F4317"/>
    <w:rsid w:val="001F46C6"/>
    <w:rsid w:val="001F55ED"/>
    <w:rsid w:val="001F59C8"/>
    <w:rsid w:val="001F5E69"/>
    <w:rsid w:val="001F6FB2"/>
    <w:rsid w:val="001F775C"/>
    <w:rsid w:val="002007D5"/>
    <w:rsid w:val="00200BC2"/>
    <w:rsid w:val="00200C49"/>
    <w:rsid w:val="00203F82"/>
    <w:rsid w:val="00204741"/>
    <w:rsid w:val="00206612"/>
    <w:rsid w:val="00206EF1"/>
    <w:rsid w:val="00207D84"/>
    <w:rsid w:val="00211154"/>
    <w:rsid w:val="00212416"/>
    <w:rsid w:val="0021269A"/>
    <w:rsid w:val="00214288"/>
    <w:rsid w:val="00214B96"/>
    <w:rsid w:val="00215D13"/>
    <w:rsid w:val="00215F78"/>
    <w:rsid w:val="0021622B"/>
    <w:rsid w:val="00216D38"/>
    <w:rsid w:val="00217BB0"/>
    <w:rsid w:val="00221840"/>
    <w:rsid w:val="00222DA3"/>
    <w:rsid w:val="00227472"/>
    <w:rsid w:val="0023007A"/>
    <w:rsid w:val="0023254D"/>
    <w:rsid w:val="0023257C"/>
    <w:rsid w:val="00234DD2"/>
    <w:rsid w:val="00235058"/>
    <w:rsid w:val="002376CC"/>
    <w:rsid w:val="00240287"/>
    <w:rsid w:val="002412C4"/>
    <w:rsid w:val="002413E0"/>
    <w:rsid w:val="0024150F"/>
    <w:rsid w:val="00241680"/>
    <w:rsid w:val="00242C62"/>
    <w:rsid w:val="00242F2B"/>
    <w:rsid w:val="00243D87"/>
    <w:rsid w:val="00245435"/>
    <w:rsid w:val="00245D12"/>
    <w:rsid w:val="00246DB0"/>
    <w:rsid w:val="00251442"/>
    <w:rsid w:val="00252A95"/>
    <w:rsid w:val="00253AB9"/>
    <w:rsid w:val="00253EFB"/>
    <w:rsid w:val="0025428E"/>
    <w:rsid w:val="0025558D"/>
    <w:rsid w:val="00257B3C"/>
    <w:rsid w:val="00257BC9"/>
    <w:rsid w:val="00260A54"/>
    <w:rsid w:val="0026261F"/>
    <w:rsid w:val="002642EF"/>
    <w:rsid w:val="002659F5"/>
    <w:rsid w:val="00267040"/>
    <w:rsid w:val="00267128"/>
    <w:rsid w:val="0026714F"/>
    <w:rsid w:val="00270E19"/>
    <w:rsid w:val="002711DB"/>
    <w:rsid w:val="0027271B"/>
    <w:rsid w:val="00272977"/>
    <w:rsid w:val="00274534"/>
    <w:rsid w:val="00275703"/>
    <w:rsid w:val="00276307"/>
    <w:rsid w:val="00276387"/>
    <w:rsid w:val="00276646"/>
    <w:rsid w:val="002805F8"/>
    <w:rsid w:val="00282CC1"/>
    <w:rsid w:val="002831D0"/>
    <w:rsid w:val="00283484"/>
    <w:rsid w:val="00284794"/>
    <w:rsid w:val="00285F94"/>
    <w:rsid w:val="0028697C"/>
    <w:rsid w:val="0028756F"/>
    <w:rsid w:val="00287711"/>
    <w:rsid w:val="002907F1"/>
    <w:rsid w:val="00290EE4"/>
    <w:rsid w:val="002935A3"/>
    <w:rsid w:val="0029596D"/>
    <w:rsid w:val="00295F52"/>
    <w:rsid w:val="00296A7A"/>
    <w:rsid w:val="00296C7B"/>
    <w:rsid w:val="00297A7A"/>
    <w:rsid w:val="002A0131"/>
    <w:rsid w:val="002A05DC"/>
    <w:rsid w:val="002A098E"/>
    <w:rsid w:val="002A1AA5"/>
    <w:rsid w:val="002A3B68"/>
    <w:rsid w:val="002A4DB8"/>
    <w:rsid w:val="002A586F"/>
    <w:rsid w:val="002A5CFA"/>
    <w:rsid w:val="002B05F0"/>
    <w:rsid w:val="002B3B68"/>
    <w:rsid w:val="002B5B95"/>
    <w:rsid w:val="002B7AA0"/>
    <w:rsid w:val="002C1F39"/>
    <w:rsid w:val="002C2B26"/>
    <w:rsid w:val="002C6599"/>
    <w:rsid w:val="002C6C27"/>
    <w:rsid w:val="002C6EFF"/>
    <w:rsid w:val="002C73C0"/>
    <w:rsid w:val="002C7C30"/>
    <w:rsid w:val="002D1618"/>
    <w:rsid w:val="002D1869"/>
    <w:rsid w:val="002D2B52"/>
    <w:rsid w:val="002D4265"/>
    <w:rsid w:val="002D4970"/>
    <w:rsid w:val="002D5204"/>
    <w:rsid w:val="002D5F9B"/>
    <w:rsid w:val="002D6906"/>
    <w:rsid w:val="002D729C"/>
    <w:rsid w:val="002D748F"/>
    <w:rsid w:val="002D760D"/>
    <w:rsid w:val="002E133E"/>
    <w:rsid w:val="002E1F3D"/>
    <w:rsid w:val="002E1F9F"/>
    <w:rsid w:val="002E217F"/>
    <w:rsid w:val="002E27C4"/>
    <w:rsid w:val="002E31BF"/>
    <w:rsid w:val="002E3989"/>
    <w:rsid w:val="002E3BB7"/>
    <w:rsid w:val="002E5C0B"/>
    <w:rsid w:val="002E7602"/>
    <w:rsid w:val="002E7D5C"/>
    <w:rsid w:val="002F4DCA"/>
    <w:rsid w:val="002F51BC"/>
    <w:rsid w:val="002F5AB0"/>
    <w:rsid w:val="002F5DF6"/>
    <w:rsid w:val="002F617D"/>
    <w:rsid w:val="002F7D90"/>
    <w:rsid w:val="00300D87"/>
    <w:rsid w:val="003016CE"/>
    <w:rsid w:val="00301DA4"/>
    <w:rsid w:val="00302992"/>
    <w:rsid w:val="00303351"/>
    <w:rsid w:val="00303911"/>
    <w:rsid w:val="00304580"/>
    <w:rsid w:val="00304B79"/>
    <w:rsid w:val="00304E72"/>
    <w:rsid w:val="00305477"/>
    <w:rsid w:val="003058DF"/>
    <w:rsid w:val="00306230"/>
    <w:rsid w:val="00306B97"/>
    <w:rsid w:val="00307091"/>
    <w:rsid w:val="00310706"/>
    <w:rsid w:val="003110D3"/>
    <w:rsid w:val="00311A98"/>
    <w:rsid w:val="00314D91"/>
    <w:rsid w:val="003153AC"/>
    <w:rsid w:val="00315D75"/>
    <w:rsid w:val="003168A1"/>
    <w:rsid w:val="00317FEA"/>
    <w:rsid w:val="003201E3"/>
    <w:rsid w:val="003207B2"/>
    <w:rsid w:val="00320B8E"/>
    <w:rsid w:val="003210FE"/>
    <w:rsid w:val="00321262"/>
    <w:rsid w:val="00321A16"/>
    <w:rsid w:val="00321CF3"/>
    <w:rsid w:val="003226BE"/>
    <w:rsid w:val="003243CC"/>
    <w:rsid w:val="00324B2C"/>
    <w:rsid w:val="00325A8D"/>
    <w:rsid w:val="003260DD"/>
    <w:rsid w:val="00327E84"/>
    <w:rsid w:val="00332D72"/>
    <w:rsid w:val="003332E5"/>
    <w:rsid w:val="00333662"/>
    <w:rsid w:val="003402F8"/>
    <w:rsid w:val="0034303D"/>
    <w:rsid w:val="0034334F"/>
    <w:rsid w:val="00343EFC"/>
    <w:rsid w:val="00345404"/>
    <w:rsid w:val="003458AE"/>
    <w:rsid w:val="00345B28"/>
    <w:rsid w:val="00347642"/>
    <w:rsid w:val="00347ADF"/>
    <w:rsid w:val="003518C6"/>
    <w:rsid w:val="0035385A"/>
    <w:rsid w:val="00357E07"/>
    <w:rsid w:val="003615E7"/>
    <w:rsid w:val="003626C5"/>
    <w:rsid w:val="003631CC"/>
    <w:rsid w:val="003637F4"/>
    <w:rsid w:val="003641A4"/>
    <w:rsid w:val="003647D8"/>
    <w:rsid w:val="00364D84"/>
    <w:rsid w:val="00364E8F"/>
    <w:rsid w:val="003652E4"/>
    <w:rsid w:val="00366EC9"/>
    <w:rsid w:val="00371127"/>
    <w:rsid w:val="003726C5"/>
    <w:rsid w:val="003746A6"/>
    <w:rsid w:val="00380C55"/>
    <w:rsid w:val="00380EA2"/>
    <w:rsid w:val="00381CA0"/>
    <w:rsid w:val="00381EA5"/>
    <w:rsid w:val="003860D6"/>
    <w:rsid w:val="00387252"/>
    <w:rsid w:val="003874AD"/>
    <w:rsid w:val="00387CA3"/>
    <w:rsid w:val="00391220"/>
    <w:rsid w:val="00391D71"/>
    <w:rsid w:val="003935BC"/>
    <w:rsid w:val="00394F68"/>
    <w:rsid w:val="00397B07"/>
    <w:rsid w:val="00397F6E"/>
    <w:rsid w:val="003A0402"/>
    <w:rsid w:val="003A05B6"/>
    <w:rsid w:val="003A1888"/>
    <w:rsid w:val="003A2CA5"/>
    <w:rsid w:val="003A3298"/>
    <w:rsid w:val="003A3C62"/>
    <w:rsid w:val="003A3E33"/>
    <w:rsid w:val="003A45EC"/>
    <w:rsid w:val="003A5EB7"/>
    <w:rsid w:val="003B0D01"/>
    <w:rsid w:val="003B1493"/>
    <w:rsid w:val="003B3480"/>
    <w:rsid w:val="003B35D9"/>
    <w:rsid w:val="003B418F"/>
    <w:rsid w:val="003B44EA"/>
    <w:rsid w:val="003B56D9"/>
    <w:rsid w:val="003B5A31"/>
    <w:rsid w:val="003B6291"/>
    <w:rsid w:val="003B6CD7"/>
    <w:rsid w:val="003B6ECB"/>
    <w:rsid w:val="003B71A1"/>
    <w:rsid w:val="003C1CF8"/>
    <w:rsid w:val="003C20C2"/>
    <w:rsid w:val="003C2ED1"/>
    <w:rsid w:val="003C62C0"/>
    <w:rsid w:val="003C690C"/>
    <w:rsid w:val="003C6EB1"/>
    <w:rsid w:val="003D0F11"/>
    <w:rsid w:val="003D1A58"/>
    <w:rsid w:val="003D1B37"/>
    <w:rsid w:val="003D3DF9"/>
    <w:rsid w:val="003D4AB8"/>
    <w:rsid w:val="003D555C"/>
    <w:rsid w:val="003E09DA"/>
    <w:rsid w:val="003E1498"/>
    <w:rsid w:val="003E2858"/>
    <w:rsid w:val="003E3668"/>
    <w:rsid w:val="003E5A7B"/>
    <w:rsid w:val="003E703B"/>
    <w:rsid w:val="003E73A9"/>
    <w:rsid w:val="003F070A"/>
    <w:rsid w:val="003F0FDA"/>
    <w:rsid w:val="003F20BA"/>
    <w:rsid w:val="003F5CB3"/>
    <w:rsid w:val="003F77AF"/>
    <w:rsid w:val="00400A3F"/>
    <w:rsid w:val="00400DF2"/>
    <w:rsid w:val="0040196F"/>
    <w:rsid w:val="00401D41"/>
    <w:rsid w:val="0040426F"/>
    <w:rsid w:val="004052BF"/>
    <w:rsid w:val="00405F67"/>
    <w:rsid w:val="00406C8C"/>
    <w:rsid w:val="00407275"/>
    <w:rsid w:val="00407CC0"/>
    <w:rsid w:val="0041010A"/>
    <w:rsid w:val="00410B08"/>
    <w:rsid w:val="004111BA"/>
    <w:rsid w:val="00412630"/>
    <w:rsid w:val="004147F9"/>
    <w:rsid w:val="004156FB"/>
    <w:rsid w:val="00415A8F"/>
    <w:rsid w:val="00415D85"/>
    <w:rsid w:val="00417891"/>
    <w:rsid w:val="0042064C"/>
    <w:rsid w:val="00420AA7"/>
    <w:rsid w:val="00421DB4"/>
    <w:rsid w:val="0042290D"/>
    <w:rsid w:val="00422C3A"/>
    <w:rsid w:val="00422C44"/>
    <w:rsid w:val="004231ED"/>
    <w:rsid w:val="0042535A"/>
    <w:rsid w:val="00426D35"/>
    <w:rsid w:val="0042746B"/>
    <w:rsid w:val="00430E23"/>
    <w:rsid w:val="00431598"/>
    <w:rsid w:val="004322B1"/>
    <w:rsid w:val="00432F24"/>
    <w:rsid w:val="00433E2C"/>
    <w:rsid w:val="00434264"/>
    <w:rsid w:val="00440C44"/>
    <w:rsid w:val="0044200A"/>
    <w:rsid w:val="00443FCE"/>
    <w:rsid w:val="00444991"/>
    <w:rsid w:val="00450CF0"/>
    <w:rsid w:val="00450FE0"/>
    <w:rsid w:val="004512A6"/>
    <w:rsid w:val="00451EA5"/>
    <w:rsid w:val="00453D14"/>
    <w:rsid w:val="00453FB1"/>
    <w:rsid w:val="004541B5"/>
    <w:rsid w:val="00454ABA"/>
    <w:rsid w:val="00454D3A"/>
    <w:rsid w:val="00454E06"/>
    <w:rsid w:val="0046070C"/>
    <w:rsid w:val="004615D8"/>
    <w:rsid w:val="004622F6"/>
    <w:rsid w:val="004628A1"/>
    <w:rsid w:val="00462CB6"/>
    <w:rsid w:val="00464018"/>
    <w:rsid w:val="00465831"/>
    <w:rsid w:val="00466734"/>
    <w:rsid w:val="00470CCC"/>
    <w:rsid w:val="00470E88"/>
    <w:rsid w:val="00471413"/>
    <w:rsid w:val="004724E2"/>
    <w:rsid w:val="0047257B"/>
    <w:rsid w:val="00472965"/>
    <w:rsid w:val="0047392A"/>
    <w:rsid w:val="00474C4F"/>
    <w:rsid w:val="00474D79"/>
    <w:rsid w:val="00476A94"/>
    <w:rsid w:val="004774EC"/>
    <w:rsid w:val="00481BF1"/>
    <w:rsid w:val="00482791"/>
    <w:rsid w:val="00483CB3"/>
    <w:rsid w:val="00483DBF"/>
    <w:rsid w:val="00484922"/>
    <w:rsid w:val="00485127"/>
    <w:rsid w:val="00485EEA"/>
    <w:rsid w:val="00495D57"/>
    <w:rsid w:val="004966B5"/>
    <w:rsid w:val="00496771"/>
    <w:rsid w:val="00497B58"/>
    <w:rsid w:val="00497FDC"/>
    <w:rsid w:val="004A2CE5"/>
    <w:rsid w:val="004A34D1"/>
    <w:rsid w:val="004A460E"/>
    <w:rsid w:val="004A46E9"/>
    <w:rsid w:val="004A4DD5"/>
    <w:rsid w:val="004A53DD"/>
    <w:rsid w:val="004A544A"/>
    <w:rsid w:val="004A5880"/>
    <w:rsid w:val="004A5963"/>
    <w:rsid w:val="004A7306"/>
    <w:rsid w:val="004B7125"/>
    <w:rsid w:val="004B756D"/>
    <w:rsid w:val="004B7778"/>
    <w:rsid w:val="004C08AA"/>
    <w:rsid w:val="004C0BC1"/>
    <w:rsid w:val="004C11BB"/>
    <w:rsid w:val="004C1BD2"/>
    <w:rsid w:val="004C2DC9"/>
    <w:rsid w:val="004C3F57"/>
    <w:rsid w:val="004C55B0"/>
    <w:rsid w:val="004C5933"/>
    <w:rsid w:val="004C5EAE"/>
    <w:rsid w:val="004C6BD9"/>
    <w:rsid w:val="004D020E"/>
    <w:rsid w:val="004D129C"/>
    <w:rsid w:val="004D5B3A"/>
    <w:rsid w:val="004E02B4"/>
    <w:rsid w:val="004E150C"/>
    <w:rsid w:val="004E1DB3"/>
    <w:rsid w:val="004E2062"/>
    <w:rsid w:val="004E39FA"/>
    <w:rsid w:val="004E41C6"/>
    <w:rsid w:val="004E60C3"/>
    <w:rsid w:val="004E6BF9"/>
    <w:rsid w:val="004E7AAC"/>
    <w:rsid w:val="004E7D5E"/>
    <w:rsid w:val="004F0D0B"/>
    <w:rsid w:val="004F16AE"/>
    <w:rsid w:val="004F3470"/>
    <w:rsid w:val="004F4353"/>
    <w:rsid w:val="004F4B89"/>
    <w:rsid w:val="004F50D3"/>
    <w:rsid w:val="004F67E9"/>
    <w:rsid w:val="004F6C83"/>
    <w:rsid w:val="004F6EA2"/>
    <w:rsid w:val="00500180"/>
    <w:rsid w:val="0050202D"/>
    <w:rsid w:val="00503332"/>
    <w:rsid w:val="005048E9"/>
    <w:rsid w:val="00505226"/>
    <w:rsid w:val="005052EC"/>
    <w:rsid w:val="005054B1"/>
    <w:rsid w:val="005102BD"/>
    <w:rsid w:val="00511799"/>
    <w:rsid w:val="005131B7"/>
    <w:rsid w:val="00515474"/>
    <w:rsid w:val="005159B8"/>
    <w:rsid w:val="005176B5"/>
    <w:rsid w:val="00517E2D"/>
    <w:rsid w:val="00517FFB"/>
    <w:rsid w:val="00522522"/>
    <w:rsid w:val="00523EE8"/>
    <w:rsid w:val="005251A2"/>
    <w:rsid w:val="00525AA8"/>
    <w:rsid w:val="00525BB1"/>
    <w:rsid w:val="00525EA7"/>
    <w:rsid w:val="00526B75"/>
    <w:rsid w:val="00530010"/>
    <w:rsid w:val="00532417"/>
    <w:rsid w:val="0053361F"/>
    <w:rsid w:val="0053474B"/>
    <w:rsid w:val="00535364"/>
    <w:rsid w:val="00535B00"/>
    <w:rsid w:val="00536102"/>
    <w:rsid w:val="00536432"/>
    <w:rsid w:val="00536939"/>
    <w:rsid w:val="0053743E"/>
    <w:rsid w:val="00537A4B"/>
    <w:rsid w:val="005405D6"/>
    <w:rsid w:val="00541115"/>
    <w:rsid w:val="00541CBC"/>
    <w:rsid w:val="00542AFB"/>
    <w:rsid w:val="005451D9"/>
    <w:rsid w:val="0054572F"/>
    <w:rsid w:val="0054604C"/>
    <w:rsid w:val="00546257"/>
    <w:rsid w:val="00547133"/>
    <w:rsid w:val="00550741"/>
    <w:rsid w:val="00550F25"/>
    <w:rsid w:val="005516C1"/>
    <w:rsid w:val="00551BFB"/>
    <w:rsid w:val="0055268E"/>
    <w:rsid w:val="00552733"/>
    <w:rsid w:val="00554028"/>
    <w:rsid w:val="005555E9"/>
    <w:rsid w:val="005557B7"/>
    <w:rsid w:val="00555FC4"/>
    <w:rsid w:val="005603D3"/>
    <w:rsid w:val="005613C0"/>
    <w:rsid w:val="00561834"/>
    <w:rsid w:val="00563F5A"/>
    <w:rsid w:val="0056409B"/>
    <w:rsid w:val="00564FC0"/>
    <w:rsid w:val="00566DD3"/>
    <w:rsid w:val="00570336"/>
    <w:rsid w:val="0057036F"/>
    <w:rsid w:val="00570DC9"/>
    <w:rsid w:val="00571C1B"/>
    <w:rsid w:val="00575605"/>
    <w:rsid w:val="00576076"/>
    <w:rsid w:val="00576585"/>
    <w:rsid w:val="00576CD1"/>
    <w:rsid w:val="00577A35"/>
    <w:rsid w:val="00580AC1"/>
    <w:rsid w:val="00582E35"/>
    <w:rsid w:val="005853AC"/>
    <w:rsid w:val="00587129"/>
    <w:rsid w:val="005916C1"/>
    <w:rsid w:val="00592D3F"/>
    <w:rsid w:val="00593C6F"/>
    <w:rsid w:val="00593D44"/>
    <w:rsid w:val="005946EE"/>
    <w:rsid w:val="00594C96"/>
    <w:rsid w:val="00595B61"/>
    <w:rsid w:val="00595E0B"/>
    <w:rsid w:val="00596110"/>
    <w:rsid w:val="0059677C"/>
    <w:rsid w:val="005A3140"/>
    <w:rsid w:val="005A606C"/>
    <w:rsid w:val="005A7677"/>
    <w:rsid w:val="005A7FA1"/>
    <w:rsid w:val="005B0AF9"/>
    <w:rsid w:val="005B1685"/>
    <w:rsid w:val="005B3BFF"/>
    <w:rsid w:val="005B572D"/>
    <w:rsid w:val="005B7890"/>
    <w:rsid w:val="005B7F55"/>
    <w:rsid w:val="005C212C"/>
    <w:rsid w:val="005C2274"/>
    <w:rsid w:val="005C39FE"/>
    <w:rsid w:val="005C529B"/>
    <w:rsid w:val="005C5B70"/>
    <w:rsid w:val="005C7DC6"/>
    <w:rsid w:val="005D16CE"/>
    <w:rsid w:val="005D26B6"/>
    <w:rsid w:val="005D2A83"/>
    <w:rsid w:val="005D3765"/>
    <w:rsid w:val="005D42F0"/>
    <w:rsid w:val="005D4F16"/>
    <w:rsid w:val="005D63E5"/>
    <w:rsid w:val="005D66FB"/>
    <w:rsid w:val="005E034A"/>
    <w:rsid w:val="005E03E8"/>
    <w:rsid w:val="005E07D6"/>
    <w:rsid w:val="005E0CA7"/>
    <w:rsid w:val="005E0EEA"/>
    <w:rsid w:val="005E1570"/>
    <w:rsid w:val="005E22EB"/>
    <w:rsid w:val="005E24A4"/>
    <w:rsid w:val="005E46FF"/>
    <w:rsid w:val="005E4A77"/>
    <w:rsid w:val="005E54CD"/>
    <w:rsid w:val="005E67A2"/>
    <w:rsid w:val="005E715F"/>
    <w:rsid w:val="005F09E7"/>
    <w:rsid w:val="005F2FF1"/>
    <w:rsid w:val="005F37A0"/>
    <w:rsid w:val="005F3B22"/>
    <w:rsid w:val="005F4A76"/>
    <w:rsid w:val="005F51B0"/>
    <w:rsid w:val="005F5BBF"/>
    <w:rsid w:val="005F6F39"/>
    <w:rsid w:val="005F7194"/>
    <w:rsid w:val="005F7A9F"/>
    <w:rsid w:val="00600573"/>
    <w:rsid w:val="00601569"/>
    <w:rsid w:val="006016C2"/>
    <w:rsid w:val="006016CA"/>
    <w:rsid w:val="006031E1"/>
    <w:rsid w:val="0060375C"/>
    <w:rsid w:val="00605D97"/>
    <w:rsid w:val="006064E3"/>
    <w:rsid w:val="00606B93"/>
    <w:rsid w:val="006119D1"/>
    <w:rsid w:val="00612480"/>
    <w:rsid w:val="00613C9F"/>
    <w:rsid w:val="006148B1"/>
    <w:rsid w:val="00614EAF"/>
    <w:rsid w:val="006152A7"/>
    <w:rsid w:val="0061575C"/>
    <w:rsid w:val="00615B0E"/>
    <w:rsid w:val="00615B65"/>
    <w:rsid w:val="00615D66"/>
    <w:rsid w:val="00617225"/>
    <w:rsid w:val="00620347"/>
    <w:rsid w:val="0062311A"/>
    <w:rsid w:val="00623181"/>
    <w:rsid w:val="00623417"/>
    <w:rsid w:val="00623A08"/>
    <w:rsid w:val="0062785A"/>
    <w:rsid w:val="00630A5F"/>
    <w:rsid w:val="00631569"/>
    <w:rsid w:val="0063569B"/>
    <w:rsid w:val="00643F87"/>
    <w:rsid w:val="006454FB"/>
    <w:rsid w:val="00647E4E"/>
    <w:rsid w:val="00650BAE"/>
    <w:rsid w:val="00650ED7"/>
    <w:rsid w:val="00651008"/>
    <w:rsid w:val="00651151"/>
    <w:rsid w:val="006512E1"/>
    <w:rsid w:val="00651389"/>
    <w:rsid w:val="00656370"/>
    <w:rsid w:val="00662134"/>
    <w:rsid w:val="006624F4"/>
    <w:rsid w:val="00662CE6"/>
    <w:rsid w:val="00664EFC"/>
    <w:rsid w:val="00670B6A"/>
    <w:rsid w:val="00673D5D"/>
    <w:rsid w:val="006753D6"/>
    <w:rsid w:val="00676481"/>
    <w:rsid w:val="00676929"/>
    <w:rsid w:val="0068153C"/>
    <w:rsid w:val="00681E31"/>
    <w:rsid w:val="00682E3B"/>
    <w:rsid w:val="00683C75"/>
    <w:rsid w:val="006847CC"/>
    <w:rsid w:val="006849F5"/>
    <w:rsid w:val="006879FA"/>
    <w:rsid w:val="006910D1"/>
    <w:rsid w:val="006958EE"/>
    <w:rsid w:val="00696799"/>
    <w:rsid w:val="00696E72"/>
    <w:rsid w:val="00697AAA"/>
    <w:rsid w:val="006A08BF"/>
    <w:rsid w:val="006A09D3"/>
    <w:rsid w:val="006A0DE6"/>
    <w:rsid w:val="006A1DB1"/>
    <w:rsid w:val="006A24CF"/>
    <w:rsid w:val="006A29EE"/>
    <w:rsid w:val="006A4129"/>
    <w:rsid w:val="006A5297"/>
    <w:rsid w:val="006A6DE5"/>
    <w:rsid w:val="006B0158"/>
    <w:rsid w:val="006B095D"/>
    <w:rsid w:val="006B0DA8"/>
    <w:rsid w:val="006B14B3"/>
    <w:rsid w:val="006B1B17"/>
    <w:rsid w:val="006B21CB"/>
    <w:rsid w:val="006B410E"/>
    <w:rsid w:val="006B45F0"/>
    <w:rsid w:val="006B5B32"/>
    <w:rsid w:val="006B64A4"/>
    <w:rsid w:val="006B6557"/>
    <w:rsid w:val="006B690F"/>
    <w:rsid w:val="006B6D7A"/>
    <w:rsid w:val="006B779E"/>
    <w:rsid w:val="006B784B"/>
    <w:rsid w:val="006C09B7"/>
    <w:rsid w:val="006C1417"/>
    <w:rsid w:val="006C16F5"/>
    <w:rsid w:val="006C2551"/>
    <w:rsid w:val="006C4F47"/>
    <w:rsid w:val="006C602F"/>
    <w:rsid w:val="006C6804"/>
    <w:rsid w:val="006D0562"/>
    <w:rsid w:val="006D1A02"/>
    <w:rsid w:val="006D2437"/>
    <w:rsid w:val="006D2C44"/>
    <w:rsid w:val="006D3B7B"/>
    <w:rsid w:val="006D5ED8"/>
    <w:rsid w:val="006D7083"/>
    <w:rsid w:val="006D77C4"/>
    <w:rsid w:val="006E00AD"/>
    <w:rsid w:val="006E1594"/>
    <w:rsid w:val="006E1A35"/>
    <w:rsid w:val="006E262D"/>
    <w:rsid w:val="006E2AA6"/>
    <w:rsid w:val="006E2D4B"/>
    <w:rsid w:val="006E4DF8"/>
    <w:rsid w:val="006E5AFA"/>
    <w:rsid w:val="006E5B77"/>
    <w:rsid w:val="006E65FC"/>
    <w:rsid w:val="006E6BFB"/>
    <w:rsid w:val="006E73C0"/>
    <w:rsid w:val="006E79C6"/>
    <w:rsid w:val="006E7D9F"/>
    <w:rsid w:val="006F030B"/>
    <w:rsid w:val="006F0571"/>
    <w:rsid w:val="006F09C2"/>
    <w:rsid w:val="006F1867"/>
    <w:rsid w:val="006F1996"/>
    <w:rsid w:val="006F3BC4"/>
    <w:rsid w:val="006F3FF6"/>
    <w:rsid w:val="006F5C8E"/>
    <w:rsid w:val="006F5E4F"/>
    <w:rsid w:val="006F6B36"/>
    <w:rsid w:val="006F6CD4"/>
    <w:rsid w:val="007009CC"/>
    <w:rsid w:val="007009E0"/>
    <w:rsid w:val="00700F10"/>
    <w:rsid w:val="0070203B"/>
    <w:rsid w:val="00710771"/>
    <w:rsid w:val="007115D8"/>
    <w:rsid w:val="007119F3"/>
    <w:rsid w:val="007120E3"/>
    <w:rsid w:val="00712134"/>
    <w:rsid w:val="00712E02"/>
    <w:rsid w:val="00712E9E"/>
    <w:rsid w:val="0071316C"/>
    <w:rsid w:val="00713CCE"/>
    <w:rsid w:val="00714026"/>
    <w:rsid w:val="00714555"/>
    <w:rsid w:val="00714F39"/>
    <w:rsid w:val="00717120"/>
    <w:rsid w:val="00720109"/>
    <w:rsid w:val="0072013A"/>
    <w:rsid w:val="007204CF"/>
    <w:rsid w:val="007308B1"/>
    <w:rsid w:val="00732929"/>
    <w:rsid w:val="00732E47"/>
    <w:rsid w:val="00733C1E"/>
    <w:rsid w:val="00734D4D"/>
    <w:rsid w:val="0073548D"/>
    <w:rsid w:val="007365DE"/>
    <w:rsid w:val="00736DF8"/>
    <w:rsid w:val="007402D1"/>
    <w:rsid w:val="00743D35"/>
    <w:rsid w:val="00744E8D"/>
    <w:rsid w:val="007456E6"/>
    <w:rsid w:val="00745FD5"/>
    <w:rsid w:val="0074687D"/>
    <w:rsid w:val="0074779A"/>
    <w:rsid w:val="007505DD"/>
    <w:rsid w:val="00751F58"/>
    <w:rsid w:val="00752B22"/>
    <w:rsid w:val="00752E41"/>
    <w:rsid w:val="007559BE"/>
    <w:rsid w:val="00755BED"/>
    <w:rsid w:val="00756168"/>
    <w:rsid w:val="007572C6"/>
    <w:rsid w:val="00760844"/>
    <w:rsid w:val="007624EE"/>
    <w:rsid w:val="007631AE"/>
    <w:rsid w:val="0076450C"/>
    <w:rsid w:val="00764D9A"/>
    <w:rsid w:val="007650F3"/>
    <w:rsid w:val="00765ED0"/>
    <w:rsid w:val="007667D1"/>
    <w:rsid w:val="00767B16"/>
    <w:rsid w:val="00767E7E"/>
    <w:rsid w:val="007708A2"/>
    <w:rsid w:val="007712EC"/>
    <w:rsid w:val="007713FD"/>
    <w:rsid w:val="00772455"/>
    <w:rsid w:val="00773888"/>
    <w:rsid w:val="00773D76"/>
    <w:rsid w:val="0077524C"/>
    <w:rsid w:val="00775346"/>
    <w:rsid w:val="00776453"/>
    <w:rsid w:val="00782B0B"/>
    <w:rsid w:val="00784CB9"/>
    <w:rsid w:val="007850C6"/>
    <w:rsid w:val="00785573"/>
    <w:rsid w:val="00786D6E"/>
    <w:rsid w:val="00786E4D"/>
    <w:rsid w:val="007871AB"/>
    <w:rsid w:val="007872C9"/>
    <w:rsid w:val="00787331"/>
    <w:rsid w:val="007874D5"/>
    <w:rsid w:val="007909AE"/>
    <w:rsid w:val="0079186B"/>
    <w:rsid w:val="00791F9E"/>
    <w:rsid w:val="007928EB"/>
    <w:rsid w:val="007934BF"/>
    <w:rsid w:val="00793983"/>
    <w:rsid w:val="00794194"/>
    <w:rsid w:val="007952D2"/>
    <w:rsid w:val="00796193"/>
    <w:rsid w:val="00796531"/>
    <w:rsid w:val="007A049B"/>
    <w:rsid w:val="007A057F"/>
    <w:rsid w:val="007A0A39"/>
    <w:rsid w:val="007A20D0"/>
    <w:rsid w:val="007A6F05"/>
    <w:rsid w:val="007A757D"/>
    <w:rsid w:val="007B0794"/>
    <w:rsid w:val="007B0A1B"/>
    <w:rsid w:val="007B13F0"/>
    <w:rsid w:val="007B2543"/>
    <w:rsid w:val="007B2622"/>
    <w:rsid w:val="007B3682"/>
    <w:rsid w:val="007B4BC9"/>
    <w:rsid w:val="007B5A77"/>
    <w:rsid w:val="007B6E73"/>
    <w:rsid w:val="007C12C8"/>
    <w:rsid w:val="007C1613"/>
    <w:rsid w:val="007C1EE8"/>
    <w:rsid w:val="007C2281"/>
    <w:rsid w:val="007C3477"/>
    <w:rsid w:val="007C3F89"/>
    <w:rsid w:val="007C44D5"/>
    <w:rsid w:val="007C55DD"/>
    <w:rsid w:val="007C5B2B"/>
    <w:rsid w:val="007D055D"/>
    <w:rsid w:val="007D19A0"/>
    <w:rsid w:val="007D2EB0"/>
    <w:rsid w:val="007D380A"/>
    <w:rsid w:val="007D3D33"/>
    <w:rsid w:val="007D46EE"/>
    <w:rsid w:val="007D535C"/>
    <w:rsid w:val="007D5C6E"/>
    <w:rsid w:val="007D65EB"/>
    <w:rsid w:val="007D73B9"/>
    <w:rsid w:val="007E01D3"/>
    <w:rsid w:val="007E0261"/>
    <w:rsid w:val="007E0BDC"/>
    <w:rsid w:val="007E2C83"/>
    <w:rsid w:val="007E5617"/>
    <w:rsid w:val="007E58A9"/>
    <w:rsid w:val="007E63D0"/>
    <w:rsid w:val="007E684C"/>
    <w:rsid w:val="007F010A"/>
    <w:rsid w:val="007F0859"/>
    <w:rsid w:val="007F1F26"/>
    <w:rsid w:val="007F3D4C"/>
    <w:rsid w:val="007F3F23"/>
    <w:rsid w:val="007F49BD"/>
    <w:rsid w:val="007F6041"/>
    <w:rsid w:val="007F6BED"/>
    <w:rsid w:val="007F71C7"/>
    <w:rsid w:val="007F766B"/>
    <w:rsid w:val="008009A9"/>
    <w:rsid w:val="00801AAC"/>
    <w:rsid w:val="00802A1A"/>
    <w:rsid w:val="008030F1"/>
    <w:rsid w:val="00803410"/>
    <w:rsid w:val="00804CE0"/>
    <w:rsid w:val="00805029"/>
    <w:rsid w:val="00805BCB"/>
    <w:rsid w:val="00805CED"/>
    <w:rsid w:val="00806849"/>
    <w:rsid w:val="00807372"/>
    <w:rsid w:val="00807828"/>
    <w:rsid w:val="0081098E"/>
    <w:rsid w:val="008127B5"/>
    <w:rsid w:val="00813119"/>
    <w:rsid w:val="0081327F"/>
    <w:rsid w:val="0081549D"/>
    <w:rsid w:val="008154BA"/>
    <w:rsid w:val="008157FC"/>
    <w:rsid w:val="0081589B"/>
    <w:rsid w:val="00816D6B"/>
    <w:rsid w:val="00817498"/>
    <w:rsid w:val="008221A9"/>
    <w:rsid w:val="008221F0"/>
    <w:rsid w:val="008231C1"/>
    <w:rsid w:val="0082371D"/>
    <w:rsid w:val="0082425F"/>
    <w:rsid w:val="00824478"/>
    <w:rsid w:val="00824617"/>
    <w:rsid w:val="00825292"/>
    <w:rsid w:val="00825FDB"/>
    <w:rsid w:val="00825FF3"/>
    <w:rsid w:val="008265A1"/>
    <w:rsid w:val="008302A7"/>
    <w:rsid w:val="00830B93"/>
    <w:rsid w:val="00830E47"/>
    <w:rsid w:val="008324E2"/>
    <w:rsid w:val="00832CB1"/>
    <w:rsid w:val="008331CD"/>
    <w:rsid w:val="0083372F"/>
    <w:rsid w:val="008339C6"/>
    <w:rsid w:val="00834355"/>
    <w:rsid w:val="00834D90"/>
    <w:rsid w:val="00835CB0"/>
    <w:rsid w:val="00836D4A"/>
    <w:rsid w:val="0083749A"/>
    <w:rsid w:val="00840298"/>
    <w:rsid w:val="00840C88"/>
    <w:rsid w:val="00842485"/>
    <w:rsid w:val="00843FBD"/>
    <w:rsid w:val="00844037"/>
    <w:rsid w:val="00844071"/>
    <w:rsid w:val="0084515A"/>
    <w:rsid w:val="00845ED7"/>
    <w:rsid w:val="00846D14"/>
    <w:rsid w:val="00847C64"/>
    <w:rsid w:val="00851C1D"/>
    <w:rsid w:val="00853291"/>
    <w:rsid w:val="00853D63"/>
    <w:rsid w:val="00854445"/>
    <w:rsid w:val="00855B74"/>
    <w:rsid w:val="00855F3D"/>
    <w:rsid w:val="008579EC"/>
    <w:rsid w:val="008600BD"/>
    <w:rsid w:val="008634A9"/>
    <w:rsid w:val="00864279"/>
    <w:rsid w:val="008702C0"/>
    <w:rsid w:val="00870467"/>
    <w:rsid w:val="00871037"/>
    <w:rsid w:val="00871954"/>
    <w:rsid w:val="00871C14"/>
    <w:rsid w:val="00871EDD"/>
    <w:rsid w:val="008723CA"/>
    <w:rsid w:val="00872622"/>
    <w:rsid w:val="00873043"/>
    <w:rsid w:val="008743B1"/>
    <w:rsid w:val="008748B1"/>
    <w:rsid w:val="00880519"/>
    <w:rsid w:val="0088176E"/>
    <w:rsid w:val="00882366"/>
    <w:rsid w:val="00882D28"/>
    <w:rsid w:val="00883420"/>
    <w:rsid w:val="00885AB7"/>
    <w:rsid w:val="00886BD0"/>
    <w:rsid w:val="00886F0C"/>
    <w:rsid w:val="00890111"/>
    <w:rsid w:val="0089093F"/>
    <w:rsid w:val="00894042"/>
    <w:rsid w:val="00894C1E"/>
    <w:rsid w:val="00896F2F"/>
    <w:rsid w:val="008A0B78"/>
    <w:rsid w:val="008A250D"/>
    <w:rsid w:val="008A2852"/>
    <w:rsid w:val="008A2F19"/>
    <w:rsid w:val="008A3EF5"/>
    <w:rsid w:val="008A50C1"/>
    <w:rsid w:val="008A59AC"/>
    <w:rsid w:val="008A73B7"/>
    <w:rsid w:val="008B0C1A"/>
    <w:rsid w:val="008B310C"/>
    <w:rsid w:val="008B3CFA"/>
    <w:rsid w:val="008B4D9B"/>
    <w:rsid w:val="008B674B"/>
    <w:rsid w:val="008B689E"/>
    <w:rsid w:val="008B69C9"/>
    <w:rsid w:val="008C036C"/>
    <w:rsid w:val="008C199C"/>
    <w:rsid w:val="008C1C01"/>
    <w:rsid w:val="008C28D6"/>
    <w:rsid w:val="008C36DF"/>
    <w:rsid w:val="008C50C1"/>
    <w:rsid w:val="008C5328"/>
    <w:rsid w:val="008C567C"/>
    <w:rsid w:val="008C5D23"/>
    <w:rsid w:val="008C6075"/>
    <w:rsid w:val="008C62D1"/>
    <w:rsid w:val="008C67E5"/>
    <w:rsid w:val="008C7397"/>
    <w:rsid w:val="008D35F1"/>
    <w:rsid w:val="008D4BFE"/>
    <w:rsid w:val="008D53FA"/>
    <w:rsid w:val="008D5CB1"/>
    <w:rsid w:val="008D6569"/>
    <w:rsid w:val="008D7616"/>
    <w:rsid w:val="008E27D6"/>
    <w:rsid w:val="008E2809"/>
    <w:rsid w:val="008E4B86"/>
    <w:rsid w:val="008E657B"/>
    <w:rsid w:val="008E6CB9"/>
    <w:rsid w:val="008E6F15"/>
    <w:rsid w:val="008E7C4E"/>
    <w:rsid w:val="008F1630"/>
    <w:rsid w:val="008F20E1"/>
    <w:rsid w:val="008F4022"/>
    <w:rsid w:val="008F51E0"/>
    <w:rsid w:val="008F57EF"/>
    <w:rsid w:val="009014B2"/>
    <w:rsid w:val="009017DA"/>
    <w:rsid w:val="00901A72"/>
    <w:rsid w:val="00902CE7"/>
    <w:rsid w:val="0090332E"/>
    <w:rsid w:val="00904B5B"/>
    <w:rsid w:val="009050FA"/>
    <w:rsid w:val="009061A9"/>
    <w:rsid w:val="009065F0"/>
    <w:rsid w:val="00906882"/>
    <w:rsid w:val="00913BB0"/>
    <w:rsid w:val="00917868"/>
    <w:rsid w:val="00920E3D"/>
    <w:rsid w:val="00920E59"/>
    <w:rsid w:val="00921246"/>
    <w:rsid w:val="009221A1"/>
    <w:rsid w:val="009225F8"/>
    <w:rsid w:val="0092323B"/>
    <w:rsid w:val="00924F2B"/>
    <w:rsid w:val="00925B51"/>
    <w:rsid w:val="00930117"/>
    <w:rsid w:val="009302FE"/>
    <w:rsid w:val="009311C1"/>
    <w:rsid w:val="009315BF"/>
    <w:rsid w:val="00931C85"/>
    <w:rsid w:val="009323D2"/>
    <w:rsid w:val="00932BAC"/>
    <w:rsid w:val="009338B2"/>
    <w:rsid w:val="009370AF"/>
    <w:rsid w:val="00941095"/>
    <w:rsid w:val="0094130D"/>
    <w:rsid w:val="009420BE"/>
    <w:rsid w:val="00944194"/>
    <w:rsid w:val="0094730A"/>
    <w:rsid w:val="00947D03"/>
    <w:rsid w:val="009502B7"/>
    <w:rsid w:val="009502D3"/>
    <w:rsid w:val="00950B84"/>
    <w:rsid w:val="0095266C"/>
    <w:rsid w:val="009537D9"/>
    <w:rsid w:val="009563F2"/>
    <w:rsid w:val="009568F6"/>
    <w:rsid w:val="009615DA"/>
    <w:rsid w:val="00963312"/>
    <w:rsid w:val="00964418"/>
    <w:rsid w:val="009651BC"/>
    <w:rsid w:val="0096553C"/>
    <w:rsid w:val="00965D34"/>
    <w:rsid w:val="0096635C"/>
    <w:rsid w:val="00971AE0"/>
    <w:rsid w:val="009723D5"/>
    <w:rsid w:val="00973091"/>
    <w:rsid w:val="0097326F"/>
    <w:rsid w:val="009749F4"/>
    <w:rsid w:val="00975318"/>
    <w:rsid w:val="009779F2"/>
    <w:rsid w:val="0098044A"/>
    <w:rsid w:val="00981011"/>
    <w:rsid w:val="00981619"/>
    <w:rsid w:val="00981684"/>
    <w:rsid w:val="00981A0D"/>
    <w:rsid w:val="0098483F"/>
    <w:rsid w:val="00985B7A"/>
    <w:rsid w:val="009860B8"/>
    <w:rsid w:val="00987948"/>
    <w:rsid w:val="00987FAA"/>
    <w:rsid w:val="009922C6"/>
    <w:rsid w:val="009922CA"/>
    <w:rsid w:val="00993BC0"/>
    <w:rsid w:val="009963D7"/>
    <w:rsid w:val="00996E6D"/>
    <w:rsid w:val="009A1DBA"/>
    <w:rsid w:val="009A2B92"/>
    <w:rsid w:val="009A3B1C"/>
    <w:rsid w:val="009A5320"/>
    <w:rsid w:val="009A5971"/>
    <w:rsid w:val="009A6E2A"/>
    <w:rsid w:val="009A7832"/>
    <w:rsid w:val="009B06F3"/>
    <w:rsid w:val="009B0BDC"/>
    <w:rsid w:val="009B5804"/>
    <w:rsid w:val="009B6E8C"/>
    <w:rsid w:val="009C06FA"/>
    <w:rsid w:val="009C4273"/>
    <w:rsid w:val="009C458F"/>
    <w:rsid w:val="009C72A9"/>
    <w:rsid w:val="009D0AB8"/>
    <w:rsid w:val="009D59D0"/>
    <w:rsid w:val="009E128E"/>
    <w:rsid w:val="009E23AE"/>
    <w:rsid w:val="009E342A"/>
    <w:rsid w:val="009E46C0"/>
    <w:rsid w:val="009E66C8"/>
    <w:rsid w:val="009E6F2C"/>
    <w:rsid w:val="009E7228"/>
    <w:rsid w:val="009F0610"/>
    <w:rsid w:val="009F1AD4"/>
    <w:rsid w:val="009F26C6"/>
    <w:rsid w:val="009F5ABC"/>
    <w:rsid w:val="00A00699"/>
    <w:rsid w:val="00A02393"/>
    <w:rsid w:val="00A02C89"/>
    <w:rsid w:val="00A0350E"/>
    <w:rsid w:val="00A038C8"/>
    <w:rsid w:val="00A04C56"/>
    <w:rsid w:val="00A056A1"/>
    <w:rsid w:val="00A0606D"/>
    <w:rsid w:val="00A069B3"/>
    <w:rsid w:val="00A06A81"/>
    <w:rsid w:val="00A06ACD"/>
    <w:rsid w:val="00A071C0"/>
    <w:rsid w:val="00A07747"/>
    <w:rsid w:val="00A1253E"/>
    <w:rsid w:val="00A201B6"/>
    <w:rsid w:val="00A216DE"/>
    <w:rsid w:val="00A22CE3"/>
    <w:rsid w:val="00A23B9F"/>
    <w:rsid w:val="00A241A5"/>
    <w:rsid w:val="00A241FC"/>
    <w:rsid w:val="00A25F92"/>
    <w:rsid w:val="00A262AA"/>
    <w:rsid w:val="00A27B58"/>
    <w:rsid w:val="00A301AE"/>
    <w:rsid w:val="00A307A0"/>
    <w:rsid w:val="00A30AF4"/>
    <w:rsid w:val="00A31FF9"/>
    <w:rsid w:val="00A34B0A"/>
    <w:rsid w:val="00A358C8"/>
    <w:rsid w:val="00A36705"/>
    <w:rsid w:val="00A40B85"/>
    <w:rsid w:val="00A415C3"/>
    <w:rsid w:val="00A419C5"/>
    <w:rsid w:val="00A42041"/>
    <w:rsid w:val="00A423B3"/>
    <w:rsid w:val="00A424B7"/>
    <w:rsid w:val="00A43A48"/>
    <w:rsid w:val="00A43BA8"/>
    <w:rsid w:val="00A44E7B"/>
    <w:rsid w:val="00A455D0"/>
    <w:rsid w:val="00A4624B"/>
    <w:rsid w:val="00A4662F"/>
    <w:rsid w:val="00A503BA"/>
    <w:rsid w:val="00A51308"/>
    <w:rsid w:val="00A53166"/>
    <w:rsid w:val="00A53F58"/>
    <w:rsid w:val="00A57CD6"/>
    <w:rsid w:val="00A604B6"/>
    <w:rsid w:val="00A60C36"/>
    <w:rsid w:val="00A6139D"/>
    <w:rsid w:val="00A6398B"/>
    <w:rsid w:val="00A659E8"/>
    <w:rsid w:val="00A66458"/>
    <w:rsid w:val="00A66EDE"/>
    <w:rsid w:val="00A67619"/>
    <w:rsid w:val="00A71682"/>
    <w:rsid w:val="00A72606"/>
    <w:rsid w:val="00A7398C"/>
    <w:rsid w:val="00A739FA"/>
    <w:rsid w:val="00A7472B"/>
    <w:rsid w:val="00A74C85"/>
    <w:rsid w:val="00A7528A"/>
    <w:rsid w:val="00A75F1D"/>
    <w:rsid w:val="00A77B1A"/>
    <w:rsid w:val="00A77DD6"/>
    <w:rsid w:val="00A80AD3"/>
    <w:rsid w:val="00A80B1F"/>
    <w:rsid w:val="00A80FC7"/>
    <w:rsid w:val="00A82A31"/>
    <w:rsid w:val="00A830C7"/>
    <w:rsid w:val="00A8434E"/>
    <w:rsid w:val="00A846C3"/>
    <w:rsid w:val="00A8616B"/>
    <w:rsid w:val="00A86773"/>
    <w:rsid w:val="00A868C9"/>
    <w:rsid w:val="00A86E47"/>
    <w:rsid w:val="00A873CA"/>
    <w:rsid w:val="00A87972"/>
    <w:rsid w:val="00A9228F"/>
    <w:rsid w:val="00A92619"/>
    <w:rsid w:val="00A93768"/>
    <w:rsid w:val="00A93890"/>
    <w:rsid w:val="00A93FEB"/>
    <w:rsid w:val="00A94499"/>
    <w:rsid w:val="00A950A9"/>
    <w:rsid w:val="00AA01FB"/>
    <w:rsid w:val="00AA283E"/>
    <w:rsid w:val="00AA2BFB"/>
    <w:rsid w:val="00AA6256"/>
    <w:rsid w:val="00AA6465"/>
    <w:rsid w:val="00AB0808"/>
    <w:rsid w:val="00AB2AFC"/>
    <w:rsid w:val="00AB309E"/>
    <w:rsid w:val="00AB4E3A"/>
    <w:rsid w:val="00AB6C40"/>
    <w:rsid w:val="00AB7658"/>
    <w:rsid w:val="00AC0A60"/>
    <w:rsid w:val="00AC1444"/>
    <w:rsid w:val="00AC17E6"/>
    <w:rsid w:val="00AC18A9"/>
    <w:rsid w:val="00AC387D"/>
    <w:rsid w:val="00AC5F1E"/>
    <w:rsid w:val="00AD032C"/>
    <w:rsid w:val="00AD0E1C"/>
    <w:rsid w:val="00AD1152"/>
    <w:rsid w:val="00AD319D"/>
    <w:rsid w:val="00AD38D1"/>
    <w:rsid w:val="00AD4596"/>
    <w:rsid w:val="00AD4C28"/>
    <w:rsid w:val="00AE02A2"/>
    <w:rsid w:val="00AE05D7"/>
    <w:rsid w:val="00AE1DF3"/>
    <w:rsid w:val="00AE2DFB"/>
    <w:rsid w:val="00AE533D"/>
    <w:rsid w:val="00AF0661"/>
    <w:rsid w:val="00AF0B75"/>
    <w:rsid w:val="00AF199E"/>
    <w:rsid w:val="00AF28D1"/>
    <w:rsid w:val="00AF2A53"/>
    <w:rsid w:val="00AF3F6F"/>
    <w:rsid w:val="00AF4385"/>
    <w:rsid w:val="00AF52B1"/>
    <w:rsid w:val="00AF5A31"/>
    <w:rsid w:val="00AF5DC5"/>
    <w:rsid w:val="00AF6E3A"/>
    <w:rsid w:val="00B0127A"/>
    <w:rsid w:val="00B02599"/>
    <w:rsid w:val="00B04474"/>
    <w:rsid w:val="00B04555"/>
    <w:rsid w:val="00B04870"/>
    <w:rsid w:val="00B057D5"/>
    <w:rsid w:val="00B0756C"/>
    <w:rsid w:val="00B07589"/>
    <w:rsid w:val="00B10D27"/>
    <w:rsid w:val="00B12B42"/>
    <w:rsid w:val="00B160A1"/>
    <w:rsid w:val="00B16548"/>
    <w:rsid w:val="00B17091"/>
    <w:rsid w:val="00B179AF"/>
    <w:rsid w:val="00B2007A"/>
    <w:rsid w:val="00B20A38"/>
    <w:rsid w:val="00B24B88"/>
    <w:rsid w:val="00B2582F"/>
    <w:rsid w:val="00B26771"/>
    <w:rsid w:val="00B314A7"/>
    <w:rsid w:val="00B32AF5"/>
    <w:rsid w:val="00B338DE"/>
    <w:rsid w:val="00B356C0"/>
    <w:rsid w:val="00B357A8"/>
    <w:rsid w:val="00B3644C"/>
    <w:rsid w:val="00B3647E"/>
    <w:rsid w:val="00B37A03"/>
    <w:rsid w:val="00B37A60"/>
    <w:rsid w:val="00B411D0"/>
    <w:rsid w:val="00B415D2"/>
    <w:rsid w:val="00B41E3F"/>
    <w:rsid w:val="00B420A2"/>
    <w:rsid w:val="00B43FA8"/>
    <w:rsid w:val="00B457F8"/>
    <w:rsid w:val="00B458BA"/>
    <w:rsid w:val="00B47C2C"/>
    <w:rsid w:val="00B50AAE"/>
    <w:rsid w:val="00B51E18"/>
    <w:rsid w:val="00B53155"/>
    <w:rsid w:val="00B540B2"/>
    <w:rsid w:val="00B547F3"/>
    <w:rsid w:val="00B55E17"/>
    <w:rsid w:val="00B60EDA"/>
    <w:rsid w:val="00B62094"/>
    <w:rsid w:val="00B62E12"/>
    <w:rsid w:val="00B65A73"/>
    <w:rsid w:val="00B66302"/>
    <w:rsid w:val="00B67ABA"/>
    <w:rsid w:val="00B67D7D"/>
    <w:rsid w:val="00B702A7"/>
    <w:rsid w:val="00B70C92"/>
    <w:rsid w:val="00B711A5"/>
    <w:rsid w:val="00B7447E"/>
    <w:rsid w:val="00B751AB"/>
    <w:rsid w:val="00B77E75"/>
    <w:rsid w:val="00B80AE5"/>
    <w:rsid w:val="00B814B4"/>
    <w:rsid w:val="00B825BE"/>
    <w:rsid w:val="00B82814"/>
    <w:rsid w:val="00B8306E"/>
    <w:rsid w:val="00B83BB1"/>
    <w:rsid w:val="00B83D23"/>
    <w:rsid w:val="00B85FE2"/>
    <w:rsid w:val="00B8689C"/>
    <w:rsid w:val="00B86ACD"/>
    <w:rsid w:val="00B86CB2"/>
    <w:rsid w:val="00B87811"/>
    <w:rsid w:val="00B918AB"/>
    <w:rsid w:val="00B922C0"/>
    <w:rsid w:val="00B9291F"/>
    <w:rsid w:val="00B93919"/>
    <w:rsid w:val="00B9470C"/>
    <w:rsid w:val="00B94C07"/>
    <w:rsid w:val="00B96BA4"/>
    <w:rsid w:val="00B97A11"/>
    <w:rsid w:val="00B97A66"/>
    <w:rsid w:val="00BA0061"/>
    <w:rsid w:val="00BA0C63"/>
    <w:rsid w:val="00BA2489"/>
    <w:rsid w:val="00BA3F02"/>
    <w:rsid w:val="00BA4791"/>
    <w:rsid w:val="00BA54A9"/>
    <w:rsid w:val="00BB0FAE"/>
    <w:rsid w:val="00BB2591"/>
    <w:rsid w:val="00BB2B1D"/>
    <w:rsid w:val="00BB5050"/>
    <w:rsid w:val="00BB7EB0"/>
    <w:rsid w:val="00BC004D"/>
    <w:rsid w:val="00BC18AD"/>
    <w:rsid w:val="00BC1912"/>
    <w:rsid w:val="00BC26A1"/>
    <w:rsid w:val="00BC317A"/>
    <w:rsid w:val="00BC337C"/>
    <w:rsid w:val="00BC3E14"/>
    <w:rsid w:val="00BC4DC8"/>
    <w:rsid w:val="00BC636D"/>
    <w:rsid w:val="00BC6858"/>
    <w:rsid w:val="00BC6B58"/>
    <w:rsid w:val="00BC6E02"/>
    <w:rsid w:val="00BC70EF"/>
    <w:rsid w:val="00BD0646"/>
    <w:rsid w:val="00BD1C87"/>
    <w:rsid w:val="00BD1F21"/>
    <w:rsid w:val="00BD3A84"/>
    <w:rsid w:val="00BD43E1"/>
    <w:rsid w:val="00BD5161"/>
    <w:rsid w:val="00BD5406"/>
    <w:rsid w:val="00BD7F25"/>
    <w:rsid w:val="00BE21B3"/>
    <w:rsid w:val="00BE25D1"/>
    <w:rsid w:val="00BE2CA7"/>
    <w:rsid w:val="00BE48B7"/>
    <w:rsid w:val="00BF1FF6"/>
    <w:rsid w:val="00BF34AA"/>
    <w:rsid w:val="00BF37D1"/>
    <w:rsid w:val="00BF7886"/>
    <w:rsid w:val="00C00A1B"/>
    <w:rsid w:val="00C00A80"/>
    <w:rsid w:val="00C01315"/>
    <w:rsid w:val="00C03D58"/>
    <w:rsid w:val="00C04261"/>
    <w:rsid w:val="00C04B54"/>
    <w:rsid w:val="00C05579"/>
    <w:rsid w:val="00C077F4"/>
    <w:rsid w:val="00C07F23"/>
    <w:rsid w:val="00C11B60"/>
    <w:rsid w:val="00C13DC6"/>
    <w:rsid w:val="00C14CCE"/>
    <w:rsid w:val="00C167B7"/>
    <w:rsid w:val="00C17392"/>
    <w:rsid w:val="00C17726"/>
    <w:rsid w:val="00C17A83"/>
    <w:rsid w:val="00C20B81"/>
    <w:rsid w:val="00C2381D"/>
    <w:rsid w:val="00C249F8"/>
    <w:rsid w:val="00C24B63"/>
    <w:rsid w:val="00C24D7D"/>
    <w:rsid w:val="00C24DBF"/>
    <w:rsid w:val="00C26FE4"/>
    <w:rsid w:val="00C30C10"/>
    <w:rsid w:val="00C316C5"/>
    <w:rsid w:val="00C3215D"/>
    <w:rsid w:val="00C3277D"/>
    <w:rsid w:val="00C329D6"/>
    <w:rsid w:val="00C32E5A"/>
    <w:rsid w:val="00C338B7"/>
    <w:rsid w:val="00C33DDB"/>
    <w:rsid w:val="00C341C1"/>
    <w:rsid w:val="00C34F45"/>
    <w:rsid w:val="00C35FEE"/>
    <w:rsid w:val="00C36794"/>
    <w:rsid w:val="00C426F8"/>
    <w:rsid w:val="00C4398E"/>
    <w:rsid w:val="00C44294"/>
    <w:rsid w:val="00C449C5"/>
    <w:rsid w:val="00C46D66"/>
    <w:rsid w:val="00C50446"/>
    <w:rsid w:val="00C5115F"/>
    <w:rsid w:val="00C53F52"/>
    <w:rsid w:val="00C541C2"/>
    <w:rsid w:val="00C54D30"/>
    <w:rsid w:val="00C5772D"/>
    <w:rsid w:val="00C57EA7"/>
    <w:rsid w:val="00C60071"/>
    <w:rsid w:val="00C60088"/>
    <w:rsid w:val="00C604DC"/>
    <w:rsid w:val="00C60622"/>
    <w:rsid w:val="00C6131F"/>
    <w:rsid w:val="00C615B5"/>
    <w:rsid w:val="00C6229A"/>
    <w:rsid w:val="00C625D3"/>
    <w:rsid w:val="00C64544"/>
    <w:rsid w:val="00C649AB"/>
    <w:rsid w:val="00C64FB3"/>
    <w:rsid w:val="00C669EE"/>
    <w:rsid w:val="00C701CB"/>
    <w:rsid w:val="00C7182A"/>
    <w:rsid w:val="00C719CB"/>
    <w:rsid w:val="00C726A1"/>
    <w:rsid w:val="00C72DF3"/>
    <w:rsid w:val="00C73C0A"/>
    <w:rsid w:val="00C73E5C"/>
    <w:rsid w:val="00C73E9D"/>
    <w:rsid w:val="00C75D76"/>
    <w:rsid w:val="00C75F5F"/>
    <w:rsid w:val="00C7723C"/>
    <w:rsid w:val="00C77F15"/>
    <w:rsid w:val="00C80C2A"/>
    <w:rsid w:val="00C81B47"/>
    <w:rsid w:val="00C83B8B"/>
    <w:rsid w:val="00C83F75"/>
    <w:rsid w:val="00C84346"/>
    <w:rsid w:val="00C84DAF"/>
    <w:rsid w:val="00C851B8"/>
    <w:rsid w:val="00C85FDA"/>
    <w:rsid w:val="00C906EB"/>
    <w:rsid w:val="00C908E1"/>
    <w:rsid w:val="00C90AB7"/>
    <w:rsid w:val="00C912D5"/>
    <w:rsid w:val="00C91F64"/>
    <w:rsid w:val="00C94112"/>
    <w:rsid w:val="00C95844"/>
    <w:rsid w:val="00C95F21"/>
    <w:rsid w:val="00CA00CE"/>
    <w:rsid w:val="00CA5A6A"/>
    <w:rsid w:val="00CA6720"/>
    <w:rsid w:val="00CA696E"/>
    <w:rsid w:val="00CA7711"/>
    <w:rsid w:val="00CA7D13"/>
    <w:rsid w:val="00CB05DA"/>
    <w:rsid w:val="00CB1755"/>
    <w:rsid w:val="00CB28C0"/>
    <w:rsid w:val="00CB59D3"/>
    <w:rsid w:val="00CB5AC6"/>
    <w:rsid w:val="00CB6855"/>
    <w:rsid w:val="00CB6DA2"/>
    <w:rsid w:val="00CC1D00"/>
    <w:rsid w:val="00CC5E20"/>
    <w:rsid w:val="00CC6C7B"/>
    <w:rsid w:val="00CC7B8A"/>
    <w:rsid w:val="00CC7CEA"/>
    <w:rsid w:val="00CD0953"/>
    <w:rsid w:val="00CD1CD7"/>
    <w:rsid w:val="00CD1D50"/>
    <w:rsid w:val="00CD245A"/>
    <w:rsid w:val="00CD2FD3"/>
    <w:rsid w:val="00CD352B"/>
    <w:rsid w:val="00CD44AE"/>
    <w:rsid w:val="00CD4C04"/>
    <w:rsid w:val="00CD5733"/>
    <w:rsid w:val="00CD5D84"/>
    <w:rsid w:val="00CD7854"/>
    <w:rsid w:val="00CE035A"/>
    <w:rsid w:val="00CE0A68"/>
    <w:rsid w:val="00CE3AD6"/>
    <w:rsid w:val="00CE3B40"/>
    <w:rsid w:val="00CE3F35"/>
    <w:rsid w:val="00CE6E8A"/>
    <w:rsid w:val="00CE76A7"/>
    <w:rsid w:val="00CF381E"/>
    <w:rsid w:val="00CF3ACB"/>
    <w:rsid w:val="00CF5099"/>
    <w:rsid w:val="00CF65EB"/>
    <w:rsid w:val="00CF69AB"/>
    <w:rsid w:val="00CF75AE"/>
    <w:rsid w:val="00CF7742"/>
    <w:rsid w:val="00D00C8C"/>
    <w:rsid w:val="00D01C3D"/>
    <w:rsid w:val="00D01FAE"/>
    <w:rsid w:val="00D039D8"/>
    <w:rsid w:val="00D05872"/>
    <w:rsid w:val="00D074B5"/>
    <w:rsid w:val="00D1045A"/>
    <w:rsid w:val="00D135FC"/>
    <w:rsid w:val="00D139DD"/>
    <w:rsid w:val="00D144C1"/>
    <w:rsid w:val="00D14F61"/>
    <w:rsid w:val="00D15025"/>
    <w:rsid w:val="00D21833"/>
    <w:rsid w:val="00D21FA5"/>
    <w:rsid w:val="00D22AC0"/>
    <w:rsid w:val="00D23886"/>
    <w:rsid w:val="00D253B2"/>
    <w:rsid w:val="00D25606"/>
    <w:rsid w:val="00D25D46"/>
    <w:rsid w:val="00D25E18"/>
    <w:rsid w:val="00D2646A"/>
    <w:rsid w:val="00D27A45"/>
    <w:rsid w:val="00D27D3D"/>
    <w:rsid w:val="00D30398"/>
    <w:rsid w:val="00D3092B"/>
    <w:rsid w:val="00D3225D"/>
    <w:rsid w:val="00D32C15"/>
    <w:rsid w:val="00D3300F"/>
    <w:rsid w:val="00D33096"/>
    <w:rsid w:val="00D342D0"/>
    <w:rsid w:val="00D34C54"/>
    <w:rsid w:val="00D34FC6"/>
    <w:rsid w:val="00D35479"/>
    <w:rsid w:val="00D3651A"/>
    <w:rsid w:val="00D36585"/>
    <w:rsid w:val="00D410A1"/>
    <w:rsid w:val="00D41273"/>
    <w:rsid w:val="00D413EA"/>
    <w:rsid w:val="00D41D8A"/>
    <w:rsid w:val="00D44365"/>
    <w:rsid w:val="00D44F28"/>
    <w:rsid w:val="00D456B3"/>
    <w:rsid w:val="00D47251"/>
    <w:rsid w:val="00D47B74"/>
    <w:rsid w:val="00D50BCC"/>
    <w:rsid w:val="00D51DD2"/>
    <w:rsid w:val="00D54D76"/>
    <w:rsid w:val="00D55415"/>
    <w:rsid w:val="00D570C2"/>
    <w:rsid w:val="00D60897"/>
    <w:rsid w:val="00D61EA8"/>
    <w:rsid w:val="00D6688E"/>
    <w:rsid w:val="00D67033"/>
    <w:rsid w:val="00D7076B"/>
    <w:rsid w:val="00D73F0C"/>
    <w:rsid w:val="00D75D69"/>
    <w:rsid w:val="00D76158"/>
    <w:rsid w:val="00D804E0"/>
    <w:rsid w:val="00D8062C"/>
    <w:rsid w:val="00D81C92"/>
    <w:rsid w:val="00D83322"/>
    <w:rsid w:val="00D86E94"/>
    <w:rsid w:val="00D87E37"/>
    <w:rsid w:val="00D903E8"/>
    <w:rsid w:val="00D907B7"/>
    <w:rsid w:val="00D9223A"/>
    <w:rsid w:val="00D92CB5"/>
    <w:rsid w:val="00D94362"/>
    <w:rsid w:val="00D9572B"/>
    <w:rsid w:val="00D96F2C"/>
    <w:rsid w:val="00D97E7F"/>
    <w:rsid w:val="00DA0605"/>
    <w:rsid w:val="00DA3D47"/>
    <w:rsid w:val="00DA4FD0"/>
    <w:rsid w:val="00DA68B6"/>
    <w:rsid w:val="00DA6C51"/>
    <w:rsid w:val="00DA6E06"/>
    <w:rsid w:val="00DB0064"/>
    <w:rsid w:val="00DB0C6A"/>
    <w:rsid w:val="00DB11E6"/>
    <w:rsid w:val="00DB11FA"/>
    <w:rsid w:val="00DB2A9A"/>
    <w:rsid w:val="00DB37B8"/>
    <w:rsid w:val="00DB470E"/>
    <w:rsid w:val="00DB4739"/>
    <w:rsid w:val="00DB4F64"/>
    <w:rsid w:val="00DB528E"/>
    <w:rsid w:val="00DB66F2"/>
    <w:rsid w:val="00DC0869"/>
    <w:rsid w:val="00DC2BC2"/>
    <w:rsid w:val="00DC5ED3"/>
    <w:rsid w:val="00DC6B1D"/>
    <w:rsid w:val="00DC776F"/>
    <w:rsid w:val="00DD1EE2"/>
    <w:rsid w:val="00DD5DF3"/>
    <w:rsid w:val="00DD6A6F"/>
    <w:rsid w:val="00DE022E"/>
    <w:rsid w:val="00DE0335"/>
    <w:rsid w:val="00DE28B1"/>
    <w:rsid w:val="00DE2C2E"/>
    <w:rsid w:val="00DE3A4F"/>
    <w:rsid w:val="00DE3B7E"/>
    <w:rsid w:val="00DE3BAB"/>
    <w:rsid w:val="00DE3BAC"/>
    <w:rsid w:val="00DE3E16"/>
    <w:rsid w:val="00DE4C14"/>
    <w:rsid w:val="00DE5C55"/>
    <w:rsid w:val="00DF01F3"/>
    <w:rsid w:val="00DF0A4F"/>
    <w:rsid w:val="00DF0BBA"/>
    <w:rsid w:val="00DF0D9E"/>
    <w:rsid w:val="00DF0DC7"/>
    <w:rsid w:val="00DF32ED"/>
    <w:rsid w:val="00DF681C"/>
    <w:rsid w:val="00DF6E3C"/>
    <w:rsid w:val="00DF6EA1"/>
    <w:rsid w:val="00DF718F"/>
    <w:rsid w:val="00E01095"/>
    <w:rsid w:val="00E01FA1"/>
    <w:rsid w:val="00E0272A"/>
    <w:rsid w:val="00E03645"/>
    <w:rsid w:val="00E03D3C"/>
    <w:rsid w:val="00E04C50"/>
    <w:rsid w:val="00E05766"/>
    <w:rsid w:val="00E07223"/>
    <w:rsid w:val="00E10124"/>
    <w:rsid w:val="00E10B44"/>
    <w:rsid w:val="00E10EED"/>
    <w:rsid w:val="00E127AB"/>
    <w:rsid w:val="00E137FD"/>
    <w:rsid w:val="00E14DCC"/>
    <w:rsid w:val="00E168EB"/>
    <w:rsid w:val="00E16AA7"/>
    <w:rsid w:val="00E22D9D"/>
    <w:rsid w:val="00E251D4"/>
    <w:rsid w:val="00E26674"/>
    <w:rsid w:val="00E26883"/>
    <w:rsid w:val="00E27391"/>
    <w:rsid w:val="00E276BC"/>
    <w:rsid w:val="00E30DB1"/>
    <w:rsid w:val="00E315CF"/>
    <w:rsid w:val="00E31D00"/>
    <w:rsid w:val="00E321B4"/>
    <w:rsid w:val="00E34424"/>
    <w:rsid w:val="00E3506A"/>
    <w:rsid w:val="00E35117"/>
    <w:rsid w:val="00E364A0"/>
    <w:rsid w:val="00E37BBC"/>
    <w:rsid w:val="00E43022"/>
    <w:rsid w:val="00E440F1"/>
    <w:rsid w:val="00E45418"/>
    <w:rsid w:val="00E456B2"/>
    <w:rsid w:val="00E4725F"/>
    <w:rsid w:val="00E4735F"/>
    <w:rsid w:val="00E519D0"/>
    <w:rsid w:val="00E5336E"/>
    <w:rsid w:val="00E54578"/>
    <w:rsid w:val="00E54724"/>
    <w:rsid w:val="00E5589B"/>
    <w:rsid w:val="00E558AE"/>
    <w:rsid w:val="00E6099A"/>
    <w:rsid w:val="00E6386E"/>
    <w:rsid w:val="00E64019"/>
    <w:rsid w:val="00E641D1"/>
    <w:rsid w:val="00E6452F"/>
    <w:rsid w:val="00E67788"/>
    <w:rsid w:val="00E71BB1"/>
    <w:rsid w:val="00E72C3F"/>
    <w:rsid w:val="00E74DCE"/>
    <w:rsid w:val="00E75357"/>
    <w:rsid w:val="00E7633D"/>
    <w:rsid w:val="00E80D4F"/>
    <w:rsid w:val="00E8189A"/>
    <w:rsid w:val="00E8216D"/>
    <w:rsid w:val="00E827E4"/>
    <w:rsid w:val="00E83803"/>
    <w:rsid w:val="00E83D60"/>
    <w:rsid w:val="00E83DFD"/>
    <w:rsid w:val="00E84DD4"/>
    <w:rsid w:val="00E84F10"/>
    <w:rsid w:val="00E864EF"/>
    <w:rsid w:val="00E8749F"/>
    <w:rsid w:val="00E9041D"/>
    <w:rsid w:val="00E90F33"/>
    <w:rsid w:val="00E90F9E"/>
    <w:rsid w:val="00E916AF"/>
    <w:rsid w:val="00E91B98"/>
    <w:rsid w:val="00E91BE2"/>
    <w:rsid w:val="00E93781"/>
    <w:rsid w:val="00E946EE"/>
    <w:rsid w:val="00E953B6"/>
    <w:rsid w:val="00E96213"/>
    <w:rsid w:val="00E968E0"/>
    <w:rsid w:val="00E96974"/>
    <w:rsid w:val="00EA0011"/>
    <w:rsid w:val="00EA08CE"/>
    <w:rsid w:val="00EA14FE"/>
    <w:rsid w:val="00EA17A2"/>
    <w:rsid w:val="00EA1B4E"/>
    <w:rsid w:val="00EA231D"/>
    <w:rsid w:val="00EA38F0"/>
    <w:rsid w:val="00EA3FAA"/>
    <w:rsid w:val="00EA5CAF"/>
    <w:rsid w:val="00EA5F43"/>
    <w:rsid w:val="00EA653C"/>
    <w:rsid w:val="00EA7A9F"/>
    <w:rsid w:val="00EB1B2D"/>
    <w:rsid w:val="00EB3BFD"/>
    <w:rsid w:val="00EB420B"/>
    <w:rsid w:val="00EB581F"/>
    <w:rsid w:val="00EB6574"/>
    <w:rsid w:val="00EB69C3"/>
    <w:rsid w:val="00EC16BF"/>
    <w:rsid w:val="00EC1FB1"/>
    <w:rsid w:val="00EC2DD7"/>
    <w:rsid w:val="00EC381A"/>
    <w:rsid w:val="00EC3AE5"/>
    <w:rsid w:val="00EC5297"/>
    <w:rsid w:val="00ED15D6"/>
    <w:rsid w:val="00ED39A0"/>
    <w:rsid w:val="00ED45B3"/>
    <w:rsid w:val="00ED528F"/>
    <w:rsid w:val="00ED55BF"/>
    <w:rsid w:val="00ED55EA"/>
    <w:rsid w:val="00ED614B"/>
    <w:rsid w:val="00EE0287"/>
    <w:rsid w:val="00EE0A1D"/>
    <w:rsid w:val="00EE2337"/>
    <w:rsid w:val="00EE3D39"/>
    <w:rsid w:val="00EE524B"/>
    <w:rsid w:val="00EE5AD7"/>
    <w:rsid w:val="00EE6905"/>
    <w:rsid w:val="00EE6944"/>
    <w:rsid w:val="00EF02C3"/>
    <w:rsid w:val="00EF08F0"/>
    <w:rsid w:val="00EF299B"/>
    <w:rsid w:val="00EF52EF"/>
    <w:rsid w:val="00EF5E8D"/>
    <w:rsid w:val="00EF726C"/>
    <w:rsid w:val="00EF75B9"/>
    <w:rsid w:val="00F0319E"/>
    <w:rsid w:val="00F04904"/>
    <w:rsid w:val="00F061DF"/>
    <w:rsid w:val="00F06381"/>
    <w:rsid w:val="00F1378E"/>
    <w:rsid w:val="00F14E68"/>
    <w:rsid w:val="00F16730"/>
    <w:rsid w:val="00F1690D"/>
    <w:rsid w:val="00F1691A"/>
    <w:rsid w:val="00F212E3"/>
    <w:rsid w:val="00F215CC"/>
    <w:rsid w:val="00F21998"/>
    <w:rsid w:val="00F21CA6"/>
    <w:rsid w:val="00F22788"/>
    <w:rsid w:val="00F2315B"/>
    <w:rsid w:val="00F23821"/>
    <w:rsid w:val="00F24E89"/>
    <w:rsid w:val="00F25C17"/>
    <w:rsid w:val="00F26811"/>
    <w:rsid w:val="00F30112"/>
    <w:rsid w:val="00F31389"/>
    <w:rsid w:val="00F3187B"/>
    <w:rsid w:val="00F32059"/>
    <w:rsid w:val="00F326FA"/>
    <w:rsid w:val="00F32FA6"/>
    <w:rsid w:val="00F33DF0"/>
    <w:rsid w:val="00F34FC1"/>
    <w:rsid w:val="00F35886"/>
    <w:rsid w:val="00F35A7B"/>
    <w:rsid w:val="00F35B80"/>
    <w:rsid w:val="00F36DBD"/>
    <w:rsid w:val="00F402E8"/>
    <w:rsid w:val="00F407F5"/>
    <w:rsid w:val="00F409C1"/>
    <w:rsid w:val="00F40B0F"/>
    <w:rsid w:val="00F41250"/>
    <w:rsid w:val="00F41ABC"/>
    <w:rsid w:val="00F42A69"/>
    <w:rsid w:val="00F4399A"/>
    <w:rsid w:val="00F444E7"/>
    <w:rsid w:val="00F450C0"/>
    <w:rsid w:val="00F46F20"/>
    <w:rsid w:val="00F52E5C"/>
    <w:rsid w:val="00F53573"/>
    <w:rsid w:val="00F5413F"/>
    <w:rsid w:val="00F546F8"/>
    <w:rsid w:val="00F551A2"/>
    <w:rsid w:val="00F56747"/>
    <w:rsid w:val="00F57B60"/>
    <w:rsid w:val="00F57D69"/>
    <w:rsid w:val="00F63F5D"/>
    <w:rsid w:val="00F6489F"/>
    <w:rsid w:val="00F6714A"/>
    <w:rsid w:val="00F679C4"/>
    <w:rsid w:val="00F70099"/>
    <w:rsid w:val="00F712D3"/>
    <w:rsid w:val="00F71E79"/>
    <w:rsid w:val="00F73CD5"/>
    <w:rsid w:val="00F747DE"/>
    <w:rsid w:val="00F74FCB"/>
    <w:rsid w:val="00F8180F"/>
    <w:rsid w:val="00F81D31"/>
    <w:rsid w:val="00F84758"/>
    <w:rsid w:val="00F84EA3"/>
    <w:rsid w:val="00F85D64"/>
    <w:rsid w:val="00F9122C"/>
    <w:rsid w:val="00F93BCD"/>
    <w:rsid w:val="00F93C25"/>
    <w:rsid w:val="00F93D50"/>
    <w:rsid w:val="00F952EB"/>
    <w:rsid w:val="00F95EAD"/>
    <w:rsid w:val="00F968AA"/>
    <w:rsid w:val="00F971B2"/>
    <w:rsid w:val="00FA0A34"/>
    <w:rsid w:val="00FA108C"/>
    <w:rsid w:val="00FA1383"/>
    <w:rsid w:val="00FA1803"/>
    <w:rsid w:val="00FA1B6F"/>
    <w:rsid w:val="00FA1F59"/>
    <w:rsid w:val="00FA2452"/>
    <w:rsid w:val="00FA25A4"/>
    <w:rsid w:val="00FA31B1"/>
    <w:rsid w:val="00FA31E9"/>
    <w:rsid w:val="00FA51DC"/>
    <w:rsid w:val="00FA5569"/>
    <w:rsid w:val="00FB0F2E"/>
    <w:rsid w:val="00FB20A7"/>
    <w:rsid w:val="00FB3A68"/>
    <w:rsid w:val="00FB3E80"/>
    <w:rsid w:val="00FB4278"/>
    <w:rsid w:val="00FB59E1"/>
    <w:rsid w:val="00FB6956"/>
    <w:rsid w:val="00FB7C09"/>
    <w:rsid w:val="00FC0A37"/>
    <w:rsid w:val="00FC0D7F"/>
    <w:rsid w:val="00FC18D2"/>
    <w:rsid w:val="00FC1F0C"/>
    <w:rsid w:val="00FC33A4"/>
    <w:rsid w:val="00FC79CB"/>
    <w:rsid w:val="00FC7B46"/>
    <w:rsid w:val="00FD0E3A"/>
    <w:rsid w:val="00FD277F"/>
    <w:rsid w:val="00FD2EB3"/>
    <w:rsid w:val="00FD3096"/>
    <w:rsid w:val="00FD496B"/>
    <w:rsid w:val="00FD4DEC"/>
    <w:rsid w:val="00FD5927"/>
    <w:rsid w:val="00FD6567"/>
    <w:rsid w:val="00FD6648"/>
    <w:rsid w:val="00FD738B"/>
    <w:rsid w:val="00FD799C"/>
    <w:rsid w:val="00FE08F9"/>
    <w:rsid w:val="00FE384C"/>
    <w:rsid w:val="00FE3919"/>
    <w:rsid w:val="00FE3971"/>
    <w:rsid w:val="00FE4990"/>
    <w:rsid w:val="00FE55D5"/>
    <w:rsid w:val="00FF0EEF"/>
    <w:rsid w:val="00FF1B77"/>
    <w:rsid w:val="00FF2054"/>
    <w:rsid w:val="00FF4E93"/>
    <w:rsid w:val="00FF4F1C"/>
    <w:rsid w:val="00FF58CB"/>
    <w:rsid w:val="00FF7A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150F"/>
  <w15:chartTrackingRefBased/>
  <w15:docId w15:val="{DE622963-2995-4DD8-B36C-06ABEB1C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uiPriority="10" w:qFormat="1"/>
    <w:lsdException w:name="Body Text" w:uiPriority="99"/>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8A1"/>
    <w:rPr>
      <w:rFonts w:eastAsia="MS Mincho"/>
      <w:sz w:val="24"/>
      <w:szCs w:val="24"/>
      <w:lang w:val="en-US" w:eastAsia="ja-JP"/>
    </w:rPr>
  </w:style>
  <w:style w:type="paragraph" w:styleId="Heading1">
    <w:name w:val="heading 1"/>
    <w:basedOn w:val="Normal"/>
    <w:next w:val="Normal"/>
    <w:link w:val="Heading1Char"/>
    <w:qFormat/>
    <w:rsid w:val="001C5A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C5A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51008"/>
    <w:pPr>
      <w:keepNext/>
      <w:tabs>
        <w:tab w:val="num" w:pos="720"/>
      </w:tabs>
      <w:spacing w:before="240" w:after="60"/>
      <w:ind w:left="720" w:hanging="720"/>
      <w:outlineLvl w:val="2"/>
    </w:pPr>
    <w:rPr>
      <w:rFonts w:ascii="Arial" w:eastAsia="Times New Roman" w:hAnsi="Arial" w:cs="Arial"/>
      <w:b/>
      <w:bCs/>
      <w:sz w:val="26"/>
      <w:szCs w:val="26"/>
      <w:lang w:eastAsia="en-US"/>
    </w:rPr>
  </w:style>
  <w:style w:type="paragraph" w:styleId="Heading4">
    <w:name w:val="heading 4"/>
    <w:basedOn w:val="Normal"/>
    <w:next w:val="Normal"/>
    <w:qFormat/>
    <w:rsid w:val="001C5A86"/>
    <w:pPr>
      <w:keepNext/>
      <w:spacing w:before="240" w:after="60"/>
      <w:outlineLvl w:val="3"/>
    </w:pPr>
    <w:rPr>
      <w:b/>
      <w:bCs/>
      <w:sz w:val="28"/>
      <w:szCs w:val="28"/>
    </w:rPr>
  </w:style>
  <w:style w:type="paragraph" w:styleId="Heading5">
    <w:name w:val="heading 5"/>
    <w:basedOn w:val="Normal"/>
    <w:next w:val="Normal"/>
    <w:link w:val="Heading5Char"/>
    <w:qFormat/>
    <w:rsid w:val="00651008"/>
    <w:pPr>
      <w:tabs>
        <w:tab w:val="num" w:pos="1008"/>
      </w:tabs>
      <w:spacing w:before="240" w:after="60"/>
      <w:ind w:left="1008" w:hanging="1008"/>
      <w:outlineLvl w:val="4"/>
    </w:pPr>
    <w:rPr>
      <w:rFonts w:eastAsia="Times New Roman"/>
      <w:b/>
      <w:bCs/>
      <w:i/>
      <w:iCs/>
      <w:sz w:val="26"/>
      <w:szCs w:val="26"/>
      <w:lang w:eastAsia="en-US"/>
    </w:rPr>
  </w:style>
  <w:style w:type="paragraph" w:styleId="Heading6">
    <w:name w:val="heading 6"/>
    <w:basedOn w:val="Normal"/>
    <w:next w:val="Normal"/>
    <w:qFormat/>
    <w:rsid w:val="001C5A86"/>
    <w:pPr>
      <w:spacing w:before="240" w:after="60"/>
      <w:outlineLvl w:val="5"/>
    </w:pPr>
    <w:rPr>
      <w:b/>
      <w:bCs/>
      <w:sz w:val="22"/>
      <w:szCs w:val="22"/>
    </w:rPr>
  </w:style>
  <w:style w:type="paragraph" w:styleId="Heading7">
    <w:name w:val="heading 7"/>
    <w:basedOn w:val="Normal"/>
    <w:next w:val="Normal"/>
    <w:qFormat/>
    <w:rsid w:val="00D074B5"/>
    <w:pPr>
      <w:keepNext/>
      <w:jc w:val="center"/>
      <w:outlineLvl w:val="6"/>
    </w:pPr>
    <w:rPr>
      <w:b/>
      <w:bCs/>
      <w:lang w:val="en-GB"/>
    </w:rPr>
  </w:style>
  <w:style w:type="paragraph" w:styleId="Heading8">
    <w:name w:val="heading 8"/>
    <w:basedOn w:val="Normal"/>
    <w:next w:val="Normal"/>
    <w:qFormat/>
    <w:rsid w:val="001C5A86"/>
    <w:pPr>
      <w:spacing w:before="240" w:after="60"/>
      <w:outlineLvl w:val="7"/>
    </w:pPr>
    <w:rPr>
      <w:i/>
      <w:iCs/>
    </w:rPr>
  </w:style>
  <w:style w:type="paragraph" w:styleId="Heading9">
    <w:name w:val="heading 9"/>
    <w:basedOn w:val="Normal"/>
    <w:next w:val="Normal"/>
    <w:link w:val="Heading9Char"/>
    <w:qFormat/>
    <w:rsid w:val="00651008"/>
    <w:pPr>
      <w:tabs>
        <w:tab w:val="num" w:pos="1584"/>
      </w:tabs>
      <w:spacing w:before="240" w:after="60"/>
      <w:ind w:left="15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4B5"/>
    <w:pPr>
      <w:spacing w:line="360" w:lineRule="auto"/>
      <w:jc w:val="both"/>
    </w:pPr>
    <w:rPr>
      <w:lang w:val="en-GB"/>
    </w:rPr>
  </w:style>
  <w:style w:type="paragraph" w:styleId="BodyTextIndent3">
    <w:name w:val="Body Text Indent 3"/>
    <w:basedOn w:val="Normal"/>
    <w:link w:val="BodyTextIndent3Char"/>
    <w:rsid w:val="00D61EA8"/>
    <w:pPr>
      <w:spacing w:after="120"/>
      <w:ind w:left="283"/>
    </w:pPr>
    <w:rPr>
      <w:sz w:val="16"/>
      <w:szCs w:val="16"/>
    </w:rPr>
  </w:style>
  <w:style w:type="paragraph" w:styleId="BodyTextIndent">
    <w:name w:val="Body Text Indent"/>
    <w:basedOn w:val="Normal"/>
    <w:link w:val="BodyTextIndentChar"/>
    <w:rsid w:val="00825292"/>
    <w:pPr>
      <w:spacing w:after="120"/>
      <w:ind w:left="283"/>
    </w:pPr>
  </w:style>
  <w:style w:type="paragraph" w:customStyle="1" w:styleId="xl26">
    <w:name w:val="xl26"/>
    <w:basedOn w:val="Normal"/>
    <w:rsid w:val="009B06F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styleId="Header">
    <w:name w:val="header"/>
    <w:basedOn w:val="Normal"/>
    <w:link w:val="HeaderChar"/>
    <w:uiPriority w:val="99"/>
    <w:rsid w:val="009B06F3"/>
    <w:pPr>
      <w:tabs>
        <w:tab w:val="center" w:pos="4153"/>
        <w:tab w:val="right" w:pos="8306"/>
      </w:tabs>
    </w:pPr>
    <w:rPr>
      <w:lang w:val="en-GB"/>
    </w:rPr>
  </w:style>
  <w:style w:type="paragraph" w:styleId="BodyText2">
    <w:name w:val="Body Text 2"/>
    <w:basedOn w:val="Normal"/>
    <w:link w:val="BodyText2Char"/>
    <w:rsid w:val="00FB7C09"/>
    <w:pPr>
      <w:spacing w:after="120" w:line="480" w:lineRule="auto"/>
    </w:pPr>
  </w:style>
  <w:style w:type="paragraph" w:styleId="Footer">
    <w:name w:val="footer"/>
    <w:basedOn w:val="Normal"/>
    <w:link w:val="FooterChar"/>
    <w:uiPriority w:val="99"/>
    <w:rsid w:val="009370AF"/>
    <w:pPr>
      <w:tabs>
        <w:tab w:val="center" w:pos="4320"/>
        <w:tab w:val="right" w:pos="8640"/>
      </w:tabs>
    </w:pPr>
  </w:style>
  <w:style w:type="character" w:styleId="PageNumber">
    <w:name w:val="page number"/>
    <w:basedOn w:val="DefaultParagraphFont"/>
    <w:rsid w:val="009370AF"/>
  </w:style>
  <w:style w:type="table" w:styleId="TableClassic1">
    <w:name w:val="Table Classic 1"/>
    <w:basedOn w:val="TableNormal"/>
    <w:rsid w:val="001E6C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66458"/>
    <w:rPr>
      <w:rFonts w:ascii="Georgia" w:hAnsi="Georg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Indent2">
    <w:name w:val="Body Text Indent 2"/>
    <w:basedOn w:val="Normal"/>
    <w:link w:val="BodyTextIndent2Char"/>
    <w:uiPriority w:val="99"/>
    <w:rsid w:val="001C5A86"/>
    <w:pPr>
      <w:spacing w:after="120" w:line="480" w:lineRule="auto"/>
      <w:ind w:left="360"/>
    </w:pPr>
  </w:style>
  <w:style w:type="paragraph" w:styleId="Title">
    <w:name w:val="Title"/>
    <w:basedOn w:val="Normal"/>
    <w:link w:val="TitleChar"/>
    <w:uiPriority w:val="10"/>
    <w:qFormat/>
    <w:rsid w:val="001C5A86"/>
    <w:pPr>
      <w:spacing w:line="480" w:lineRule="auto"/>
      <w:jc w:val="center"/>
    </w:pPr>
    <w:rPr>
      <w:b/>
      <w:bCs/>
    </w:rPr>
  </w:style>
  <w:style w:type="paragraph" w:styleId="Caption">
    <w:name w:val="caption"/>
    <w:basedOn w:val="Normal"/>
    <w:next w:val="Normal"/>
    <w:qFormat/>
    <w:rsid w:val="001C5A86"/>
    <w:pPr>
      <w:spacing w:line="480" w:lineRule="auto"/>
      <w:jc w:val="both"/>
    </w:pPr>
    <w:rPr>
      <w:b/>
      <w:szCs w:val="20"/>
    </w:rPr>
  </w:style>
  <w:style w:type="character" w:styleId="Hyperlink">
    <w:name w:val="Hyperlink"/>
    <w:rsid w:val="00DC6B1D"/>
    <w:rPr>
      <w:color w:val="0000FF"/>
      <w:u w:val="single"/>
    </w:rPr>
  </w:style>
  <w:style w:type="character" w:styleId="FollowedHyperlink">
    <w:name w:val="FollowedHyperlink"/>
    <w:rsid w:val="00DC6B1D"/>
    <w:rPr>
      <w:color w:val="800080"/>
      <w:u w:val="single"/>
    </w:rPr>
  </w:style>
  <w:style w:type="table" w:styleId="TableGrid">
    <w:name w:val="Table Grid"/>
    <w:aliases w:val="Tabel"/>
    <w:basedOn w:val="TableNormal"/>
    <w:uiPriority w:val="59"/>
    <w:qFormat/>
    <w:rsid w:val="00DB4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84758"/>
    <w:rPr>
      <w:rFonts w:eastAsia="Times New Roman"/>
      <w:sz w:val="20"/>
      <w:szCs w:val="20"/>
      <w:lang w:eastAsia="en-US"/>
    </w:rPr>
  </w:style>
  <w:style w:type="character" w:styleId="FootnoteReference">
    <w:name w:val="footnote reference"/>
    <w:uiPriority w:val="99"/>
    <w:rsid w:val="00BD5161"/>
    <w:rPr>
      <w:vertAlign w:val="superscript"/>
    </w:rPr>
  </w:style>
  <w:style w:type="table" w:styleId="TableElegant">
    <w:name w:val="Table Elegant"/>
    <w:basedOn w:val="TableNormal"/>
    <w:rsid w:val="002555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JUDUL">
    <w:name w:val="JUDUL"/>
    <w:basedOn w:val="Normal"/>
    <w:rsid w:val="00B83BB1"/>
    <w:pPr>
      <w:spacing w:line="480" w:lineRule="auto"/>
      <w:jc w:val="center"/>
    </w:pPr>
    <w:rPr>
      <w:rFonts w:eastAsia="Times New Roman"/>
      <w:b/>
      <w:lang w:eastAsia="en-US"/>
    </w:rPr>
  </w:style>
  <w:style w:type="paragraph" w:customStyle="1" w:styleId="PRG">
    <w:name w:val="PRG"/>
    <w:basedOn w:val="Normal"/>
    <w:rsid w:val="00B83BB1"/>
    <w:pPr>
      <w:spacing w:line="480" w:lineRule="auto"/>
      <w:ind w:firstLine="532"/>
      <w:jc w:val="both"/>
    </w:pPr>
    <w:rPr>
      <w:rFonts w:eastAsia="Times New Roman"/>
      <w:lang w:eastAsia="en-US"/>
    </w:rPr>
  </w:style>
  <w:style w:type="paragraph" w:customStyle="1" w:styleId="RATA">
    <w:name w:val="RATA"/>
    <w:basedOn w:val="JUDUL"/>
    <w:rsid w:val="00B83BB1"/>
    <w:pPr>
      <w:jc w:val="both"/>
    </w:pPr>
    <w:rPr>
      <w:b w:val="0"/>
    </w:rPr>
  </w:style>
  <w:style w:type="paragraph" w:customStyle="1" w:styleId="ALINEA">
    <w:name w:val="ALINEA"/>
    <w:basedOn w:val="Normal"/>
    <w:link w:val="ALINEAChar"/>
    <w:rsid w:val="00B83BB1"/>
    <w:pPr>
      <w:spacing w:line="360" w:lineRule="auto"/>
      <w:ind w:firstLine="490"/>
      <w:jc w:val="both"/>
    </w:pPr>
    <w:rPr>
      <w:rFonts w:eastAsia="Times New Roman"/>
      <w:lang w:val="id-ID" w:eastAsia="en-US"/>
    </w:rPr>
  </w:style>
  <w:style w:type="paragraph" w:styleId="ListParagraph">
    <w:name w:val="List Paragraph"/>
    <w:aliases w:val="Body of text,Colorful List - Accent 11,HEADING 1,Medium Grid 1 - Accent 21,Body of text+1,Body of text+2,Body of text+3,List Paragraph11,heading 3,kepala 1,KEPALA 3,subbab"/>
    <w:basedOn w:val="Normal"/>
    <w:link w:val="ListParagraphChar"/>
    <w:uiPriority w:val="34"/>
    <w:qFormat/>
    <w:rsid w:val="002935A3"/>
    <w:pPr>
      <w:spacing w:after="200" w:line="276" w:lineRule="auto"/>
      <w:ind w:left="720"/>
      <w:contextualSpacing/>
      <w:jc w:val="both"/>
    </w:pPr>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sid w:val="00854445"/>
  </w:style>
  <w:style w:type="paragraph" w:styleId="Bibliography">
    <w:name w:val="Bibliography"/>
    <w:basedOn w:val="Normal"/>
    <w:next w:val="Normal"/>
    <w:uiPriority w:val="37"/>
    <w:unhideWhenUsed/>
    <w:rsid w:val="00854445"/>
    <w:pPr>
      <w:spacing w:after="200" w:line="276" w:lineRule="auto"/>
    </w:pPr>
    <w:rPr>
      <w:rFonts w:ascii="Calibri" w:eastAsia="Times New Roman" w:hAnsi="Calibri"/>
      <w:sz w:val="22"/>
      <w:szCs w:val="22"/>
      <w:lang w:eastAsia="en-US"/>
    </w:rPr>
  </w:style>
  <w:style w:type="character" w:customStyle="1" w:styleId="Heading3Char">
    <w:name w:val="Heading 3 Char"/>
    <w:link w:val="Heading3"/>
    <w:uiPriority w:val="9"/>
    <w:rsid w:val="00651008"/>
    <w:rPr>
      <w:rFonts w:ascii="Arial" w:hAnsi="Arial" w:cs="Arial"/>
      <w:b/>
      <w:bCs/>
      <w:sz w:val="26"/>
      <w:szCs w:val="26"/>
    </w:rPr>
  </w:style>
  <w:style w:type="character" w:customStyle="1" w:styleId="Heading5Char">
    <w:name w:val="Heading 5 Char"/>
    <w:link w:val="Heading5"/>
    <w:rsid w:val="00651008"/>
    <w:rPr>
      <w:b/>
      <w:bCs/>
      <w:i/>
      <w:iCs/>
      <w:sz w:val="26"/>
      <w:szCs w:val="26"/>
    </w:rPr>
  </w:style>
  <w:style w:type="character" w:customStyle="1" w:styleId="Heading9Char">
    <w:name w:val="Heading 9 Char"/>
    <w:link w:val="Heading9"/>
    <w:rsid w:val="00651008"/>
    <w:rPr>
      <w:rFonts w:ascii="Arial" w:hAnsi="Arial" w:cs="Arial"/>
      <w:sz w:val="22"/>
      <w:szCs w:val="22"/>
    </w:rPr>
  </w:style>
  <w:style w:type="paragraph" w:styleId="BalloonText">
    <w:name w:val="Balloon Text"/>
    <w:basedOn w:val="Normal"/>
    <w:link w:val="BalloonTextChar"/>
    <w:qFormat/>
    <w:rsid w:val="00651008"/>
    <w:rPr>
      <w:rFonts w:ascii="Tahoma" w:eastAsia="Times New Roman" w:hAnsi="Tahoma" w:cs="Tahoma"/>
      <w:sz w:val="16"/>
      <w:szCs w:val="16"/>
      <w:lang w:eastAsia="en-US"/>
    </w:rPr>
  </w:style>
  <w:style w:type="character" w:customStyle="1" w:styleId="BalloonTextChar">
    <w:name w:val="Balloon Text Char"/>
    <w:link w:val="BalloonText"/>
    <w:rsid w:val="00651008"/>
    <w:rPr>
      <w:rFonts w:ascii="Tahoma" w:hAnsi="Tahoma" w:cs="Tahoma"/>
      <w:sz w:val="16"/>
      <w:szCs w:val="16"/>
    </w:rPr>
  </w:style>
  <w:style w:type="paragraph" w:styleId="DocumentMap">
    <w:name w:val="Document Map"/>
    <w:basedOn w:val="Normal"/>
    <w:link w:val="DocumentMapChar"/>
    <w:rsid w:val="00651008"/>
    <w:pPr>
      <w:shd w:val="clear" w:color="auto" w:fill="000080"/>
    </w:pPr>
    <w:rPr>
      <w:rFonts w:ascii="Tahoma" w:eastAsia="Times New Roman" w:hAnsi="Tahoma" w:cs="Tahoma"/>
      <w:lang w:eastAsia="en-US"/>
    </w:rPr>
  </w:style>
  <w:style w:type="character" w:customStyle="1" w:styleId="DocumentMapChar">
    <w:name w:val="Document Map Char"/>
    <w:link w:val="DocumentMap"/>
    <w:rsid w:val="00651008"/>
    <w:rPr>
      <w:rFonts w:ascii="Tahoma" w:hAnsi="Tahoma" w:cs="Tahoma"/>
      <w:sz w:val="24"/>
      <w:szCs w:val="24"/>
      <w:shd w:val="clear" w:color="auto" w:fill="000080"/>
    </w:rPr>
  </w:style>
  <w:style w:type="character" w:styleId="Strong">
    <w:name w:val="Strong"/>
    <w:uiPriority w:val="22"/>
    <w:qFormat/>
    <w:rsid w:val="006879FA"/>
    <w:rPr>
      <w:b/>
      <w:bCs/>
    </w:rPr>
  </w:style>
  <w:style w:type="paragraph" w:styleId="NormalWeb">
    <w:name w:val="Normal (Web)"/>
    <w:basedOn w:val="Normal"/>
    <w:uiPriority w:val="99"/>
    <w:unhideWhenUsed/>
    <w:rsid w:val="006879FA"/>
    <w:pPr>
      <w:spacing w:before="100" w:beforeAutospacing="1" w:after="100" w:afterAutospacing="1"/>
    </w:pPr>
    <w:rPr>
      <w:rFonts w:eastAsia="Times New Roman"/>
      <w:lang w:eastAsia="en-US"/>
    </w:rPr>
  </w:style>
  <w:style w:type="character" w:styleId="Emphasis">
    <w:name w:val="Emphasis"/>
    <w:uiPriority w:val="20"/>
    <w:qFormat/>
    <w:rsid w:val="006879FA"/>
    <w:rPr>
      <w:i/>
      <w:iCs/>
    </w:rPr>
  </w:style>
  <w:style w:type="character" w:customStyle="1" w:styleId="longtext">
    <w:name w:val="long_text"/>
    <w:basedOn w:val="DefaultParagraphFont"/>
    <w:rsid w:val="007119F3"/>
  </w:style>
  <w:style w:type="paragraph" w:customStyle="1" w:styleId="JUSTIFY">
    <w:name w:val="JUSTIFY"/>
    <w:basedOn w:val="JUDUL"/>
    <w:rsid w:val="00CD1D50"/>
    <w:pPr>
      <w:spacing w:line="360" w:lineRule="auto"/>
      <w:jc w:val="both"/>
    </w:pPr>
    <w:rPr>
      <w:b w:val="0"/>
    </w:rPr>
  </w:style>
  <w:style w:type="paragraph" w:customStyle="1" w:styleId="JUSTY">
    <w:name w:val="JUSTY"/>
    <w:basedOn w:val="ALINEA"/>
    <w:rsid w:val="00CD1D50"/>
    <w:pPr>
      <w:ind w:firstLine="0"/>
    </w:pPr>
    <w:rPr>
      <w:lang w:val="en-US"/>
    </w:rPr>
  </w:style>
  <w:style w:type="paragraph" w:customStyle="1" w:styleId="Number">
    <w:name w:val="Number"/>
    <w:basedOn w:val="JUSTY"/>
    <w:rsid w:val="00CD1D50"/>
    <w:pPr>
      <w:numPr>
        <w:numId w:val="1"/>
      </w:numPr>
    </w:pPr>
  </w:style>
  <w:style w:type="character" w:customStyle="1" w:styleId="ALINEAChar">
    <w:name w:val="ALINEA Char"/>
    <w:link w:val="ALINEA"/>
    <w:rsid w:val="00CD1D50"/>
    <w:rPr>
      <w:sz w:val="24"/>
      <w:szCs w:val="24"/>
      <w:lang w:val="id-ID"/>
    </w:rPr>
  </w:style>
  <w:style w:type="character" w:customStyle="1" w:styleId="HeaderChar">
    <w:name w:val="Header Char"/>
    <w:link w:val="Header"/>
    <w:uiPriority w:val="99"/>
    <w:rsid w:val="00683C75"/>
    <w:rPr>
      <w:rFonts w:eastAsia="MS Mincho"/>
      <w:sz w:val="24"/>
      <w:szCs w:val="24"/>
      <w:lang w:val="en-GB" w:eastAsia="ja-JP"/>
    </w:rPr>
  </w:style>
  <w:style w:type="character" w:customStyle="1" w:styleId="FooterChar">
    <w:name w:val="Footer Char"/>
    <w:link w:val="Footer"/>
    <w:uiPriority w:val="99"/>
    <w:rsid w:val="00683C75"/>
    <w:rPr>
      <w:rFonts w:eastAsia="MS Mincho"/>
      <w:sz w:val="24"/>
      <w:szCs w:val="24"/>
      <w:lang w:eastAsia="ja-JP"/>
    </w:rPr>
  </w:style>
  <w:style w:type="paragraph" w:customStyle="1" w:styleId="isi">
    <w:name w:val="isi"/>
    <w:basedOn w:val="Normal"/>
    <w:rsid w:val="00417891"/>
    <w:pPr>
      <w:spacing w:before="100" w:beforeAutospacing="1" w:after="100" w:afterAutospacing="1"/>
    </w:pPr>
    <w:rPr>
      <w:rFonts w:eastAsia="Times New Roman"/>
      <w:lang w:eastAsia="en-US"/>
    </w:rPr>
  </w:style>
  <w:style w:type="character" w:styleId="PlaceholderText">
    <w:name w:val="Placeholder Text"/>
    <w:uiPriority w:val="99"/>
    <w:semiHidden/>
    <w:rsid w:val="00B160A1"/>
    <w:rPr>
      <w:color w:val="808080"/>
    </w:rPr>
  </w:style>
  <w:style w:type="paragraph" w:styleId="NoSpacing">
    <w:name w:val="No Spacing"/>
    <w:aliases w:val="Sub Judul1,Judul"/>
    <w:link w:val="NoSpacingChar"/>
    <w:uiPriority w:val="1"/>
    <w:qFormat/>
    <w:rsid w:val="003016CE"/>
    <w:rPr>
      <w:sz w:val="24"/>
      <w:szCs w:val="24"/>
      <w:lang w:val="en-US" w:eastAsia="en-US"/>
    </w:rPr>
  </w:style>
  <w:style w:type="character" w:customStyle="1" w:styleId="mediumtext">
    <w:name w:val="medium_text"/>
    <w:basedOn w:val="DefaultParagraphFont"/>
    <w:rsid w:val="003A1888"/>
  </w:style>
  <w:style w:type="character" w:customStyle="1" w:styleId="shorttext">
    <w:name w:val="short_text"/>
    <w:basedOn w:val="DefaultParagraphFont"/>
    <w:rsid w:val="003A1888"/>
  </w:style>
  <w:style w:type="character" w:customStyle="1" w:styleId="apple-style-span">
    <w:name w:val="apple-style-span"/>
    <w:basedOn w:val="DefaultParagraphFont"/>
    <w:rsid w:val="003C62C0"/>
  </w:style>
  <w:style w:type="character" w:customStyle="1" w:styleId="apple-converted-space">
    <w:name w:val="apple-converted-space"/>
    <w:basedOn w:val="DefaultParagraphFont"/>
    <w:rsid w:val="003C62C0"/>
  </w:style>
  <w:style w:type="character" w:customStyle="1" w:styleId="hps">
    <w:name w:val="hps"/>
    <w:basedOn w:val="DefaultParagraphFont"/>
    <w:rsid w:val="003C62C0"/>
  </w:style>
  <w:style w:type="paragraph" w:customStyle="1" w:styleId="subhead1">
    <w:name w:val="subhead1"/>
    <w:basedOn w:val="Normal"/>
    <w:rsid w:val="003C62C0"/>
    <w:pPr>
      <w:spacing w:before="100" w:beforeAutospacing="1" w:after="100" w:afterAutospacing="1"/>
    </w:pPr>
    <w:rPr>
      <w:rFonts w:eastAsia="Times New Roman"/>
      <w:lang w:eastAsia="en-US"/>
    </w:rPr>
  </w:style>
  <w:style w:type="character" w:customStyle="1" w:styleId="totop">
    <w:name w:val="to_top"/>
    <w:basedOn w:val="DefaultParagraphFont"/>
    <w:rsid w:val="003C62C0"/>
  </w:style>
  <w:style w:type="character" w:customStyle="1" w:styleId="TitleChar">
    <w:name w:val="Title Char"/>
    <w:link w:val="Title"/>
    <w:uiPriority w:val="10"/>
    <w:rsid w:val="00F23821"/>
    <w:rPr>
      <w:rFonts w:eastAsia="MS Mincho"/>
      <w:b/>
      <w:bCs/>
      <w:sz w:val="24"/>
      <w:szCs w:val="24"/>
      <w:lang w:val="en-US" w:eastAsia="ja-JP"/>
    </w:rPr>
  </w:style>
  <w:style w:type="character" w:customStyle="1" w:styleId="sehl">
    <w:name w:val="sehl"/>
    <w:basedOn w:val="DefaultParagraphFont"/>
    <w:rsid w:val="00D41D8A"/>
  </w:style>
  <w:style w:type="character" w:styleId="HTMLCite">
    <w:name w:val="HTML Cite"/>
    <w:rsid w:val="008221A9"/>
    <w:rPr>
      <w:i/>
      <w:iCs/>
    </w:rPr>
  </w:style>
  <w:style w:type="character" w:customStyle="1" w:styleId="FootnoteCharacters">
    <w:name w:val="Footnote Characters"/>
    <w:rsid w:val="008221A9"/>
    <w:rPr>
      <w:vertAlign w:val="superscript"/>
    </w:rPr>
  </w:style>
  <w:style w:type="character" w:customStyle="1" w:styleId="CommentTextChar">
    <w:name w:val="Comment Text Char"/>
    <w:link w:val="CommentText"/>
    <w:rsid w:val="008221A9"/>
    <w:rPr>
      <w:lang w:val="id-ID"/>
    </w:rPr>
  </w:style>
  <w:style w:type="paragraph" w:styleId="CommentText">
    <w:name w:val="annotation text"/>
    <w:basedOn w:val="Normal"/>
    <w:link w:val="CommentTextChar"/>
    <w:unhideWhenUsed/>
    <w:rsid w:val="008221A9"/>
    <w:pPr>
      <w:spacing w:after="200"/>
    </w:pPr>
    <w:rPr>
      <w:rFonts w:eastAsia="Times New Roman"/>
      <w:sz w:val="20"/>
      <w:szCs w:val="20"/>
      <w:lang w:val="id-ID" w:eastAsia="en-US"/>
    </w:rPr>
  </w:style>
  <w:style w:type="character" w:customStyle="1" w:styleId="CommentTextChar1">
    <w:name w:val="Comment Text Char1"/>
    <w:rsid w:val="008221A9"/>
    <w:rPr>
      <w:rFonts w:eastAsia="MS Mincho"/>
      <w:lang w:eastAsia="ja-JP"/>
    </w:rPr>
  </w:style>
  <w:style w:type="character" w:customStyle="1" w:styleId="CommentSubjectChar">
    <w:name w:val="Comment Subject Char"/>
    <w:link w:val="CommentSubject"/>
    <w:uiPriority w:val="99"/>
    <w:rsid w:val="008221A9"/>
    <w:rPr>
      <w:b/>
      <w:bCs/>
      <w:lang w:val="id-ID"/>
    </w:rPr>
  </w:style>
  <w:style w:type="paragraph" w:styleId="CommentSubject">
    <w:name w:val="annotation subject"/>
    <w:basedOn w:val="CommentText"/>
    <w:next w:val="CommentText"/>
    <w:link w:val="CommentSubjectChar"/>
    <w:uiPriority w:val="99"/>
    <w:unhideWhenUsed/>
    <w:rsid w:val="008221A9"/>
    <w:rPr>
      <w:b/>
      <w:bCs/>
    </w:rPr>
  </w:style>
  <w:style w:type="character" w:customStyle="1" w:styleId="CommentSubjectChar1">
    <w:name w:val="Comment Subject Char1"/>
    <w:rsid w:val="008221A9"/>
    <w:rPr>
      <w:rFonts w:eastAsia="MS Mincho"/>
      <w:b/>
      <w:bCs/>
      <w:lang w:eastAsia="ja-JP"/>
    </w:rPr>
  </w:style>
  <w:style w:type="table" w:styleId="MediumGrid1-Accent4">
    <w:name w:val="Medium Grid 1 Accent 4"/>
    <w:basedOn w:val="TableNormal"/>
    <w:uiPriority w:val="67"/>
    <w:rsid w:val="008221A9"/>
    <w:rPr>
      <w:rFonts w:ascii="Calibri" w:eastAsia="Calibri" w:hAnsi="Calibri"/>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leGrid1">
    <w:name w:val="Table Grid1"/>
    <w:basedOn w:val="TableNormal"/>
    <w:next w:val="TableGrid"/>
    <w:uiPriority w:val="59"/>
    <w:rsid w:val="00AA2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A7398C"/>
    <w:rPr>
      <w:rFonts w:eastAsia="MS Mincho"/>
      <w:sz w:val="16"/>
      <w:szCs w:val="16"/>
      <w:lang w:eastAsia="ja-JP"/>
    </w:rPr>
  </w:style>
  <w:style w:type="character" w:customStyle="1" w:styleId="BodyTextIndentChar">
    <w:name w:val="Body Text Indent Char"/>
    <w:link w:val="BodyTextIndent"/>
    <w:rsid w:val="00A7398C"/>
    <w:rPr>
      <w:rFonts w:eastAsia="MS Mincho"/>
      <w:sz w:val="24"/>
      <w:szCs w:val="24"/>
      <w:lang w:eastAsia="ja-JP"/>
    </w:rPr>
  </w:style>
  <w:style w:type="character" w:customStyle="1" w:styleId="BodyTextIndent2Char">
    <w:name w:val="Body Text Indent 2 Char"/>
    <w:link w:val="BodyTextIndent2"/>
    <w:uiPriority w:val="99"/>
    <w:rsid w:val="00A7398C"/>
    <w:rPr>
      <w:rFonts w:eastAsia="MS Mincho"/>
      <w:sz w:val="24"/>
      <w:szCs w:val="24"/>
      <w:lang w:eastAsia="ja-JP"/>
    </w:rPr>
  </w:style>
  <w:style w:type="character" w:customStyle="1" w:styleId="Heading1Char">
    <w:name w:val="Heading 1 Char"/>
    <w:link w:val="Heading1"/>
    <w:rsid w:val="00A7398C"/>
    <w:rPr>
      <w:rFonts w:ascii="Arial" w:eastAsia="MS Mincho" w:hAnsi="Arial" w:cs="Arial"/>
      <w:b/>
      <w:bCs/>
      <w:kern w:val="32"/>
      <w:sz w:val="32"/>
      <w:szCs w:val="32"/>
      <w:lang w:eastAsia="ja-JP"/>
    </w:rPr>
  </w:style>
  <w:style w:type="character" w:customStyle="1" w:styleId="BodyTextChar">
    <w:name w:val="Body Text Char"/>
    <w:link w:val="BodyText"/>
    <w:uiPriority w:val="99"/>
    <w:rsid w:val="00A7398C"/>
    <w:rPr>
      <w:rFonts w:eastAsia="MS Mincho"/>
      <w:sz w:val="24"/>
      <w:szCs w:val="24"/>
      <w:lang w:val="en-GB" w:eastAsia="ja-JP"/>
    </w:rPr>
  </w:style>
  <w:style w:type="paragraph" w:styleId="PlainText">
    <w:name w:val="Plain Text"/>
    <w:basedOn w:val="Normal"/>
    <w:link w:val="PlainTextChar"/>
    <w:rsid w:val="00A7398C"/>
    <w:rPr>
      <w:rFonts w:ascii="Courier New" w:eastAsia="Times New Roman" w:hAnsi="Courier New"/>
      <w:sz w:val="20"/>
      <w:lang w:val="id-ID" w:eastAsia="en-US"/>
    </w:rPr>
  </w:style>
  <w:style w:type="character" w:customStyle="1" w:styleId="PlainTextChar">
    <w:name w:val="Plain Text Char"/>
    <w:link w:val="PlainText"/>
    <w:rsid w:val="00A7398C"/>
    <w:rPr>
      <w:rFonts w:ascii="Courier New" w:hAnsi="Courier New"/>
      <w:szCs w:val="24"/>
      <w:lang w:val="id-ID"/>
    </w:rPr>
  </w:style>
  <w:style w:type="character" w:customStyle="1" w:styleId="Heading2Char">
    <w:name w:val="Heading 2 Char"/>
    <w:link w:val="Heading2"/>
    <w:uiPriority w:val="9"/>
    <w:rsid w:val="00A7398C"/>
    <w:rPr>
      <w:rFonts w:ascii="Arial" w:eastAsia="MS Mincho" w:hAnsi="Arial" w:cs="Arial"/>
      <w:b/>
      <w:bCs/>
      <w:i/>
      <w:iCs/>
      <w:sz w:val="28"/>
      <w:szCs w:val="28"/>
      <w:lang w:eastAsia="ja-JP"/>
    </w:rPr>
  </w:style>
  <w:style w:type="paragraph" w:customStyle="1" w:styleId="msolistparagraph0">
    <w:name w:val="msolistparagraph"/>
    <w:basedOn w:val="Normal"/>
    <w:rsid w:val="00871954"/>
    <w:pPr>
      <w:ind w:left="720"/>
      <w:contextualSpacing/>
    </w:pPr>
    <w:rPr>
      <w:rFonts w:ascii="Calibri" w:eastAsia="Times New Roman" w:hAnsi="Calibri"/>
      <w:lang w:eastAsia="en-US" w:bidi="en-US"/>
    </w:rPr>
  </w:style>
  <w:style w:type="paragraph" w:customStyle="1" w:styleId="msonormalcxspmiddle">
    <w:name w:val="msonormalcxspmiddle"/>
    <w:basedOn w:val="Normal"/>
    <w:rsid w:val="00871954"/>
    <w:pPr>
      <w:spacing w:before="100" w:beforeAutospacing="1" w:after="100" w:afterAutospacing="1"/>
    </w:pPr>
    <w:rPr>
      <w:rFonts w:eastAsia="Times New Roman"/>
      <w:lang w:eastAsia="en-US"/>
    </w:rPr>
  </w:style>
  <w:style w:type="character" w:customStyle="1" w:styleId="NoSpacingChar">
    <w:name w:val="No Spacing Char"/>
    <w:aliases w:val="Sub Judul1 Char,Judul Char"/>
    <w:link w:val="NoSpacing"/>
    <w:uiPriority w:val="1"/>
    <w:rsid w:val="00C75D76"/>
    <w:rPr>
      <w:sz w:val="24"/>
      <w:szCs w:val="24"/>
      <w:lang w:val="en-US" w:eastAsia="en-US" w:bidi="ar-SA"/>
    </w:rPr>
  </w:style>
  <w:style w:type="paragraph" w:customStyle="1" w:styleId="Default">
    <w:name w:val="Default"/>
    <w:link w:val="DefaultChar"/>
    <w:uiPriority w:val="99"/>
    <w:qFormat/>
    <w:rsid w:val="00A4662F"/>
    <w:pPr>
      <w:autoSpaceDE w:val="0"/>
      <w:autoSpaceDN w:val="0"/>
      <w:adjustRightInd w:val="0"/>
    </w:pPr>
    <w:rPr>
      <w:color w:val="000000"/>
      <w:sz w:val="24"/>
      <w:szCs w:val="24"/>
      <w:lang w:val="en-US" w:eastAsia="en-US"/>
    </w:rPr>
  </w:style>
  <w:style w:type="character" w:customStyle="1" w:styleId="body">
    <w:name w:val="body"/>
    <w:basedOn w:val="DefaultParagraphFont"/>
    <w:rsid w:val="001F22A4"/>
  </w:style>
  <w:style w:type="character" w:customStyle="1" w:styleId="ListParagraphChar">
    <w:name w:val="List Paragraph Char"/>
    <w:aliases w:val="Body of text Char,Colorful List - Accent 11 Char,HEADING 1 Char,Medium Grid 1 - Accent 21 Char,Body of text+1 Char,Body of text+2 Char,Body of text+3 Char,List Paragraph11 Char,heading 3 Char,kepala 1 Char,KEPALA 3 Char,subbab Char"/>
    <w:link w:val="ListParagraph"/>
    <w:uiPriority w:val="34"/>
    <w:qFormat/>
    <w:rsid w:val="00E5336E"/>
    <w:rPr>
      <w:rFonts w:ascii="Calibri" w:eastAsia="Calibri" w:hAnsi="Calibri"/>
      <w:sz w:val="22"/>
      <w:szCs w:val="22"/>
      <w:lang w:val="en-US" w:eastAsia="en-US"/>
    </w:rPr>
  </w:style>
  <w:style w:type="character" w:customStyle="1" w:styleId="DefaultChar">
    <w:name w:val="Default Char"/>
    <w:link w:val="Default"/>
    <w:rsid w:val="00E5336E"/>
    <w:rPr>
      <w:color w:val="000000"/>
      <w:sz w:val="24"/>
      <w:szCs w:val="24"/>
      <w:lang w:val="en-US" w:eastAsia="en-US" w:bidi="ar-SA"/>
    </w:rPr>
  </w:style>
  <w:style w:type="table" w:customStyle="1" w:styleId="LightList1">
    <w:name w:val="Light List1"/>
    <w:basedOn w:val="TableNormal"/>
    <w:uiPriority w:val="61"/>
    <w:rsid w:val="00FC33A4"/>
    <w:rPr>
      <w:rFonts w:ascii="Calibri" w:hAnsi="Calibri"/>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FC33A4"/>
    <w:rPr>
      <w:rFonts w:ascii="Calibri" w:eastAsia="Calibri" w:hAnsi="Calibri"/>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alendar2">
    <w:name w:val="Calendar 2"/>
    <w:basedOn w:val="TableNormal"/>
    <w:uiPriority w:val="99"/>
    <w:qFormat/>
    <w:rsid w:val="00FC33A4"/>
    <w:pPr>
      <w:jc w:val="center"/>
    </w:pPr>
    <w:rPr>
      <w:rFonts w:ascii="Calibri" w:hAnsi="Calibri"/>
      <w:sz w:val="28"/>
      <w:szCs w:val="28"/>
      <w:lang w:val="en-US" w:eastAsia="en-US" w:bidi="en-US"/>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google-src-text">
    <w:name w:val="google-src-text"/>
    <w:basedOn w:val="DefaultParagraphFont"/>
    <w:rsid w:val="00FC33A4"/>
  </w:style>
  <w:style w:type="table" w:styleId="MediumShading1-Accent3">
    <w:name w:val="Medium Shading 1 Accent 3"/>
    <w:basedOn w:val="TableNormal"/>
    <w:uiPriority w:val="63"/>
    <w:rsid w:val="00FC33A4"/>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Heading31">
    <w:name w:val="Heading 31"/>
    <w:basedOn w:val="Normal"/>
    <w:next w:val="Normal"/>
    <w:uiPriority w:val="9"/>
    <w:unhideWhenUsed/>
    <w:qFormat/>
    <w:rsid w:val="00FC33A4"/>
    <w:pPr>
      <w:keepNext/>
      <w:keepLines/>
      <w:spacing w:before="200" w:line="276" w:lineRule="auto"/>
      <w:outlineLvl w:val="2"/>
    </w:pPr>
    <w:rPr>
      <w:rFonts w:ascii="Cambria" w:eastAsia="Times New Roman" w:hAnsi="Cambria"/>
      <w:b/>
      <w:bCs/>
      <w:color w:val="4F81BD"/>
      <w:sz w:val="22"/>
      <w:szCs w:val="22"/>
      <w:lang w:val="id-ID" w:eastAsia="en-US"/>
    </w:rPr>
  </w:style>
  <w:style w:type="numbering" w:customStyle="1" w:styleId="NoList1">
    <w:name w:val="No List1"/>
    <w:next w:val="NoList"/>
    <w:uiPriority w:val="99"/>
    <w:semiHidden/>
    <w:unhideWhenUsed/>
    <w:rsid w:val="00FC33A4"/>
  </w:style>
  <w:style w:type="table" w:customStyle="1" w:styleId="LightShading1">
    <w:name w:val="Light Shading1"/>
    <w:basedOn w:val="TableNormal"/>
    <w:uiPriority w:val="60"/>
    <w:rsid w:val="00FC33A4"/>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uiPriority w:val="59"/>
    <w:rsid w:val="00FC33A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DefaultParagraphFont"/>
    <w:rsid w:val="00FC33A4"/>
  </w:style>
  <w:style w:type="character" w:customStyle="1" w:styleId="Heading3Char1">
    <w:name w:val="Heading 3 Char1"/>
    <w:uiPriority w:val="9"/>
    <w:semiHidden/>
    <w:rsid w:val="00FC33A4"/>
    <w:rPr>
      <w:rFonts w:ascii="Cambria" w:eastAsia="Times New Roman" w:hAnsi="Cambria" w:cs="Times New Roman"/>
      <w:b/>
      <w:bCs/>
      <w:color w:val="4F81BD"/>
    </w:rPr>
  </w:style>
  <w:style w:type="character" w:customStyle="1" w:styleId="st">
    <w:name w:val="st"/>
    <w:basedOn w:val="DefaultParagraphFont"/>
    <w:rsid w:val="00E4735F"/>
  </w:style>
  <w:style w:type="paragraph" w:styleId="BodyText3">
    <w:name w:val="Body Text 3"/>
    <w:basedOn w:val="Normal"/>
    <w:link w:val="BodyText3Char"/>
    <w:rsid w:val="00D804E0"/>
    <w:pPr>
      <w:spacing w:after="120"/>
    </w:pPr>
    <w:rPr>
      <w:rFonts w:eastAsia="Times New Roman"/>
      <w:sz w:val="16"/>
      <w:szCs w:val="16"/>
      <w:lang w:eastAsia="en-US"/>
    </w:rPr>
  </w:style>
  <w:style w:type="character" w:customStyle="1" w:styleId="BodyText3Char">
    <w:name w:val="Body Text 3 Char"/>
    <w:link w:val="BodyText3"/>
    <w:rsid w:val="00D804E0"/>
    <w:rPr>
      <w:sz w:val="16"/>
      <w:szCs w:val="16"/>
      <w:lang w:val="en-US" w:eastAsia="en-US"/>
    </w:rPr>
  </w:style>
  <w:style w:type="paragraph" w:styleId="List2">
    <w:name w:val="List 2"/>
    <w:basedOn w:val="Normal"/>
    <w:rsid w:val="00FE3971"/>
    <w:pPr>
      <w:ind w:left="720" w:hanging="360"/>
    </w:pPr>
    <w:rPr>
      <w:rFonts w:eastAsia="Times New Roman"/>
      <w:lang w:eastAsia="en-US"/>
    </w:rPr>
  </w:style>
  <w:style w:type="paragraph" w:styleId="BodyTextFirstIndent">
    <w:name w:val="Body Text First Indent"/>
    <w:basedOn w:val="BodyText"/>
    <w:link w:val="BodyTextFirstIndentChar"/>
    <w:rsid w:val="00FE3971"/>
    <w:pPr>
      <w:spacing w:after="120" w:line="240" w:lineRule="auto"/>
      <w:ind w:firstLine="210"/>
      <w:jc w:val="left"/>
    </w:pPr>
    <w:rPr>
      <w:rFonts w:eastAsia="Times New Roman"/>
      <w:lang w:val="en-US" w:eastAsia="en-US"/>
    </w:rPr>
  </w:style>
  <w:style w:type="character" w:customStyle="1" w:styleId="BodyTextFirstIndentChar">
    <w:name w:val="Body Text First Indent Char"/>
    <w:link w:val="BodyTextFirstIndent"/>
    <w:rsid w:val="00FE3971"/>
    <w:rPr>
      <w:rFonts w:eastAsia="MS Mincho"/>
      <w:sz w:val="24"/>
      <w:szCs w:val="24"/>
      <w:lang w:val="en-US" w:eastAsia="en-US"/>
    </w:rPr>
  </w:style>
  <w:style w:type="paragraph" w:styleId="List">
    <w:name w:val="List"/>
    <w:basedOn w:val="Normal"/>
    <w:rsid w:val="00FE3971"/>
    <w:pPr>
      <w:ind w:left="360" w:hanging="360"/>
    </w:pPr>
    <w:rPr>
      <w:rFonts w:eastAsia="Times New Roman"/>
      <w:lang w:eastAsia="en-US"/>
    </w:rPr>
  </w:style>
  <w:style w:type="paragraph" w:customStyle="1" w:styleId="Style1">
    <w:name w:val="Style1"/>
    <w:basedOn w:val="Normal"/>
    <w:uiPriority w:val="99"/>
    <w:rsid w:val="00554028"/>
    <w:pPr>
      <w:widowControl w:val="0"/>
      <w:autoSpaceDE w:val="0"/>
      <w:autoSpaceDN w:val="0"/>
      <w:adjustRightInd w:val="0"/>
      <w:spacing w:line="413" w:lineRule="exact"/>
      <w:jc w:val="center"/>
    </w:pPr>
    <w:rPr>
      <w:rFonts w:eastAsia="Times New Roman"/>
      <w:lang w:eastAsia="en-US"/>
    </w:rPr>
  </w:style>
  <w:style w:type="character" w:customStyle="1" w:styleId="FontStyle17">
    <w:name w:val="Font Style17"/>
    <w:uiPriority w:val="99"/>
    <w:rsid w:val="00554028"/>
    <w:rPr>
      <w:rFonts w:ascii="Times New Roman" w:hAnsi="Times New Roman" w:cs="Times New Roman"/>
      <w:sz w:val="22"/>
      <w:szCs w:val="22"/>
    </w:rPr>
  </w:style>
  <w:style w:type="paragraph" w:customStyle="1" w:styleId="ListParagraph1">
    <w:name w:val="List Paragraph1"/>
    <w:basedOn w:val="Normal"/>
    <w:uiPriority w:val="34"/>
    <w:qFormat/>
    <w:rsid w:val="00C50446"/>
    <w:pPr>
      <w:spacing w:line="360" w:lineRule="auto"/>
      <w:ind w:left="720"/>
      <w:contextualSpacing/>
      <w:jc w:val="both"/>
    </w:pPr>
    <w:rPr>
      <w:rFonts w:ascii="Calibri" w:eastAsia="Calibri" w:hAnsi="Calibri"/>
      <w:sz w:val="22"/>
      <w:szCs w:val="22"/>
      <w:lang w:eastAsia="en-US"/>
    </w:rPr>
  </w:style>
  <w:style w:type="paragraph" w:customStyle="1" w:styleId="NoSpacing1">
    <w:name w:val="No Spacing1"/>
    <w:uiPriority w:val="1"/>
    <w:qFormat/>
    <w:rsid w:val="00C50446"/>
    <w:rPr>
      <w:rFonts w:ascii="Calibri" w:hAnsi="Calibri"/>
      <w:sz w:val="22"/>
      <w:szCs w:val="22"/>
      <w:lang w:val="en-US" w:eastAsia="en-US"/>
    </w:rPr>
  </w:style>
  <w:style w:type="paragraph" w:customStyle="1" w:styleId="Style3">
    <w:name w:val="Style3"/>
    <w:basedOn w:val="Normal"/>
    <w:uiPriority w:val="99"/>
    <w:rsid w:val="00C50446"/>
    <w:pPr>
      <w:widowControl w:val="0"/>
      <w:autoSpaceDE w:val="0"/>
      <w:autoSpaceDN w:val="0"/>
      <w:adjustRightInd w:val="0"/>
      <w:spacing w:line="230" w:lineRule="exact"/>
      <w:jc w:val="both"/>
    </w:pPr>
    <w:rPr>
      <w:rFonts w:eastAsia="Times New Roman"/>
      <w:lang w:eastAsia="en-US"/>
    </w:rPr>
  </w:style>
  <w:style w:type="paragraph" w:customStyle="1" w:styleId="Style4">
    <w:name w:val="Style4"/>
    <w:basedOn w:val="Normal"/>
    <w:uiPriority w:val="99"/>
    <w:rsid w:val="00C50446"/>
    <w:pPr>
      <w:widowControl w:val="0"/>
      <w:autoSpaceDE w:val="0"/>
      <w:autoSpaceDN w:val="0"/>
      <w:adjustRightInd w:val="0"/>
    </w:pPr>
    <w:rPr>
      <w:rFonts w:eastAsia="Times New Roman"/>
      <w:lang w:eastAsia="en-US"/>
    </w:rPr>
  </w:style>
  <w:style w:type="paragraph" w:customStyle="1" w:styleId="Style10">
    <w:name w:val="Style10"/>
    <w:basedOn w:val="Normal"/>
    <w:uiPriority w:val="99"/>
    <w:rsid w:val="00C50446"/>
    <w:pPr>
      <w:widowControl w:val="0"/>
      <w:autoSpaceDE w:val="0"/>
      <w:autoSpaceDN w:val="0"/>
      <w:adjustRightInd w:val="0"/>
      <w:spacing w:line="414" w:lineRule="exact"/>
      <w:ind w:firstLine="662"/>
    </w:pPr>
    <w:rPr>
      <w:rFonts w:eastAsia="Times New Roman"/>
      <w:lang w:eastAsia="en-US"/>
    </w:rPr>
  </w:style>
  <w:style w:type="paragraph" w:customStyle="1" w:styleId="Style11">
    <w:name w:val="Style11"/>
    <w:basedOn w:val="Normal"/>
    <w:uiPriority w:val="99"/>
    <w:rsid w:val="00C50446"/>
    <w:pPr>
      <w:widowControl w:val="0"/>
      <w:autoSpaceDE w:val="0"/>
      <w:autoSpaceDN w:val="0"/>
      <w:adjustRightInd w:val="0"/>
      <w:spacing w:line="317" w:lineRule="exact"/>
      <w:ind w:firstLine="739"/>
      <w:jc w:val="both"/>
    </w:pPr>
    <w:rPr>
      <w:rFonts w:eastAsia="Times New Roman"/>
      <w:lang w:eastAsia="en-US"/>
    </w:rPr>
  </w:style>
  <w:style w:type="paragraph" w:customStyle="1" w:styleId="Style12">
    <w:name w:val="Style12"/>
    <w:basedOn w:val="Normal"/>
    <w:uiPriority w:val="99"/>
    <w:rsid w:val="00C50446"/>
    <w:pPr>
      <w:widowControl w:val="0"/>
      <w:autoSpaceDE w:val="0"/>
      <w:autoSpaceDN w:val="0"/>
      <w:adjustRightInd w:val="0"/>
    </w:pPr>
    <w:rPr>
      <w:rFonts w:eastAsia="Times New Roman"/>
      <w:lang w:eastAsia="en-US"/>
    </w:rPr>
  </w:style>
  <w:style w:type="paragraph" w:customStyle="1" w:styleId="Style13">
    <w:name w:val="Style13"/>
    <w:basedOn w:val="Normal"/>
    <w:uiPriority w:val="99"/>
    <w:rsid w:val="00C50446"/>
    <w:pPr>
      <w:widowControl w:val="0"/>
      <w:autoSpaceDE w:val="0"/>
      <w:autoSpaceDN w:val="0"/>
      <w:adjustRightInd w:val="0"/>
    </w:pPr>
    <w:rPr>
      <w:rFonts w:eastAsia="Times New Roman"/>
      <w:lang w:eastAsia="en-US"/>
    </w:rPr>
  </w:style>
  <w:style w:type="paragraph" w:customStyle="1" w:styleId="Style15">
    <w:name w:val="Style15"/>
    <w:basedOn w:val="Normal"/>
    <w:uiPriority w:val="99"/>
    <w:rsid w:val="00C50446"/>
    <w:pPr>
      <w:widowControl w:val="0"/>
      <w:autoSpaceDE w:val="0"/>
      <w:autoSpaceDN w:val="0"/>
      <w:adjustRightInd w:val="0"/>
      <w:spacing w:line="414" w:lineRule="exact"/>
      <w:ind w:firstLine="710"/>
      <w:jc w:val="both"/>
    </w:pPr>
    <w:rPr>
      <w:rFonts w:eastAsia="Times New Roman"/>
      <w:lang w:eastAsia="en-US"/>
    </w:rPr>
  </w:style>
  <w:style w:type="paragraph" w:customStyle="1" w:styleId="Style17">
    <w:name w:val="Style17"/>
    <w:basedOn w:val="Normal"/>
    <w:uiPriority w:val="99"/>
    <w:rsid w:val="00C50446"/>
    <w:pPr>
      <w:widowControl w:val="0"/>
      <w:autoSpaceDE w:val="0"/>
      <w:autoSpaceDN w:val="0"/>
      <w:adjustRightInd w:val="0"/>
      <w:spacing w:line="413" w:lineRule="exact"/>
      <w:ind w:firstLine="1104"/>
    </w:pPr>
    <w:rPr>
      <w:rFonts w:eastAsia="Times New Roman"/>
      <w:lang w:eastAsia="en-US"/>
    </w:rPr>
  </w:style>
  <w:style w:type="paragraph" w:customStyle="1" w:styleId="Style18">
    <w:name w:val="Style18"/>
    <w:basedOn w:val="Normal"/>
    <w:uiPriority w:val="99"/>
    <w:rsid w:val="00C50446"/>
    <w:pPr>
      <w:widowControl w:val="0"/>
      <w:autoSpaceDE w:val="0"/>
      <w:autoSpaceDN w:val="0"/>
      <w:adjustRightInd w:val="0"/>
      <w:spacing w:line="413" w:lineRule="exact"/>
      <w:ind w:hanging="360"/>
      <w:jc w:val="both"/>
    </w:pPr>
    <w:rPr>
      <w:rFonts w:eastAsia="Times New Roman"/>
      <w:lang w:eastAsia="en-US"/>
    </w:rPr>
  </w:style>
  <w:style w:type="character" w:customStyle="1" w:styleId="FontStyle20">
    <w:name w:val="Font Style20"/>
    <w:uiPriority w:val="99"/>
    <w:rsid w:val="00C50446"/>
    <w:rPr>
      <w:rFonts w:ascii="Times New Roman" w:hAnsi="Times New Roman" w:cs="Times New Roman"/>
      <w:b/>
      <w:bCs/>
      <w:sz w:val="22"/>
      <w:szCs w:val="22"/>
    </w:rPr>
  </w:style>
  <w:style w:type="character" w:customStyle="1" w:styleId="FontStyle22">
    <w:name w:val="Font Style22"/>
    <w:uiPriority w:val="99"/>
    <w:rsid w:val="00C50446"/>
    <w:rPr>
      <w:rFonts w:ascii="Times New Roman" w:hAnsi="Times New Roman" w:cs="Times New Roman"/>
      <w:i/>
      <w:iCs/>
      <w:sz w:val="22"/>
      <w:szCs w:val="22"/>
    </w:rPr>
  </w:style>
  <w:style w:type="character" w:customStyle="1" w:styleId="FontStyle23">
    <w:name w:val="Font Style23"/>
    <w:uiPriority w:val="99"/>
    <w:rsid w:val="00C50446"/>
    <w:rPr>
      <w:rFonts w:ascii="Times New Roman" w:hAnsi="Times New Roman" w:cs="Times New Roman"/>
      <w:sz w:val="22"/>
      <w:szCs w:val="22"/>
    </w:rPr>
  </w:style>
  <w:style w:type="paragraph" w:customStyle="1" w:styleId="TxBrp13">
    <w:name w:val="TxBr_p13"/>
    <w:basedOn w:val="Normal"/>
    <w:rsid w:val="00C50446"/>
    <w:pPr>
      <w:widowControl w:val="0"/>
      <w:autoSpaceDE w:val="0"/>
      <w:autoSpaceDN w:val="0"/>
      <w:adjustRightInd w:val="0"/>
      <w:spacing w:line="283" w:lineRule="atLeast"/>
    </w:pPr>
    <w:rPr>
      <w:lang w:eastAsia="en-US"/>
    </w:rPr>
  </w:style>
  <w:style w:type="paragraph" w:customStyle="1" w:styleId="lbd">
    <w:name w:val="lbd"/>
    <w:basedOn w:val="BodyTextIndent"/>
    <w:link w:val="lbdChar"/>
    <w:qFormat/>
    <w:rsid w:val="00C50446"/>
  </w:style>
  <w:style w:type="character" w:customStyle="1" w:styleId="lbdChar">
    <w:name w:val="lbd Char"/>
    <w:link w:val="lbd"/>
    <w:rsid w:val="00C50446"/>
    <w:rPr>
      <w:rFonts w:eastAsia="MS Mincho"/>
      <w:sz w:val="24"/>
      <w:szCs w:val="24"/>
      <w:lang w:val="en-US" w:eastAsia="ja-JP"/>
    </w:rPr>
  </w:style>
  <w:style w:type="paragraph" w:styleId="EndnoteText">
    <w:name w:val="endnote text"/>
    <w:basedOn w:val="Normal"/>
    <w:link w:val="EndnoteTextChar"/>
    <w:rsid w:val="00C50446"/>
    <w:rPr>
      <w:sz w:val="20"/>
      <w:szCs w:val="20"/>
      <w:lang w:eastAsia="en-US"/>
    </w:rPr>
  </w:style>
  <w:style w:type="character" w:customStyle="1" w:styleId="EndnoteTextChar">
    <w:name w:val="Endnote Text Char"/>
    <w:link w:val="EndnoteText"/>
    <w:rsid w:val="00C50446"/>
    <w:rPr>
      <w:rFonts w:eastAsia="MS Mincho"/>
      <w:lang w:val="en-US" w:eastAsia="en-US"/>
    </w:rPr>
  </w:style>
  <w:style w:type="character" w:customStyle="1" w:styleId="BodyText2Char">
    <w:name w:val="Body Text 2 Char"/>
    <w:link w:val="BodyText2"/>
    <w:rsid w:val="00E168EB"/>
    <w:rPr>
      <w:rFonts w:eastAsia="MS Mincho"/>
      <w:sz w:val="24"/>
      <w:szCs w:val="24"/>
      <w:lang w:val="en-US" w:eastAsia="ja-JP"/>
    </w:rPr>
  </w:style>
  <w:style w:type="character" w:customStyle="1" w:styleId="a0">
    <w:name w:val="Основной текст_"/>
    <w:link w:val="a1"/>
    <w:rsid w:val="00222DA3"/>
    <w:rPr>
      <w:shd w:val="clear" w:color="auto" w:fill="FFFFFF"/>
    </w:rPr>
  </w:style>
  <w:style w:type="paragraph" w:customStyle="1" w:styleId="a1">
    <w:name w:val="Основной текст"/>
    <w:basedOn w:val="Normal"/>
    <w:link w:val="a0"/>
    <w:rsid w:val="00222DA3"/>
    <w:pPr>
      <w:widowControl w:val="0"/>
      <w:shd w:val="clear" w:color="auto" w:fill="FFFFFF"/>
      <w:spacing w:before="600" w:after="300" w:line="542" w:lineRule="exact"/>
      <w:ind w:hanging="880"/>
      <w:jc w:val="both"/>
    </w:pPr>
    <w:rPr>
      <w:rFonts w:eastAsia="Times New Roman"/>
      <w:sz w:val="20"/>
      <w:szCs w:val="20"/>
      <w:lang w:val="id-ID" w:eastAsia="id-ID"/>
    </w:rPr>
  </w:style>
  <w:style w:type="character" w:customStyle="1" w:styleId="3">
    <w:name w:val="Основной текст (3)_"/>
    <w:link w:val="30"/>
    <w:rsid w:val="00222DA3"/>
    <w:rPr>
      <w:b/>
      <w:bCs/>
      <w:shd w:val="clear" w:color="auto" w:fill="FFFFFF"/>
    </w:rPr>
  </w:style>
  <w:style w:type="paragraph" w:customStyle="1" w:styleId="30">
    <w:name w:val="Основной текст (3)"/>
    <w:basedOn w:val="Normal"/>
    <w:link w:val="3"/>
    <w:rsid w:val="00222DA3"/>
    <w:pPr>
      <w:widowControl w:val="0"/>
      <w:shd w:val="clear" w:color="auto" w:fill="FFFFFF"/>
      <w:spacing w:before="720" w:line="548" w:lineRule="exact"/>
      <w:ind w:hanging="880"/>
      <w:jc w:val="both"/>
    </w:pPr>
    <w:rPr>
      <w:rFonts w:eastAsia="Times New Roman"/>
      <w:b/>
      <w:bCs/>
      <w:sz w:val="20"/>
      <w:szCs w:val="20"/>
      <w:lang w:val="id-ID" w:eastAsia="id-ID"/>
    </w:rPr>
  </w:style>
  <w:style w:type="paragraph" w:customStyle="1" w:styleId="listparagraph0">
    <w:name w:val="listparagraph"/>
    <w:basedOn w:val="Normal"/>
    <w:rsid w:val="00222DA3"/>
    <w:pPr>
      <w:spacing w:before="100" w:beforeAutospacing="1" w:after="100" w:afterAutospacing="1"/>
    </w:pPr>
    <w:rPr>
      <w:rFonts w:eastAsia="Times New Roman"/>
      <w:lang w:val="id-ID" w:eastAsia="id-ID"/>
    </w:rPr>
  </w:style>
  <w:style w:type="paragraph" w:styleId="HTMLPreformatted">
    <w:name w:val="HTML Preformatted"/>
    <w:basedOn w:val="Normal"/>
    <w:link w:val="HTMLPreformattedChar"/>
    <w:uiPriority w:val="99"/>
    <w:unhideWhenUsed/>
    <w:rsid w:val="0022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rsid w:val="00222DA3"/>
    <w:rPr>
      <w:rFonts w:ascii="Courier New" w:hAnsi="Courier New" w:cs="Courier New"/>
    </w:rPr>
  </w:style>
  <w:style w:type="table" w:customStyle="1" w:styleId="LightGrid-Accent11">
    <w:name w:val="Light Grid - Accent 11"/>
    <w:basedOn w:val="TableNormal"/>
    <w:uiPriority w:val="62"/>
    <w:rsid w:val="00EA17A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andard">
    <w:name w:val="Standard"/>
    <w:rsid w:val="00217BB0"/>
    <w:pPr>
      <w:suppressAutoHyphens/>
      <w:autoSpaceDN w:val="0"/>
    </w:pPr>
    <w:rPr>
      <w:rFonts w:ascii="Liberation Serif" w:eastAsia="Noto Sans CJK SC Regular" w:hAnsi="Liberation Serif" w:cs="FreeSans"/>
      <w:kern w:val="3"/>
      <w:sz w:val="24"/>
      <w:szCs w:val="24"/>
      <w:lang w:val="en-US" w:eastAsia="zh-CN" w:bidi="hi-IN"/>
    </w:rPr>
  </w:style>
  <w:style w:type="character" w:customStyle="1" w:styleId="notranslate">
    <w:name w:val="notranslate"/>
    <w:basedOn w:val="DefaultParagraphFont"/>
    <w:rsid w:val="00F747DE"/>
  </w:style>
  <w:style w:type="character" w:customStyle="1" w:styleId="CharacterStyle1">
    <w:name w:val="Character Style 1"/>
    <w:uiPriority w:val="99"/>
    <w:rsid w:val="007A6F05"/>
    <w:rPr>
      <w:sz w:val="24"/>
      <w:szCs w:val="24"/>
    </w:rPr>
  </w:style>
  <w:style w:type="table" w:styleId="LightShading">
    <w:name w:val="Light Shading"/>
    <w:basedOn w:val="TableNormal"/>
    <w:uiPriority w:val="60"/>
    <w:rsid w:val="00A739FA"/>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iliasi">
    <w:name w:val="Afiliasi"/>
    <w:basedOn w:val="Normal"/>
    <w:qFormat/>
    <w:rsid w:val="00464018"/>
    <w:pPr>
      <w:spacing w:before="40" w:after="40"/>
      <w:contextualSpacing/>
      <w:jc w:val="center"/>
    </w:pPr>
    <w:rPr>
      <w:rFonts w:eastAsia="SimSun"/>
      <w:sz w:val="20"/>
      <w:szCs w:val="20"/>
      <w:lang w:val="id-ID" w:eastAsia="en-US"/>
    </w:rPr>
  </w:style>
  <w:style w:type="paragraph" w:customStyle="1" w:styleId="StyleAuthorBold">
    <w:name w:val="Style Author + Bold"/>
    <w:basedOn w:val="Normal"/>
    <w:rsid w:val="00464018"/>
    <w:pPr>
      <w:spacing w:before="240" w:after="40"/>
      <w:jc w:val="center"/>
    </w:pPr>
    <w:rPr>
      <w:rFonts w:eastAsia="SimSun"/>
      <w:b/>
      <w:bCs/>
      <w:sz w:val="22"/>
      <w:szCs w:val="22"/>
      <w:lang w:eastAsia="en-US"/>
    </w:rPr>
  </w:style>
  <w:style w:type="paragraph" w:customStyle="1" w:styleId="Authors">
    <w:name w:val="Authors"/>
    <w:basedOn w:val="Normal"/>
    <w:next w:val="Normal"/>
    <w:rsid w:val="000C13B4"/>
    <w:pPr>
      <w:framePr w:w="9072" w:hSpace="187" w:vSpace="187" w:wrap="notBeside" w:vAnchor="text" w:hAnchor="page" w:xAlign="center" w:y="1"/>
      <w:autoSpaceDE w:val="0"/>
      <w:autoSpaceDN w:val="0"/>
      <w:spacing w:after="320"/>
      <w:jc w:val="center"/>
    </w:pPr>
    <w:rPr>
      <w:rFonts w:eastAsia="Times New Roman"/>
      <w:sz w:val="22"/>
      <w:szCs w:val="22"/>
      <w:lang w:eastAsia="en-US"/>
    </w:rPr>
  </w:style>
  <w:style w:type="character" w:styleId="SubtleEmphasis">
    <w:name w:val="Subtle Emphasis"/>
    <w:uiPriority w:val="19"/>
    <w:qFormat/>
    <w:rsid w:val="00D456B3"/>
    <w:rPr>
      <w:i/>
      <w:iCs/>
      <w:color w:val="5A5A5A"/>
    </w:rPr>
  </w:style>
  <w:style w:type="character" w:customStyle="1" w:styleId="07-SciencePG-Email-address-contentChar">
    <w:name w:val="07-SciencePG-Email-address-content Char"/>
    <w:link w:val="07-AlBana-Keyword"/>
    <w:rsid w:val="00DC2BC2"/>
    <w:rPr>
      <w:rFonts w:ascii="Arial" w:hAnsi="Arial"/>
      <w:i/>
      <w:kern w:val="2"/>
      <w:szCs w:val="18"/>
      <w:lang w:eastAsia="zh-CN"/>
    </w:rPr>
  </w:style>
  <w:style w:type="paragraph" w:customStyle="1" w:styleId="07-AlBana-Keyword">
    <w:name w:val="07-AlBana-Keyword"/>
    <w:basedOn w:val="Normal"/>
    <w:link w:val="07-SciencePG-Email-address-contentChar"/>
    <w:qFormat/>
    <w:rsid w:val="00DC2BC2"/>
    <w:pPr>
      <w:widowControl w:val="0"/>
      <w:adjustRightInd w:val="0"/>
      <w:snapToGrid w:val="0"/>
      <w:spacing w:line="240" w:lineRule="exact"/>
      <w:textAlignment w:val="baseline"/>
    </w:pPr>
    <w:rPr>
      <w:rFonts w:ascii="Arial" w:eastAsia="Times New Roman" w:hAnsi="Arial"/>
      <w:i/>
      <w:kern w:val="2"/>
      <w:sz w:val="20"/>
      <w:szCs w:val="18"/>
      <w:lang w:val="id-ID" w:eastAsia="zh-CN"/>
    </w:rPr>
  </w:style>
  <w:style w:type="table" w:customStyle="1" w:styleId="PlainTable21">
    <w:name w:val="Plain Table 21"/>
    <w:basedOn w:val="TableNormal"/>
    <w:uiPriority w:val="42"/>
    <w:rsid w:val="005159B8"/>
    <w:rPr>
      <w:rFonts w:ascii="Calibri" w:eastAsia="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KeywordsChar">
    <w:name w:val="Keywords Char"/>
    <w:link w:val="Keywords"/>
    <w:locked/>
    <w:rsid w:val="00592D3F"/>
    <w:rPr>
      <w:noProof/>
      <w:lang w:val="id-ID" w:eastAsia="id-ID"/>
    </w:rPr>
  </w:style>
  <w:style w:type="paragraph" w:customStyle="1" w:styleId="Keywords">
    <w:name w:val="Keywords"/>
    <w:basedOn w:val="Normal"/>
    <w:link w:val="KeywordsChar"/>
    <w:autoRedefine/>
    <w:qFormat/>
    <w:rsid w:val="00592D3F"/>
    <w:pPr>
      <w:jc w:val="both"/>
    </w:pPr>
    <w:rPr>
      <w:rFonts w:eastAsia="Times New Roman"/>
      <w:noProof/>
      <w:sz w:val="20"/>
      <w:szCs w:val="20"/>
      <w:lang w:val="id-ID" w:eastAsia="id-ID"/>
    </w:rPr>
  </w:style>
  <w:style w:type="paragraph" w:customStyle="1" w:styleId="TableParagraph">
    <w:name w:val="Table Paragraph"/>
    <w:basedOn w:val="Normal"/>
    <w:uiPriority w:val="1"/>
    <w:qFormat/>
    <w:rsid w:val="000A3381"/>
    <w:pPr>
      <w:widowControl w:val="0"/>
    </w:pPr>
    <w:rPr>
      <w:rFonts w:ascii="Calibri" w:eastAsia="Calibri" w:hAnsi="Calibri"/>
      <w:sz w:val="22"/>
      <w:szCs w:val="22"/>
      <w:lang w:eastAsia="en-US"/>
    </w:rPr>
  </w:style>
  <w:style w:type="paragraph" w:customStyle="1" w:styleId="Alishlah14history">
    <w:name w:val="Alishlah_1.4_history"/>
    <w:basedOn w:val="Normal"/>
    <w:next w:val="Normal"/>
    <w:qFormat/>
    <w:rsid w:val="00592D3F"/>
    <w:pPr>
      <w:adjustRightInd w:val="0"/>
      <w:snapToGrid w:val="0"/>
    </w:pPr>
    <w:rPr>
      <w:rFonts w:ascii="Palatino Linotype" w:eastAsia="Times New Roman" w:hAnsi="Palatino Linotype"/>
      <w:color w:val="000000"/>
      <w:sz w:val="18"/>
      <w:szCs w:val="20"/>
      <w:lang w:eastAsia="de-DE" w:bidi="en-US"/>
    </w:rPr>
  </w:style>
  <w:style w:type="paragraph" w:customStyle="1" w:styleId="Alishlah16affiliation">
    <w:name w:val="Alishlah_1.6_affiliation"/>
    <w:basedOn w:val="Normal"/>
    <w:qFormat/>
    <w:rsid w:val="00592D3F"/>
    <w:pPr>
      <w:adjustRightInd w:val="0"/>
      <w:snapToGrid w:val="0"/>
      <w:spacing w:line="200" w:lineRule="atLeast"/>
      <w:ind w:left="311" w:hanging="198"/>
    </w:pPr>
    <w:rPr>
      <w:rFonts w:ascii="Palatino Linotype" w:eastAsia="Times New Roman" w:hAnsi="Palatino Linotype"/>
      <w:color w:val="000000"/>
      <w:sz w:val="18"/>
      <w:szCs w:val="18"/>
      <w:lang w:eastAsia="de-DE" w:bidi="en-US"/>
    </w:rPr>
  </w:style>
  <w:style w:type="paragraph" w:customStyle="1" w:styleId="Alishlah2authorcorrespondence">
    <w:name w:val="Alishlah_2_author_correspondence"/>
    <w:qFormat/>
    <w:rsid w:val="00592D3F"/>
    <w:pPr>
      <w:kinsoku w:val="0"/>
      <w:overflowPunct w:val="0"/>
      <w:autoSpaceDE w:val="0"/>
      <w:autoSpaceDN w:val="0"/>
      <w:adjustRightInd w:val="0"/>
      <w:snapToGrid w:val="0"/>
      <w:spacing w:line="200" w:lineRule="atLeast"/>
      <w:ind w:left="311" w:hanging="198"/>
    </w:pPr>
    <w:rPr>
      <w:rFonts w:ascii="Palatino Linotype" w:hAnsi="Palatino Linotype"/>
      <w:snapToGrid w:val="0"/>
      <w:color w:val="000000"/>
      <w:sz w:val="18"/>
      <w:lang w:val="en-US" w:eastAsia="de-DE" w:bidi="en-US"/>
    </w:rPr>
  </w:style>
  <w:style w:type="paragraph" w:customStyle="1" w:styleId="Alishlah17abstract">
    <w:name w:val="Alishlah_1.7_abstract"/>
    <w:basedOn w:val="Normal"/>
    <w:next w:val="Alishlah18keywords"/>
    <w:qFormat/>
    <w:rsid w:val="00592D3F"/>
    <w:pPr>
      <w:adjustRightInd w:val="0"/>
      <w:snapToGrid w:val="0"/>
      <w:ind w:left="113"/>
      <w:jc w:val="both"/>
    </w:pPr>
    <w:rPr>
      <w:rFonts w:ascii="Palatino Linotype" w:eastAsia="Times New Roman" w:hAnsi="Palatino Linotype"/>
      <w:color w:val="000000"/>
      <w:sz w:val="20"/>
      <w:szCs w:val="20"/>
      <w:lang w:eastAsia="de-DE" w:bidi="en-US"/>
    </w:rPr>
  </w:style>
  <w:style w:type="paragraph" w:customStyle="1" w:styleId="Alishlah18keywords">
    <w:name w:val="Alishlah_1.8_keywords"/>
    <w:basedOn w:val="Normal"/>
    <w:next w:val="Normal"/>
    <w:qFormat/>
    <w:rsid w:val="00592D3F"/>
    <w:pPr>
      <w:adjustRightInd w:val="0"/>
      <w:snapToGrid w:val="0"/>
      <w:ind w:left="37"/>
      <w:jc w:val="both"/>
    </w:pPr>
    <w:rPr>
      <w:rFonts w:ascii="Palatino Linotype" w:eastAsia="Times New Roman" w:hAnsi="Palatino Linotype"/>
      <w:snapToGrid w:val="0"/>
      <w:color w:val="000000"/>
      <w:sz w:val="18"/>
      <w:szCs w:val="18"/>
      <w:lang w:eastAsia="de-DE" w:bidi="en-US"/>
    </w:rPr>
  </w:style>
  <w:style w:type="paragraph" w:customStyle="1" w:styleId="Alishlah12title">
    <w:name w:val="Alishlah_1.2_title"/>
    <w:next w:val="Normal"/>
    <w:qFormat/>
    <w:rsid w:val="003D1A58"/>
    <w:pPr>
      <w:adjustRightInd w:val="0"/>
      <w:snapToGrid w:val="0"/>
      <w:spacing w:before="600" w:after="240" w:line="400" w:lineRule="exact"/>
      <w:jc w:val="both"/>
    </w:pPr>
    <w:rPr>
      <w:rFonts w:ascii="Palatino Linotype" w:hAnsi="Palatino Linotype"/>
      <w:b/>
      <w:snapToGrid w:val="0"/>
      <w:color w:val="000000"/>
      <w:sz w:val="28"/>
      <w:szCs w:val="28"/>
      <w:lang w:val="en-GB" w:eastAsia="de-DE" w:bidi="en-US"/>
    </w:rPr>
  </w:style>
  <w:style w:type="character" w:customStyle="1" w:styleId="UnresolvedMention1">
    <w:name w:val="Unresolved Mention1"/>
    <w:basedOn w:val="DefaultParagraphFont"/>
    <w:uiPriority w:val="99"/>
    <w:semiHidden/>
    <w:unhideWhenUsed/>
    <w:rsid w:val="00A30AF4"/>
    <w:rPr>
      <w:color w:val="605E5C"/>
      <w:shd w:val="clear" w:color="auto" w:fill="E1DFDD"/>
    </w:rPr>
  </w:style>
  <w:style w:type="paragraph" w:customStyle="1" w:styleId="NoSpacingSubJudul1Judul">
    <w:name w:val="No Spacing;Sub Judul1;Judul"/>
    <w:rsid w:val="00EE524B"/>
    <w:rPr>
      <w:sz w:val="24"/>
      <w:szCs w:val="24"/>
      <w:lang w:val="en-US" w:eastAsia="en-US"/>
    </w:rPr>
  </w:style>
  <w:style w:type="paragraph" w:customStyle="1" w:styleId="ListParagraphheading1BodyoftextColorfulList-Accent11MediumGrid1-Accent21Bodyoftext1Bodyoftext2Bodyoftext3ListParagraph11heading3kepala1KEPALA3subbab">
    <w:name w:val="List Paragraph;heading 1;Body of text;Colorful List - Accent 11;Medium Grid 1 - Accent 21;Body of text+1;Body of text+2;Body of text+3;List Paragraph11;heading 3;kepala 1;KEPALA 3;subbab"/>
    <w:basedOn w:val="Normal"/>
    <w:rsid w:val="000A7520"/>
    <w:pPr>
      <w:spacing w:after="200" w:line="276" w:lineRule="auto"/>
      <w:ind w:left="720"/>
      <w:contextualSpacing/>
      <w:jc w:val="both"/>
    </w:pPr>
    <w:rPr>
      <w:rFonts w:ascii="Calibri" w:eastAsia="Calibri" w:hAnsi="Calibri"/>
      <w:sz w:val="22"/>
      <w:szCs w:val="22"/>
      <w:lang w:eastAsia="en-US"/>
    </w:rPr>
  </w:style>
  <w:style w:type="paragraph" w:customStyle="1" w:styleId="ListParagraph2">
    <w:name w:val="List Paragraph2"/>
    <w:basedOn w:val="Normal"/>
    <w:rsid w:val="000A7520"/>
    <w:pPr>
      <w:ind w:left="720"/>
      <w:contextualSpacing/>
    </w:pPr>
    <w:rPr>
      <w:rFonts w:ascii="Calibri" w:eastAsia="SimSun" w:hAnsi="Calibri"/>
      <w:sz w:val="22"/>
      <w:szCs w:val="22"/>
      <w:lang w:eastAsia="en-US"/>
    </w:rPr>
  </w:style>
  <w:style w:type="character" w:styleId="UnresolvedMention">
    <w:name w:val="Unresolved Mention"/>
    <w:basedOn w:val="DefaultParagraphFont"/>
    <w:uiPriority w:val="99"/>
    <w:semiHidden/>
    <w:unhideWhenUsed/>
    <w:rsid w:val="00985B7A"/>
    <w:rPr>
      <w:color w:val="605E5C"/>
      <w:shd w:val="clear" w:color="auto" w:fill="E1DFDD"/>
    </w:rPr>
  </w:style>
  <w:style w:type="character" w:styleId="CommentReference">
    <w:name w:val="annotation reference"/>
    <w:basedOn w:val="DefaultParagraphFont"/>
    <w:rsid w:val="000F7E5C"/>
    <w:rPr>
      <w:sz w:val="16"/>
      <w:szCs w:val="16"/>
    </w:rPr>
  </w:style>
  <w:style w:type="table" w:styleId="PlainTable2">
    <w:name w:val="Plain Table 2"/>
    <w:basedOn w:val="TableNormal"/>
    <w:uiPriority w:val="42"/>
    <w:rsid w:val="00E321B4"/>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E321B4"/>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2951">
      <w:bodyDiv w:val="1"/>
      <w:marLeft w:val="0"/>
      <w:marRight w:val="0"/>
      <w:marTop w:val="0"/>
      <w:marBottom w:val="0"/>
      <w:divBdr>
        <w:top w:val="none" w:sz="0" w:space="0" w:color="auto"/>
        <w:left w:val="none" w:sz="0" w:space="0" w:color="auto"/>
        <w:bottom w:val="none" w:sz="0" w:space="0" w:color="auto"/>
        <w:right w:val="none" w:sz="0" w:space="0" w:color="auto"/>
      </w:divBdr>
    </w:div>
    <w:div w:id="11247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p6990@gmail.com" TargetMode="Externa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p6990@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nc-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tyhadi76@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https://ejournal.unkhair.ac.id/index.php/edu" TargetMode="External"/><Relationship Id="rId7" Type="http://schemas.openxmlformats.org/officeDocument/2006/relationships/image" Target="media/image6.png"/><Relationship Id="rId2" Type="http://schemas.openxmlformats.org/officeDocument/2006/relationships/hyperlink" Target="http://dx.doi.org/10.33387/j.edu.v21i2.xxxx" TargetMode="External"/><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D:\4%20Penelitian%20dan%20Pengabdian\2024\PKUPT%20Literasi%20Digital%202023\Baru\Olah%20data%20dari%20Ebizmark\Med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'Berdasarkan Pertanyan'!$AC$3</c:f>
              <c:strCache>
                <c:ptCount val="1"/>
                <c:pt idx="0">
                  <c:v>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'Berdasarkan Pertanyan'!$AB$4:$AB$10</c:f>
              <c:strCache>
                <c:ptCount val="7"/>
                <c:pt idx="0">
                  <c:v>E1</c:v>
                </c:pt>
                <c:pt idx="1">
                  <c:v>E2</c:v>
                </c:pt>
                <c:pt idx="2">
                  <c:v>E3</c:v>
                </c:pt>
                <c:pt idx="3">
                  <c:v>E4</c:v>
                </c:pt>
                <c:pt idx="4">
                  <c:v>E5</c:v>
                </c:pt>
                <c:pt idx="5">
                  <c:v>E6</c:v>
                </c:pt>
                <c:pt idx="6">
                  <c:v>E7</c:v>
                </c:pt>
              </c:strCache>
            </c:strRef>
          </c:cat>
          <c:val>
            <c:numRef>
              <c:f>'Berdasarkan Pertanyan'!$AC$4:$AC$10</c:f>
              <c:numCache>
                <c:formatCode>0</c:formatCode>
                <c:ptCount val="7"/>
                <c:pt idx="0">
                  <c:v>49.645390070921984</c:v>
                </c:pt>
                <c:pt idx="1">
                  <c:v>20.567375886524822</c:v>
                </c:pt>
                <c:pt idx="2">
                  <c:v>33.333333333333329</c:v>
                </c:pt>
                <c:pt idx="3">
                  <c:v>24.113475177304963</c:v>
                </c:pt>
                <c:pt idx="4">
                  <c:v>19.858156028368796</c:v>
                </c:pt>
                <c:pt idx="5">
                  <c:v>15.602836879432624</c:v>
                </c:pt>
                <c:pt idx="6">
                  <c:v>17.730496453900709</c:v>
                </c:pt>
              </c:numCache>
            </c:numRef>
          </c:val>
          <c:extLst>
            <c:ext xmlns:c16="http://schemas.microsoft.com/office/drawing/2014/chart" uri="{C3380CC4-5D6E-409C-BE32-E72D297353CC}">
              <c16:uniqueId val="{00000000-CE23-409C-B1E3-28BDA25507C8}"/>
            </c:ext>
          </c:extLst>
        </c:ser>
        <c:ser>
          <c:idx val="1"/>
          <c:order val="1"/>
          <c:tx>
            <c:strRef>
              <c:f>'Berdasarkan Pertanyan'!$AD$3</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'Berdasarkan Pertanyan'!$AB$4:$AB$10</c:f>
              <c:strCache>
                <c:ptCount val="7"/>
                <c:pt idx="0">
                  <c:v>E1</c:v>
                </c:pt>
                <c:pt idx="1">
                  <c:v>E2</c:v>
                </c:pt>
                <c:pt idx="2">
                  <c:v>E3</c:v>
                </c:pt>
                <c:pt idx="3">
                  <c:v>E4</c:v>
                </c:pt>
                <c:pt idx="4">
                  <c:v>E5</c:v>
                </c:pt>
                <c:pt idx="5">
                  <c:v>E6</c:v>
                </c:pt>
                <c:pt idx="6">
                  <c:v>E7</c:v>
                </c:pt>
              </c:strCache>
            </c:strRef>
          </c:cat>
          <c:val>
            <c:numRef>
              <c:f>'Berdasarkan Pertanyan'!$AD$4:$AD$10</c:f>
              <c:numCache>
                <c:formatCode>0</c:formatCode>
                <c:ptCount val="7"/>
                <c:pt idx="0">
                  <c:v>41.134751773049643</c:v>
                </c:pt>
                <c:pt idx="1">
                  <c:v>45.390070921985817</c:v>
                </c:pt>
                <c:pt idx="2">
                  <c:v>46.099290780141843</c:v>
                </c:pt>
                <c:pt idx="3">
                  <c:v>32.62411347517731</c:v>
                </c:pt>
                <c:pt idx="4">
                  <c:v>49.645390070921984</c:v>
                </c:pt>
                <c:pt idx="5">
                  <c:v>35.460992907801419</c:v>
                </c:pt>
                <c:pt idx="6">
                  <c:v>45.390070921985817</c:v>
                </c:pt>
              </c:numCache>
            </c:numRef>
          </c:val>
          <c:extLst>
            <c:ext xmlns:c16="http://schemas.microsoft.com/office/drawing/2014/chart" uri="{C3380CC4-5D6E-409C-BE32-E72D297353CC}">
              <c16:uniqueId val="{00000001-CE23-409C-B1E3-28BDA25507C8}"/>
            </c:ext>
          </c:extLst>
        </c:ser>
        <c:ser>
          <c:idx val="2"/>
          <c:order val="2"/>
          <c:tx>
            <c:strRef>
              <c:f>'Berdasarkan Pertanyan'!$AE$3</c:f>
              <c:strCache>
                <c:ptCount val="1"/>
                <c:pt idx="0">
                  <c:v>KK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'Berdasarkan Pertanyan'!$AB$4:$AB$10</c:f>
              <c:strCache>
                <c:ptCount val="7"/>
                <c:pt idx="0">
                  <c:v>E1</c:v>
                </c:pt>
                <c:pt idx="1">
                  <c:v>E2</c:v>
                </c:pt>
                <c:pt idx="2">
                  <c:v>E3</c:v>
                </c:pt>
                <c:pt idx="3">
                  <c:v>E4</c:v>
                </c:pt>
                <c:pt idx="4">
                  <c:v>E5</c:v>
                </c:pt>
                <c:pt idx="5">
                  <c:v>E6</c:v>
                </c:pt>
                <c:pt idx="6">
                  <c:v>E7</c:v>
                </c:pt>
              </c:strCache>
            </c:strRef>
          </c:cat>
          <c:val>
            <c:numRef>
              <c:f>'Berdasarkan Pertanyan'!$AE$4:$AE$10</c:f>
              <c:numCache>
                <c:formatCode>0</c:formatCode>
                <c:ptCount val="7"/>
                <c:pt idx="0">
                  <c:v>3.5460992907801421</c:v>
                </c:pt>
                <c:pt idx="1">
                  <c:v>21.276595744680851</c:v>
                </c:pt>
                <c:pt idx="2">
                  <c:v>12.056737588652481</c:v>
                </c:pt>
                <c:pt idx="3">
                  <c:v>22.695035460992909</c:v>
                </c:pt>
                <c:pt idx="4">
                  <c:v>21.276595744680851</c:v>
                </c:pt>
                <c:pt idx="5">
                  <c:v>25.531914893617021</c:v>
                </c:pt>
                <c:pt idx="6">
                  <c:v>19.858156028368796</c:v>
                </c:pt>
              </c:numCache>
            </c:numRef>
          </c:val>
          <c:extLst>
            <c:ext xmlns:c16="http://schemas.microsoft.com/office/drawing/2014/chart" uri="{C3380CC4-5D6E-409C-BE32-E72D297353CC}">
              <c16:uniqueId val="{00000002-CE23-409C-B1E3-28BDA25507C8}"/>
            </c:ext>
          </c:extLst>
        </c:ser>
        <c:ser>
          <c:idx val="3"/>
          <c:order val="3"/>
          <c:tx>
            <c:strRef>
              <c:f>'Berdasarkan Pertanyan'!$AF$3</c:f>
              <c:strCache>
                <c:ptCount val="1"/>
                <c:pt idx="0">
                  <c:v>J</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'Berdasarkan Pertanyan'!$AB$4:$AB$10</c:f>
              <c:strCache>
                <c:ptCount val="7"/>
                <c:pt idx="0">
                  <c:v>E1</c:v>
                </c:pt>
                <c:pt idx="1">
                  <c:v>E2</c:v>
                </c:pt>
                <c:pt idx="2">
                  <c:v>E3</c:v>
                </c:pt>
                <c:pt idx="3">
                  <c:v>E4</c:v>
                </c:pt>
                <c:pt idx="4">
                  <c:v>E5</c:v>
                </c:pt>
                <c:pt idx="5">
                  <c:v>E6</c:v>
                </c:pt>
                <c:pt idx="6">
                  <c:v>E7</c:v>
                </c:pt>
              </c:strCache>
            </c:strRef>
          </c:cat>
          <c:val>
            <c:numRef>
              <c:f>'Berdasarkan Pertanyan'!$AF$4:$AF$10</c:f>
              <c:numCache>
                <c:formatCode>0</c:formatCode>
                <c:ptCount val="7"/>
                <c:pt idx="0">
                  <c:v>2.8368794326241136</c:v>
                </c:pt>
                <c:pt idx="1">
                  <c:v>7.8014184397163122</c:v>
                </c:pt>
                <c:pt idx="2">
                  <c:v>4.9645390070921991</c:v>
                </c:pt>
                <c:pt idx="3">
                  <c:v>16.312056737588655</c:v>
                </c:pt>
                <c:pt idx="4">
                  <c:v>6.3829787234042552</c:v>
                </c:pt>
                <c:pt idx="5">
                  <c:v>17.730496453900709</c:v>
                </c:pt>
                <c:pt idx="6">
                  <c:v>11.347517730496454</c:v>
                </c:pt>
              </c:numCache>
            </c:numRef>
          </c:val>
          <c:extLst>
            <c:ext xmlns:c16="http://schemas.microsoft.com/office/drawing/2014/chart" uri="{C3380CC4-5D6E-409C-BE32-E72D297353CC}">
              <c16:uniqueId val="{00000003-CE23-409C-B1E3-28BDA25507C8}"/>
            </c:ext>
          </c:extLst>
        </c:ser>
        <c:ser>
          <c:idx val="4"/>
          <c:order val="4"/>
          <c:tx>
            <c:strRef>
              <c:f>'Berdasarkan Pertanyan'!$AG$3</c:f>
              <c:strCache>
                <c:ptCount val="1"/>
                <c:pt idx="0">
                  <c:v>SJ</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'Berdasarkan Pertanyan'!$AB$4:$AB$10</c:f>
              <c:strCache>
                <c:ptCount val="7"/>
                <c:pt idx="0">
                  <c:v>E1</c:v>
                </c:pt>
                <c:pt idx="1">
                  <c:v>E2</c:v>
                </c:pt>
                <c:pt idx="2">
                  <c:v>E3</c:v>
                </c:pt>
                <c:pt idx="3">
                  <c:v>E4</c:v>
                </c:pt>
                <c:pt idx="4">
                  <c:v>E5</c:v>
                </c:pt>
                <c:pt idx="5">
                  <c:v>E6</c:v>
                </c:pt>
                <c:pt idx="6">
                  <c:v>E7</c:v>
                </c:pt>
              </c:strCache>
            </c:strRef>
          </c:cat>
          <c:val>
            <c:numRef>
              <c:f>'Berdasarkan Pertanyan'!$AG$4:$AG$10</c:f>
              <c:numCache>
                <c:formatCode>0</c:formatCode>
                <c:ptCount val="7"/>
                <c:pt idx="0">
                  <c:v>2.8368794326241136</c:v>
                </c:pt>
                <c:pt idx="1">
                  <c:v>4.9645390070921991</c:v>
                </c:pt>
                <c:pt idx="2">
                  <c:v>3.5460992907801421</c:v>
                </c:pt>
                <c:pt idx="3">
                  <c:v>4.2553191489361701</c:v>
                </c:pt>
                <c:pt idx="4">
                  <c:v>2.8368794326241136</c:v>
                </c:pt>
                <c:pt idx="5">
                  <c:v>5.6737588652482271</c:v>
                </c:pt>
                <c:pt idx="6">
                  <c:v>5.6737588652482271</c:v>
                </c:pt>
              </c:numCache>
            </c:numRef>
          </c:val>
          <c:extLst>
            <c:ext xmlns:c16="http://schemas.microsoft.com/office/drawing/2014/chart" uri="{C3380CC4-5D6E-409C-BE32-E72D297353CC}">
              <c16:uniqueId val="{00000004-CE23-409C-B1E3-28BDA25507C8}"/>
            </c:ext>
          </c:extLst>
        </c:ser>
        <c:dLbls>
          <c:dLblPos val="outEnd"/>
          <c:showLegendKey val="0"/>
          <c:showVal val="1"/>
          <c:showCatName val="0"/>
          <c:showSerName val="0"/>
          <c:showPercent val="0"/>
          <c:showBubbleSize val="0"/>
        </c:dLbls>
        <c:gapWidth val="200"/>
        <c:overlap val="-30"/>
        <c:axId val="820858383"/>
        <c:axId val="820852623"/>
      </c:barChart>
      <c:catAx>
        <c:axId val="820858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Indikator</a:t>
                </a:r>
                <a:r>
                  <a:rPr lang="en-ID" baseline="0"/>
                  <a:t> Pertanyaan </a:t>
                </a:r>
                <a:endParaRPr lang="en-ID"/>
              </a:p>
            </c:rich>
          </c:tx>
          <c:layout>
            <c:manualLayout>
              <c:xMode val="edge"/>
              <c:yMode val="edge"/>
              <c:x val="0.38541518627307136"/>
              <c:y val="0.822545351253468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0852623"/>
        <c:crosses val="autoZero"/>
        <c:auto val="1"/>
        <c:lblAlgn val="ctr"/>
        <c:lblOffset val="100"/>
        <c:noMultiLvlLbl val="0"/>
      </c:catAx>
      <c:valAx>
        <c:axId val="82085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0858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E4F3-136E-41A4-B60C-69CD4A93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8530</Words>
  <Characters>48622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PENDAHULUAN</vt:lpstr>
    </vt:vector>
  </TitlesOfParts>
  <Company>Afiq Computer</Company>
  <LinksUpToDate>false</LinksUpToDate>
  <CharactersWithSpaces>57038</CharactersWithSpaces>
  <SharedDoc>false</SharedDoc>
  <HLinks>
    <vt:vector size="18" baseType="variant">
      <vt:variant>
        <vt:i4>3932240</vt:i4>
      </vt:variant>
      <vt:variant>
        <vt:i4>6</vt:i4>
      </vt:variant>
      <vt:variant>
        <vt:i4>0</vt:i4>
      </vt:variant>
      <vt:variant>
        <vt:i4>5</vt:i4>
      </vt:variant>
      <vt:variant>
        <vt:lpwstr>mailto:mardia.rahman@gmail.com</vt:lpwstr>
      </vt:variant>
      <vt:variant>
        <vt:lpwstr/>
      </vt:variant>
      <vt:variant>
        <vt:i4>6815752</vt:i4>
      </vt:variant>
      <vt:variant>
        <vt:i4>3</vt:i4>
      </vt:variant>
      <vt:variant>
        <vt:i4>0</vt:i4>
      </vt:variant>
      <vt:variant>
        <vt:i4>5</vt:i4>
      </vt:variant>
      <vt:variant>
        <vt:lpwstr>mailto:ariyantijalal.new@gmail.com</vt:lpwstr>
      </vt:variant>
      <vt:variant>
        <vt:lpwstr/>
      </vt:variant>
      <vt:variant>
        <vt:i4>1179661</vt:i4>
      </vt:variant>
      <vt:variant>
        <vt:i4>0</vt:i4>
      </vt:variant>
      <vt:variant>
        <vt:i4>0</vt:i4>
      </vt:variant>
      <vt:variant>
        <vt:i4>5</vt:i4>
      </vt:variant>
      <vt:variant>
        <vt:lpwstr>mailto:sumarni_sahjat@yahoo.com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PENDAHULUAN</dc:title>
  <dc:subject/>
  <dc:creator>Zul_Bio</dc:creator>
  <cp:keywords/>
  <cp:lastModifiedBy>Ekop</cp:lastModifiedBy>
  <cp:revision>6</cp:revision>
  <cp:lastPrinted>2007-04-04T03:14:00Z</cp:lastPrinted>
  <dcterms:created xsi:type="dcterms:W3CDTF">2025-02-26T00:59:00Z</dcterms:created>
  <dcterms:modified xsi:type="dcterms:W3CDTF">2025-02-26T01:08:00Z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c13d2f3b-1ac3-3527-bf40-fbf06ecbd672</vt:lpwstr>
  </property>
  <property fmtid="{D5CDD505-2E9C-101B-9397-08002B2CF9AE}" pid="4" name="Mendeley Citation Style_1">
    <vt:lpwstr>http://www.zotero.org/styles/apa</vt:lpwstr>
  </property>
</Properties>
</file>