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E2B90AD" w14:textId="77777777" w:rsidR="00904DDC" w:rsidRDefault="00904DDC" w:rsidP="00904DD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PROFIL PENGGUNA KONTRASEPSI</w:t>
      </w:r>
    </w:p>
    <w:p w14:paraId="285A1724" w14:textId="77777777" w:rsidR="00904DDC" w:rsidRPr="00431484" w:rsidRDefault="00904DDC" w:rsidP="00904DD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DI PUSKESMAS KALUMATA KOTA TERNATE</w:t>
      </w:r>
    </w:p>
    <w:p w14:paraId="23367D39" w14:textId="77777777" w:rsidR="00904DDC" w:rsidRPr="00FE3719" w:rsidRDefault="00904DDC" w:rsidP="00904DDC">
      <w:pPr>
        <w:spacing w:after="0" w:line="240" w:lineRule="auto"/>
        <w:jc w:val="center"/>
        <w:rPr>
          <w:rFonts w:ascii="Times New Roman" w:hAnsi="Times New Roman" w:cs="Times New Roman"/>
          <w:b/>
          <w:sz w:val="20"/>
          <w:szCs w:val="20"/>
        </w:rPr>
      </w:pPr>
    </w:p>
    <w:p w14:paraId="7C6EAF92" w14:textId="77777777" w:rsidR="00904DDC" w:rsidRDefault="00904DDC" w:rsidP="00904DDC">
      <w:pPr>
        <w:spacing w:after="0" w:line="240" w:lineRule="auto"/>
        <w:jc w:val="center"/>
        <w:rPr>
          <w:rFonts w:ascii="Times New Roman" w:hAnsi="Times New Roman" w:cs="Times New Roman"/>
          <w:bCs/>
          <w:i/>
          <w:iCs/>
          <w:sz w:val="20"/>
          <w:szCs w:val="20"/>
          <w:lang w:eastAsia="ja-JP"/>
        </w:rPr>
      </w:pPr>
      <w:r>
        <w:rPr>
          <w:rFonts w:ascii="Times New Roman" w:hAnsi="Times New Roman" w:cs="Times New Roman"/>
          <w:bCs/>
          <w:i/>
          <w:iCs/>
          <w:sz w:val="20"/>
          <w:szCs w:val="20"/>
          <w:lang w:eastAsia="ja-JP"/>
        </w:rPr>
        <w:t xml:space="preserve">Profile Of Contraception Users </w:t>
      </w:r>
    </w:p>
    <w:p w14:paraId="3D527943" w14:textId="77777777" w:rsidR="00904DDC" w:rsidRPr="00431484" w:rsidRDefault="00904DDC" w:rsidP="00904DDC">
      <w:pPr>
        <w:spacing w:after="0" w:line="240" w:lineRule="auto"/>
        <w:jc w:val="center"/>
        <w:rPr>
          <w:rFonts w:ascii="Times New Roman" w:hAnsi="Times New Roman" w:cs="Times New Roman"/>
          <w:bCs/>
          <w:i/>
          <w:iCs/>
          <w:sz w:val="20"/>
          <w:szCs w:val="20"/>
          <w:lang w:eastAsia="ja-JP"/>
        </w:rPr>
      </w:pPr>
      <w:r>
        <w:rPr>
          <w:rFonts w:ascii="Times New Roman" w:hAnsi="Times New Roman" w:cs="Times New Roman"/>
          <w:bCs/>
          <w:i/>
          <w:iCs/>
          <w:sz w:val="20"/>
          <w:szCs w:val="20"/>
          <w:lang w:eastAsia="ja-JP"/>
        </w:rPr>
        <w:t>In Puskesmas Kalumata Kota Ternate</w:t>
      </w:r>
    </w:p>
    <w:p w14:paraId="2002D788" w14:textId="77777777" w:rsidR="00904DDC" w:rsidRPr="00B57B66" w:rsidRDefault="00904DDC" w:rsidP="00904DDC">
      <w:pPr>
        <w:spacing w:after="0" w:line="240" w:lineRule="auto"/>
        <w:jc w:val="center"/>
        <w:rPr>
          <w:rFonts w:ascii="Times New Roman" w:hAnsi="Times New Roman" w:cs="Times New Roman"/>
          <w:bCs/>
          <w:i/>
          <w:iCs/>
          <w:sz w:val="20"/>
          <w:szCs w:val="20"/>
          <w:lang w:eastAsia="ja-JP"/>
        </w:rPr>
      </w:pPr>
    </w:p>
    <w:p w14:paraId="28134E3B" w14:textId="77777777" w:rsidR="00904DDC" w:rsidRPr="0050615D" w:rsidRDefault="00904DDC" w:rsidP="00904DDC">
      <w:pPr>
        <w:spacing w:after="0" w:line="240" w:lineRule="auto"/>
        <w:jc w:val="center"/>
        <w:rPr>
          <w:rFonts w:ascii="Times New Roman" w:hAnsi="Times New Roman" w:cs="Times New Roman"/>
          <w:b/>
          <w:sz w:val="20"/>
          <w:szCs w:val="20"/>
          <w:lang w:eastAsia="ja-JP"/>
        </w:rPr>
      </w:pPr>
      <w:r>
        <w:rPr>
          <w:rFonts w:ascii="Times New Roman" w:hAnsi="Times New Roman" w:cs="Times New Roman"/>
          <w:b/>
          <w:sz w:val="20"/>
          <w:szCs w:val="20"/>
          <w:lang w:eastAsia="ja-JP"/>
        </w:rPr>
        <w:t>Dara Puspita Irbani</w:t>
      </w:r>
      <w:r w:rsidRPr="00B57B66">
        <w:rPr>
          <w:rFonts w:ascii="Times New Roman" w:hAnsi="Times New Roman" w:cs="Times New Roman"/>
          <w:b/>
          <w:sz w:val="20"/>
          <w:szCs w:val="20"/>
          <w:vertAlign w:val="superscript"/>
          <w:lang w:eastAsia="ja-JP"/>
        </w:rPr>
        <w:t>1</w:t>
      </w:r>
      <w:r w:rsidRPr="00B57B66">
        <w:rPr>
          <w:rFonts w:ascii="Times New Roman" w:hAnsi="Times New Roman" w:cs="Times New Roman"/>
          <w:b/>
          <w:sz w:val="20"/>
          <w:szCs w:val="20"/>
          <w:lang w:eastAsia="ja-JP"/>
        </w:rPr>
        <w:t>, Marhaeni Hasan</w:t>
      </w:r>
      <w:r w:rsidRPr="00B57B66">
        <w:rPr>
          <w:rFonts w:ascii="Times New Roman" w:hAnsi="Times New Roman" w:cs="Times New Roman"/>
          <w:b/>
          <w:sz w:val="20"/>
          <w:szCs w:val="20"/>
          <w:vertAlign w:val="superscript"/>
          <w:lang w:eastAsia="ja-JP"/>
        </w:rPr>
        <w:t>2</w:t>
      </w:r>
      <w:r>
        <w:rPr>
          <w:rFonts w:ascii="Times New Roman" w:hAnsi="Times New Roman" w:cs="Times New Roman"/>
          <w:b/>
          <w:sz w:val="20"/>
          <w:szCs w:val="20"/>
          <w:lang w:eastAsia="ja-JP"/>
        </w:rPr>
        <w:t>, Dewi Darmayanti</w:t>
      </w:r>
      <w:r w:rsidRPr="00B57B66">
        <w:rPr>
          <w:rFonts w:ascii="Times New Roman" w:hAnsi="Times New Roman" w:cs="Times New Roman"/>
          <w:b/>
          <w:sz w:val="20"/>
          <w:szCs w:val="20"/>
          <w:vertAlign w:val="superscript"/>
          <w:lang w:eastAsia="ja-JP"/>
        </w:rPr>
        <w:t>3</w:t>
      </w:r>
      <w:r>
        <w:rPr>
          <w:rFonts w:ascii="Times New Roman" w:hAnsi="Times New Roman" w:cs="Times New Roman"/>
          <w:b/>
          <w:sz w:val="20"/>
          <w:szCs w:val="20"/>
          <w:lang w:eastAsia="ja-JP"/>
        </w:rPr>
        <w:t xml:space="preserve"> Nur Upik En Masrika</w:t>
      </w:r>
      <w:r>
        <w:rPr>
          <w:rFonts w:ascii="Times New Roman" w:hAnsi="Times New Roman" w:cs="Times New Roman"/>
          <w:b/>
          <w:sz w:val="20"/>
          <w:szCs w:val="20"/>
          <w:vertAlign w:val="superscript"/>
          <w:lang w:eastAsia="ja-JP"/>
        </w:rPr>
        <w:t>4</w:t>
      </w:r>
    </w:p>
    <w:p w14:paraId="07ACEE66" w14:textId="77777777" w:rsidR="00904DDC" w:rsidRPr="00B57B66" w:rsidRDefault="00904DDC" w:rsidP="00904DDC">
      <w:pPr>
        <w:spacing w:after="0" w:line="240" w:lineRule="auto"/>
        <w:jc w:val="center"/>
        <w:rPr>
          <w:rFonts w:ascii="Times New Roman" w:hAnsi="Times New Roman" w:cs="Times New Roman"/>
          <w:bCs/>
          <w:sz w:val="20"/>
          <w:szCs w:val="20"/>
          <w:lang w:eastAsia="ja-JP"/>
        </w:rPr>
      </w:pPr>
      <w:r w:rsidRPr="00B57B66">
        <w:rPr>
          <w:rFonts w:ascii="Times New Roman" w:hAnsi="Times New Roman" w:cs="Times New Roman"/>
          <w:sz w:val="20"/>
          <w:szCs w:val="20"/>
          <w:vertAlign w:val="superscript"/>
        </w:rPr>
        <w:t>1</w:t>
      </w:r>
      <w:r w:rsidRPr="00B57B66">
        <w:rPr>
          <w:rFonts w:ascii="Times New Roman" w:hAnsi="Times New Roman" w:cs="Times New Roman"/>
          <w:sz w:val="20"/>
          <w:szCs w:val="20"/>
        </w:rPr>
        <w:t>Program Studi Pendidikan Dokter Fakultas Kedokteran Universitas Khairun</w:t>
      </w:r>
    </w:p>
    <w:p w14:paraId="1042850A" w14:textId="77777777" w:rsidR="00904DDC" w:rsidRPr="00B57B66" w:rsidRDefault="00904DDC" w:rsidP="00904DDC">
      <w:pPr>
        <w:spacing w:after="0" w:line="240" w:lineRule="auto"/>
        <w:jc w:val="center"/>
        <w:rPr>
          <w:rFonts w:ascii="Times New Roman" w:hAnsi="Times New Roman" w:cs="Times New Roman"/>
          <w:sz w:val="20"/>
          <w:szCs w:val="20"/>
        </w:rPr>
      </w:pPr>
      <w:r w:rsidRPr="00B57B66">
        <w:rPr>
          <w:rFonts w:ascii="Times New Roman" w:hAnsi="Times New Roman" w:cs="Times New Roman"/>
          <w:sz w:val="20"/>
          <w:szCs w:val="20"/>
          <w:vertAlign w:val="superscript"/>
        </w:rPr>
        <w:t>2</w:t>
      </w:r>
      <w:r w:rsidRPr="00B57B66">
        <w:rPr>
          <w:rFonts w:ascii="Times New Roman" w:hAnsi="Times New Roman" w:cs="Times New Roman"/>
          <w:sz w:val="20"/>
          <w:szCs w:val="20"/>
        </w:rPr>
        <w:t xml:space="preserve">Departemen Anak Fakultas Kedokteran Universitas Khairun </w:t>
      </w:r>
    </w:p>
    <w:p w14:paraId="62F69D22" w14:textId="77777777" w:rsidR="00904DDC" w:rsidRDefault="00904DDC" w:rsidP="00904DDC">
      <w:pPr>
        <w:spacing w:after="0" w:line="240" w:lineRule="auto"/>
        <w:jc w:val="center"/>
        <w:rPr>
          <w:rFonts w:ascii="Times New Roman" w:hAnsi="Times New Roman" w:cs="Times New Roman"/>
          <w:sz w:val="20"/>
          <w:szCs w:val="20"/>
        </w:rPr>
      </w:pPr>
      <w:r w:rsidRPr="00B57B66">
        <w:rPr>
          <w:rFonts w:ascii="Times New Roman" w:hAnsi="Times New Roman" w:cs="Times New Roman"/>
          <w:bCs/>
          <w:sz w:val="20"/>
          <w:szCs w:val="20"/>
          <w:vertAlign w:val="superscript"/>
          <w:lang w:eastAsia="ja-JP"/>
        </w:rPr>
        <w:t>3</w:t>
      </w:r>
      <w:r w:rsidRPr="00B57B66">
        <w:rPr>
          <w:rFonts w:ascii="Times New Roman" w:hAnsi="Times New Roman" w:cs="Times New Roman"/>
          <w:bCs/>
          <w:sz w:val="20"/>
          <w:szCs w:val="20"/>
        </w:rPr>
        <w:t>D</w:t>
      </w:r>
      <w:r w:rsidRPr="00B57B66">
        <w:rPr>
          <w:rFonts w:ascii="Times New Roman" w:hAnsi="Times New Roman" w:cs="Times New Roman"/>
          <w:sz w:val="20"/>
          <w:szCs w:val="20"/>
        </w:rPr>
        <w:t xml:space="preserve">epartemen </w:t>
      </w:r>
      <w:r>
        <w:rPr>
          <w:rFonts w:ascii="Times New Roman" w:hAnsi="Times New Roman" w:cs="Times New Roman"/>
          <w:sz w:val="20"/>
          <w:szCs w:val="20"/>
        </w:rPr>
        <w:t>Radiologi</w:t>
      </w:r>
      <w:r w:rsidRPr="00B57B66">
        <w:rPr>
          <w:rFonts w:ascii="Times New Roman" w:hAnsi="Times New Roman" w:cs="Times New Roman"/>
          <w:sz w:val="20"/>
          <w:szCs w:val="20"/>
        </w:rPr>
        <w:t xml:space="preserve"> Fakultas Kedokteran Universitas Khairun</w:t>
      </w:r>
    </w:p>
    <w:p w14:paraId="29F70CA7" w14:textId="77777777" w:rsidR="00904DDC" w:rsidRPr="008F5CDE" w:rsidRDefault="00904DDC" w:rsidP="00904DDC">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4</w:t>
      </w:r>
      <w:r>
        <w:rPr>
          <w:rFonts w:ascii="Times New Roman" w:hAnsi="Times New Roman" w:cs="Times New Roman"/>
          <w:sz w:val="20"/>
          <w:szCs w:val="20"/>
        </w:rPr>
        <w:t>Departemen Fisiologi Fakultas Kedokteran Universitas Khairun</w:t>
      </w:r>
    </w:p>
    <w:p w14:paraId="05AD1A58" w14:textId="77777777" w:rsidR="00904DDC" w:rsidRDefault="00904DDC" w:rsidP="00904DDC">
      <w:pPr>
        <w:spacing w:after="0" w:line="240" w:lineRule="auto"/>
        <w:jc w:val="center"/>
        <w:rPr>
          <w:rFonts w:ascii="Times New Roman" w:hAnsi="Times New Roman" w:cs="Times New Roman"/>
          <w:sz w:val="20"/>
          <w:szCs w:val="20"/>
        </w:rPr>
      </w:pPr>
    </w:p>
    <w:p w14:paraId="5CD853DF" w14:textId="77777777" w:rsidR="00904DDC" w:rsidRPr="00B57B66" w:rsidRDefault="00904DDC" w:rsidP="00904DDC">
      <w:pPr>
        <w:spacing w:after="0" w:line="240" w:lineRule="auto"/>
        <w:jc w:val="center"/>
        <w:rPr>
          <w:rFonts w:ascii="Times New Roman" w:hAnsi="Times New Roman" w:cs="Times New Roman"/>
          <w:sz w:val="20"/>
          <w:szCs w:val="20"/>
        </w:rPr>
      </w:pPr>
      <w:r w:rsidRPr="00B57B66">
        <w:rPr>
          <w:rFonts w:ascii="Times New Roman" w:hAnsi="Times New Roman" w:cs="Times New Roman"/>
          <w:sz w:val="20"/>
          <w:szCs w:val="20"/>
        </w:rPr>
        <w:t>*Email :</w:t>
      </w:r>
      <w:r w:rsidRPr="00044B62">
        <w:rPr>
          <w:rFonts w:ascii="Times New Roman" w:hAnsi="Times New Roman" w:cs="Times New Roman"/>
          <w:sz w:val="20"/>
          <w:szCs w:val="20"/>
        </w:rPr>
        <w:t xml:space="preserve"> </w:t>
      </w:r>
      <w:hyperlink r:id="rId9" w:history="1">
        <w:r w:rsidRPr="00044B62">
          <w:rPr>
            <w:rStyle w:val="Hyperlink"/>
            <w:rFonts w:ascii="Times New Roman" w:hAnsi="Times New Roman" w:cs="Times New Roman"/>
            <w:color w:val="auto"/>
            <w:sz w:val="20"/>
            <w:szCs w:val="20"/>
          </w:rPr>
          <w:t>darapspt10@gmail.com</w:t>
        </w:r>
      </w:hyperlink>
    </w:p>
    <w:p w14:paraId="72166ACD" w14:textId="77777777" w:rsidR="00904DDC" w:rsidRDefault="00904DDC" w:rsidP="00904DDC">
      <w:pPr>
        <w:spacing w:after="0" w:line="240" w:lineRule="auto"/>
        <w:jc w:val="center"/>
        <w:rPr>
          <w:rFonts w:ascii="Times New Roman" w:hAnsi="Times New Roman" w:cs="Times New Roman"/>
          <w:sz w:val="20"/>
          <w:szCs w:val="20"/>
        </w:rPr>
      </w:pPr>
    </w:p>
    <w:p w14:paraId="610C1DAD" w14:textId="77777777" w:rsidR="00904DDC" w:rsidRDefault="00904DDC" w:rsidP="00904DDC">
      <w:pPr>
        <w:pStyle w:val="Heading1"/>
        <w:spacing w:before="0" w:line="240" w:lineRule="auto"/>
        <w:jc w:val="center"/>
        <w:rPr>
          <w:rFonts w:ascii="Times New Roman" w:hAnsi="Times New Roman" w:cs="Times New Roman"/>
          <w:i/>
          <w:iCs/>
          <w:color w:val="auto"/>
          <w:sz w:val="20"/>
          <w:szCs w:val="20"/>
        </w:rPr>
      </w:pPr>
      <w:bookmarkStart w:id="0" w:name="_Toc62941254"/>
      <w:r w:rsidRPr="00B57B66">
        <w:rPr>
          <w:rFonts w:ascii="Times New Roman" w:hAnsi="Times New Roman" w:cs="Times New Roman"/>
          <w:i/>
          <w:iCs/>
          <w:color w:val="auto"/>
          <w:sz w:val="20"/>
          <w:szCs w:val="20"/>
        </w:rPr>
        <w:t>ABSTRACT</w:t>
      </w:r>
      <w:bookmarkEnd w:id="0"/>
    </w:p>
    <w:p w14:paraId="28DB6292" w14:textId="77777777" w:rsidR="00904DDC" w:rsidRPr="00701434" w:rsidRDefault="00904DDC" w:rsidP="00904DDC">
      <w:pPr>
        <w:spacing w:after="0"/>
        <w:rPr>
          <w:rFonts w:ascii="Times New Roman" w:hAnsi="Times New Roman" w:cs="Times New Roman"/>
          <w:sz w:val="20"/>
          <w:lang w:eastAsia="ja-JP"/>
        </w:rPr>
      </w:pPr>
    </w:p>
    <w:p w14:paraId="03614406" w14:textId="77777777" w:rsidR="00904DDC" w:rsidRDefault="00904DDC" w:rsidP="00904DDC">
      <w:pPr>
        <w:spacing w:after="0" w:line="240" w:lineRule="auto"/>
        <w:ind w:firstLine="720"/>
        <w:jc w:val="both"/>
        <w:rPr>
          <w:rFonts w:ascii="Times New Roman" w:hAnsi="Times New Roman" w:cs="Times New Roman"/>
          <w:i/>
          <w:color w:val="000000" w:themeColor="text1"/>
          <w:sz w:val="20"/>
        </w:rPr>
      </w:pPr>
      <w:bookmarkStart w:id="1" w:name="_Toc60104643"/>
      <w:bookmarkStart w:id="2" w:name="_Toc62941253"/>
      <w:r w:rsidRPr="0050615D">
        <w:rPr>
          <w:rFonts w:ascii="Times New Roman" w:hAnsi="Times New Roman" w:cs="Times New Roman"/>
          <w:i/>
          <w:color w:val="000000" w:themeColor="text1"/>
          <w:sz w:val="20"/>
        </w:rPr>
        <w:t xml:space="preserve">The 2016 World Population Data Sheet states that Indonesia is the 4th country in the world with an estimated population of 259 million people. The government seeks to reduce the rate of population growth with one of the programs, namely family planning. This program focuses on suppressing population growth and improving the health of mothers and children through the use of contraceptives for couples of childbearing age. In 2018, the national coverage of active contraceptive users was 63.27%. </w:t>
      </w:r>
      <w:r w:rsidRPr="0050615D">
        <w:rPr>
          <w:rFonts w:ascii="Times New Roman" w:hAnsi="Times New Roman" w:cs="Times New Roman"/>
          <w:i/>
          <w:sz w:val="20"/>
          <w:shd w:val="clear" w:color="auto" w:fill="FFFFFF"/>
        </w:rPr>
        <w:t xml:space="preserve">Meanwhile, the target </w:t>
      </w:r>
      <w:r w:rsidRPr="0050615D">
        <w:rPr>
          <w:rFonts w:ascii="Times New Roman" w:hAnsi="Times New Roman" w:cs="Times New Roman"/>
          <w:i/>
          <w:sz w:val="20"/>
        </w:rPr>
        <w:t>to be achieved is 66%, this shows that the national family planning program has not yet reached the target.</w:t>
      </w:r>
      <w:r w:rsidRPr="0050615D">
        <w:rPr>
          <w:i/>
          <w:sz w:val="20"/>
        </w:rPr>
        <w:t xml:space="preserve"> </w:t>
      </w:r>
      <w:r w:rsidRPr="0050615D">
        <w:rPr>
          <w:rFonts w:ascii="Times New Roman" w:hAnsi="Times New Roman" w:cs="Times New Roman"/>
          <w:i/>
          <w:color w:val="000000" w:themeColor="text1"/>
          <w:sz w:val="20"/>
        </w:rPr>
        <w:t>North Maluku Province is in the eighth lowest position with a coverage of 52.40%. The purpose of this study was to determine the profile of contraceptive use in Puskesmas Kalumata, Ternate City. This type of research is a descriptive study with a retrospective approach. The sample in this study were all couples of childbearing age who used contraception and recorded them at Puskesmas Kalumata. The results of research on contraceptive users at Puskesmas Kalumata for the period January-December 2019 showed that the majority of users were aged 21-35 years; high school education / equivalent; work as a housewife; parity 1-2; the majority are new users; and the most widely used contraceptive method is the modern injection method of contraception.</w:t>
      </w:r>
    </w:p>
    <w:p w14:paraId="457B4A82" w14:textId="77777777" w:rsidR="00904DDC" w:rsidRPr="0050615D" w:rsidRDefault="00904DDC" w:rsidP="00904DDC">
      <w:pPr>
        <w:spacing w:after="0" w:line="240" w:lineRule="auto"/>
        <w:ind w:firstLine="720"/>
        <w:jc w:val="both"/>
        <w:rPr>
          <w:rFonts w:ascii="Times New Roman" w:hAnsi="Times New Roman" w:cs="Times New Roman"/>
          <w:i/>
          <w:color w:val="000000" w:themeColor="text1"/>
          <w:sz w:val="20"/>
        </w:rPr>
      </w:pPr>
    </w:p>
    <w:p w14:paraId="25E63D23" w14:textId="77777777" w:rsidR="00904DDC" w:rsidRPr="00701434" w:rsidRDefault="00904DDC" w:rsidP="00904DDC">
      <w:pPr>
        <w:spacing w:after="0" w:line="240" w:lineRule="auto"/>
        <w:jc w:val="both"/>
        <w:rPr>
          <w:rFonts w:ascii="Times New Roman" w:hAnsi="Times New Roman" w:cs="Times New Roman"/>
          <w:b/>
          <w:bCs/>
          <w:i/>
          <w:iCs/>
          <w:sz w:val="20"/>
          <w:szCs w:val="20"/>
        </w:rPr>
      </w:pPr>
      <w:r w:rsidRPr="00701434">
        <w:rPr>
          <w:rFonts w:ascii="Times New Roman" w:hAnsi="Times New Roman" w:cs="Times New Roman"/>
          <w:b/>
          <w:bCs/>
          <w:i/>
          <w:sz w:val="20"/>
          <w:szCs w:val="20"/>
        </w:rPr>
        <w:t xml:space="preserve">Keywords: </w:t>
      </w:r>
      <w:r w:rsidRPr="00FE0183">
        <w:rPr>
          <w:rFonts w:ascii="Times New Roman" w:hAnsi="Times New Roman" w:cs="Times New Roman"/>
          <w:bCs/>
          <w:i/>
          <w:sz w:val="20"/>
          <w:szCs w:val="20"/>
        </w:rPr>
        <w:t>Contraception</w:t>
      </w:r>
      <w:r w:rsidRPr="00701434">
        <w:rPr>
          <w:rFonts w:ascii="Times New Roman" w:hAnsi="Times New Roman" w:cs="Times New Roman"/>
          <w:bCs/>
          <w:sz w:val="20"/>
          <w:szCs w:val="20"/>
        </w:rPr>
        <w:t xml:space="preserve">, </w:t>
      </w:r>
      <w:r w:rsidRPr="00701434">
        <w:rPr>
          <w:rFonts w:ascii="Times New Roman" w:hAnsi="Times New Roman" w:cs="Times New Roman"/>
          <w:i/>
          <w:sz w:val="20"/>
          <w:szCs w:val="20"/>
        </w:rPr>
        <w:t>Family Planning, Puskesmas Kalumata, Ternate City</w:t>
      </w:r>
    </w:p>
    <w:p w14:paraId="0CC42E60" w14:textId="77777777" w:rsidR="00904DDC" w:rsidRDefault="00904DDC" w:rsidP="00904DDC">
      <w:pPr>
        <w:pStyle w:val="Heading1"/>
        <w:spacing w:before="0" w:line="240" w:lineRule="auto"/>
        <w:jc w:val="center"/>
        <w:rPr>
          <w:rFonts w:ascii="Times New Roman" w:hAnsi="Times New Roman" w:cs="Times New Roman"/>
          <w:color w:val="auto"/>
          <w:sz w:val="20"/>
          <w:szCs w:val="20"/>
          <w:u w:val="single"/>
        </w:rPr>
      </w:pPr>
    </w:p>
    <w:p w14:paraId="5D33D75D" w14:textId="77777777" w:rsidR="00904DDC" w:rsidRPr="00B57B66" w:rsidRDefault="00904DDC" w:rsidP="00904DDC">
      <w:pPr>
        <w:pStyle w:val="Heading1"/>
        <w:spacing w:before="0" w:line="240" w:lineRule="auto"/>
        <w:jc w:val="center"/>
        <w:rPr>
          <w:rFonts w:ascii="Times New Roman" w:hAnsi="Times New Roman" w:cs="Times New Roman"/>
          <w:color w:val="auto"/>
          <w:sz w:val="20"/>
          <w:szCs w:val="20"/>
        </w:rPr>
      </w:pPr>
      <w:r w:rsidRPr="00B57B66">
        <w:rPr>
          <w:rFonts w:ascii="Times New Roman" w:hAnsi="Times New Roman" w:cs="Times New Roman"/>
          <w:color w:val="auto"/>
          <w:sz w:val="20"/>
          <w:szCs w:val="20"/>
        </w:rPr>
        <w:t>ABSTRAK</w:t>
      </w:r>
      <w:bookmarkEnd w:id="1"/>
      <w:bookmarkEnd w:id="2"/>
    </w:p>
    <w:p w14:paraId="28D9F75C" w14:textId="77777777" w:rsidR="00904DDC" w:rsidRPr="00E25EC9" w:rsidRDefault="00904DDC" w:rsidP="00904DDC">
      <w:pPr>
        <w:spacing w:after="0" w:line="240" w:lineRule="auto"/>
        <w:jc w:val="both"/>
        <w:rPr>
          <w:rFonts w:ascii="Times New Roman" w:hAnsi="Times New Roman" w:cs="Times New Roman"/>
          <w:b/>
          <w:bCs/>
          <w:sz w:val="20"/>
          <w:szCs w:val="20"/>
        </w:rPr>
      </w:pPr>
    </w:p>
    <w:p w14:paraId="4CF33F77" w14:textId="77777777" w:rsidR="00904DDC" w:rsidRDefault="00904DDC" w:rsidP="00904DDC">
      <w:pPr>
        <w:spacing w:after="0" w:line="240" w:lineRule="auto"/>
        <w:ind w:firstLine="720"/>
        <w:jc w:val="both"/>
        <w:rPr>
          <w:rFonts w:ascii="Times New Roman" w:hAnsi="Times New Roman" w:cs="Times New Roman"/>
          <w:sz w:val="20"/>
        </w:rPr>
      </w:pPr>
      <w:r w:rsidRPr="0050615D">
        <w:rPr>
          <w:rFonts w:ascii="Times New Roman" w:hAnsi="Times New Roman" w:cs="Times New Roman"/>
          <w:i/>
          <w:sz w:val="20"/>
          <w:szCs w:val="24"/>
        </w:rPr>
        <w:t xml:space="preserve">World Population Data Sheet </w:t>
      </w:r>
      <w:r w:rsidRPr="0050615D">
        <w:rPr>
          <w:rFonts w:ascii="Times New Roman" w:hAnsi="Times New Roman" w:cs="Times New Roman"/>
          <w:sz w:val="20"/>
          <w:szCs w:val="24"/>
        </w:rPr>
        <w:t>2016 menyatakan bahwa Indonesia merupakan negara ke-4 di dunia dengan estimasi jumlah penduduk terbanyak yaitu 259 juta orang. Pemerintah berupaya untuk menekan laju pertumbuhan penduduk dengan salah satu program yaitu keluarga berencana.</w:t>
      </w:r>
      <w:r w:rsidRPr="0050615D">
        <w:rPr>
          <w:rFonts w:ascii="Times New Roman" w:hAnsi="Times New Roman" w:cs="Times New Roman"/>
          <w:sz w:val="20"/>
          <w:szCs w:val="24"/>
          <w:vertAlign w:val="superscript"/>
        </w:rPr>
        <w:t xml:space="preserve"> </w:t>
      </w:r>
      <w:r w:rsidRPr="0050615D">
        <w:rPr>
          <w:rFonts w:ascii="Times New Roman" w:hAnsi="Times New Roman" w:cs="Times New Roman"/>
          <w:sz w:val="20"/>
          <w:szCs w:val="24"/>
        </w:rPr>
        <w:t xml:space="preserve">Program ini menitik beratkan untuk menekan pertumbuhan penduduk serta meningkatkan kesehatan ibu dan anak melalui penggunaan alat kontrasepsi bagi pasangan usia subur. </w:t>
      </w:r>
      <w:r w:rsidRPr="0050615D">
        <w:rPr>
          <w:rFonts w:ascii="Times New Roman" w:hAnsi="Times New Roman" w:cs="Times New Roman"/>
          <w:sz w:val="20"/>
          <w:szCs w:val="24"/>
          <w:shd w:val="clear" w:color="auto" w:fill="FFFFFF"/>
        </w:rPr>
        <w:t xml:space="preserve">Pada tahun 2018, cakupan pengguna kontrasepsi aktif secara nasional yaitu sebesar 63,27%. Sementara target </w:t>
      </w:r>
      <w:r w:rsidRPr="0050615D">
        <w:rPr>
          <w:rFonts w:ascii="Times New Roman" w:hAnsi="Times New Roman" w:cs="Times New Roman"/>
          <w:sz w:val="20"/>
          <w:szCs w:val="24"/>
        </w:rPr>
        <w:t xml:space="preserve">yang harus dicapai yaitu sebesar 66%, hal ini menunjukkan secara nasional program keluarga berencana belum mencapai target. </w:t>
      </w:r>
      <w:r w:rsidRPr="0050615D">
        <w:rPr>
          <w:rFonts w:ascii="Times New Roman" w:hAnsi="Times New Roman" w:cs="Times New Roman"/>
          <w:sz w:val="20"/>
          <w:szCs w:val="24"/>
          <w:shd w:val="clear" w:color="auto" w:fill="FFFFFF"/>
        </w:rPr>
        <w:t>Provinsi Maluku Utara berada pada posisi ke delapan terendah dengan cakupan sebesar 52,40%. Tujuan penelitian ini untuk mengetahui bagaimana profil penggunaan kontrasepsi</w:t>
      </w:r>
      <w:r w:rsidRPr="0050615D">
        <w:rPr>
          <w:rFonts w:ascii="Times New Roman" w:hAnsi="Times New Roman" w:cs="Times New Roman"/>
          <w:sz w:val="20"/>
          <w:szCs w:val="24"/>
        </w:rPr>
        <w:t xml:space="preserve"> </w:t>
      </w:r>
      <w:r w:rsidRPr="0050615D">
        <w:rPr>
          <w:rFonts w:ascii="Times New Roman" w:hAnsi="Times New Roman" w:cs="Times New Roman"/>
          <w:sz w:val="20"/>
          <w:szCs w:val="24"/>
          <w:shd w:val="clear" w:color="auto" w:fill="FFFFFF"/>
        </w:rPr>
        <w:t xml:space="preserve">di Puskesmas Kalumata Kota Ternate. </w:t>
      </w:r>
      <w:r w:rsidRPr="0050615D">
        <w:rPr>
          <w:rFonts w:ascii="Times New Roman" w:hAnsi="Times New Roman" w:cs="Times New Roman"/>
          <w:sz w:val="20"/>
          <w:szCs w:val="24"/>
        </w:rPr>
        <w:t xml:space="preserve">Jenis penelitian ini merupakan penelitian deskriptif dengan pendekatan retrospektif. Sampel dalam penelitian ini adalah seluruh pasangan usia subur yang menggunakan kontrasepsi dan terdata di Puskesmas Kalumata. Hasil penelitian terhadap </w:t>
      </w:r>
      <w:r w:rsidRPr="0050615D">
        <w:rPr>
          <w:rFonts w:ascii="Times New Roman" w:hAnsi="Times New Roman" w:cs="Times New Roman"/>
          <w:sz w:val="20"/>
        </w:rPr>
        <w:t>pengguna kontrasepsi di Puskesmas Kalumata periode Januari-Desember 2019 menunjukkan bahwa mayoritas pengguna berusia 21-35 tahun; berpendidikan SMA/sederajat; bekerja sebagai ibu rumah tangga; berparitas 1-2; mayoritas merupakan pengguna baru; dan metode kontrasepsi yang paling banyak digunakan adalah metode kontrasepsi modern jenis suntik.</w:t>
      </w:r>
    </w:p>
    <w:p w14:paraId="2AD6972B" w14:textId="77777777" w:rsidR="00904DDC" w:rsidRDefault="00904DDC" w:rsidP="00904DDC">
      <w:pPr>
        <w:spacing w:after="0" w:line="240" w:lineRule="auto"/>
        <w:jc w:val="both"/>
        <w:rPr>
          <w:rFonts w:ascii="Times New Roman" w:hAnsi="Times New Roman" w:cs="Times New Roman"/>
          <w:sz w:val="20"/>
        </w:rPr>
      </w:pPr>
    </w:p>
    <w:p w14:paraId="0572056C" w14:textId="77777777" w:rsidR="00904DDC" w:rsidRPr="00701434" w:rsidRDefault="00904DDC" w:rsidP="00904DDC">
      <w:pPr>
        <w:spacing w:after="0" w:line="240" w:lineRule="auto"/>
        <w:jc w:val="both"/>
        <w:rPr>
          <w:rFonts w:ascii="Times New Roman" w:hAnsi="Times New Roman" w:cs="Times New Roman"/>
          <w:sz w:val="20"/>
        </w:rPr>
      </w:pPr>
      <w:r w:rsidRPr="00701434">
        <w:rPr>
          <w:rFonts w:ascii="Times New Roman" w:hAnsi="Times New Roman" w:cs="Times New Roman"/>
          <w:b/>
          <w:bCs/>
          <w:sz w:val="20"/>
          <w:szCs w:val="20"/>
        </w:rPr>
        <w:t xml:space="preserve">Kata Kunci : </w:t>
      </w:r>
      <w:r w:rsidRPr="00701434">
        <w:rPr>
          <w:rFonts w:ascii="Times New Roman" w:hAnsi="Times New Roman" w:cs="Times New Roman"/>
          <w:sz w:val="20"/>
          <w:szCs w:val="20"/>
        </w:rPr>
        <w:t xml:space="preserve">Keluarga Berencana, Kontrasepsi, Kota Ternate, Puskesmas Kalumata </w:t>
      </w:r>
    </w:p>
    <w:p w14:paraId="0246A793" w14:textId="77777777" w:rsidR="00904DDC" w:rsidRDefault="00904DDC" w:rsidP="00904DDC">
      <w:pPr>
        <w:spacing w:after="0" w:line="240" w:lineRule="auto"/>
        <w:jc w:val="both"/>
        <w:rPr>
          <w:rFonts w:ascii="Times New Roman" w:hAnsi="Times New Roman" w:cs="Times New Roman"/>
          <w:b/>
          <w:bCs/>
          <w:sz w:val="20"/>
          <w:szCs w:val="20"/>
          <w:lang w:eastAsia="ja-JP"/>
        </w:rPr>
      </w:pPr>
    </w:p>
    <w:p w14:paraId="6B9773BD" w14:textId="77777777" w:rsidR="00904DDC" w:rsidRDefault="00904DDC" w:rsidP="00904DDC">
      <w:pPr>
        <w:spacing w:after="160" w:line="259" w:lineRule="auto"/>
        <w:rPr>
          <w:rFonts w:ascii="Times New Roman" w:hAnsi="Times New Roman" w:cs="Times New Roman"/>
          <w:b/>
          <w:bCs/>
          <w:sz w:val="20"/>
          <w:szCs w:val="20"/>
          <w:lang w:eastAsia="ja-JP"/>
        </w:rPr>
      </w:pPr>
      <w:r>
        <w:rPr>
          <w:rFonts w:ascii="Times New Roman" w:hAnsi="Times New Roman" w:cs="Times New Roman"/>
          <w:b/>
          <w:bCs/>
          <w:sz w:val="20"/>
          <w:szCs w:val="20"/>
          <w:lang w:eastAsia="ja-JP"/>
        </w:rPr>
        <w:br w:type="page"/>
      </w:r>
    </w:p>
    <w:p w14:paraId="2C40027D" w14:textId="77777777" w:rsidR="00904DDC" w:rsidRDefault="00904DDC" w:rsidP="00904DDC">
      <w:pPr>
        <w:spacing w:after="0" w:line="240" w:lineRule="auto"/>
        <w:jc w:val="both"/>
        <w:rPr>
          <w:rFonts w:ascii="Times New Roman" w:hAnsi="Times New Roman" w:cs="Times New Roman"/>
          <w:b/>
          <w:bCs/>
          <w:sz w:val="20"/>
          <w:szCs w:val="20"/>
          <w:lang w:eastAsia="ja-JP"/>
        </w:rPr>
      </w:pPr>
      <w:r>
        <w:rPr>
          <w:rFonts w:ascii="Times New Roman" w:hAnsi="Times New Roman" w:cs="Times New Roman"/>
          <w:b/>
          <w:bCs/>
          <w:sz w:val="20"/>
          <w:szCs w:val="20"/>
          <w:lang w:eastAsia="ja-JP"/>
        </w:rPr>
        <w:lastRenderedPageBreak/>
        <w:t>PENDAHULUAN</w:t>
      </w:r>
    </w:p>
    <w:p w14:paraId="2EAC4450" w14:textId="01CD220C" w:rsidR="00904DDC" w:rsidRDefault="00904DDC" w:rsidP="00904DDC">
      <w:pPr>
        <w:spacing w:after="0" w:line="240" w:lineRule="auto"/>
        <w:ind w:firstLine="630"/>
        <w:jc w:val="both"/>
        <w:rPr>
          <w:rFonts w:ascii="Times New Roman" w:hAnsi="Times New Roman" w:cs="Times New Roman"/>
          <w:sz w:val="20"/>
          <w:szCs w:val="20"/>
        </w:rPr>
      </w:pPr>
      <w:bookmarkStart w:id="3" w:name="_Hlk61215827"/>
      <w:r>
        <w:rPr>
          <w:rFonts w:ascii="Times New Roman" w:hAnsi="Times New Roman" w:cs="Times New Roman"/>
          <w:sz w:val="20"/>
          <w:szCs w:val="20"/>
        </w:rPr>
        <w:t xml:space="preserve">Salah satu masalah yang dihadapi negara berkembang termasuk Indonesia adalah jumlah dan kualitas sumber daya manusia dengan tingginya angka kelahiran setiap tahunnya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{"citationItems":[{"id":"ITEM-1","itemData":{"author":[{"dropping-particle":"","family":"Kementerian Kesehatan RI","given":"","non-dropping-particle":"","parse-names":false,"suffix":""}],"id":"ITEM-1","issued":{"date-parts":[["2014"]]},"title":"Info DATIN; Situasi dan Analisis Keluarga Berencana","type":"article"},"uris":["http://www.mendeley.com/documents/?uuid=cdb24d7f-b0bb-43b5-a096-4d4e67bbc7cb"]}],"mendeley":{"formattedCitation":"(Kementerian Kesehatan RI, 2014)","plainTextFormattedCitation":"(Kementerian Kesehatan RI, 2014)","previouslyFormattedCitation":"(Kementerian Kesehatan RI, 2014)"},"properties":{"noteIndex":0},"schema":"https://github.com/citation-style-language/schema/raw/master/csl-citation.json"}</w:instrText>
      </w:r>
      <w:r>
        <w:rPr>
          <w:rFonts w:ascii="Times New Roman" w:hAnsi="Times New Roman" w:cs="Times New Roman"/>
          <w:sz w:val="20"/>
          <w:szCs w:val="20"/>
        </w:rPr>
        <w:fldChar w:fldCharType="separate"/>
      </w:r>
      <w:r w:rsidRPr="0072692F">
        <w:rPr>
          <w:rFonts w:ascii="Times New Roman" w:hAnsi="Times New Roman" w:cs="Times New Roman"/>
          <w:noProof/>
          <w:sz w:val="20"/>
          <w:szCs w:val="20"/>
        </w:rPr>
        <w:t>(Kementerian Kesehatan RI, 2014)</w:t>
      </w:r>
      <w:r>
        <w:rPr>
          <w:rFonts w:ascii="Times New Roman" w:hAnsi="Times New Roman" w:cs="Times New Roman"/>
          <w:sz w:val="20"/>
          <w:szCs w:val="20"/>
        </w:rPr>
        <w:fldChar w:fldCharType="end"/>
      </w:r>
      <w:r>
        <w:rPr>
          <w:rFonts w:ascii="Times New Roman" w:hAnsi="Times New Roman" w:cs="Times New Roman"/>
          <w:sz w:val="20"/>
          <w:szCs w:val="20"/>
        </w:rPr>
        <w:t xml:space="preserve">. Pemerintah berupaya untuk menekan laju pertumbuhan penduduk dengan program Keluarga Berencana (KB)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{"citationItems":[{"id":"ITEM-1","itemData":{"DOI":"10.25077/jka.v5i1.467","ISSN":"2301-7406","abstract":"AbstrakPemerintah berupaya menekan laju pertumbuhan Indonesia dengan melaksanakan program Keluarga Berencana (KB) yang tercantum dalam Rencana Pembangunan Jangka Menengah (RPJM) tahun 2004-2009 adalah meningkatkan penggunaan kontrasepsi jangka panjang. Saat ini terdapat berbagai metode kontrasepsi. Banyak wanita mengalami kesulitan dalam memilih kontrasepsi. Tujuan penelitian ini adalah menentukan hubungan karakteristik ibu dengan pemilihan kontrasepsi. Jenis penelitian yang digunakan bersifat deskriptif analitik dengan metode cross sectional.  Populasi penelitian adalah seluruh pasangan usia subur yang sudah menikah dan masih aktif menjadi akseptor KB.  Sampel diambil dengan menggunakan teknik consecutive sampling berjumlah 96 responden. Variabel dependen pada penelitian ini adalah  umur ibu, jumlah anak dan tingkat pendidikan sedangkan variabel independen adalah pemilihan kontrasepsi. Hasil penelitian didapatkan 29 responden memilih kontrasepsi IUD (30,21%) dan 67 responden memilih kontrasepsi non-IUD (69,79%).  Hasil analisis bivariat menunjukkan tingkat pendidikan memiliki hubungan yang bermakna dengan pemilihan kontrasepsi (p=0,000), sedangkan umur dan jumlah anak tidak memiliki hubungan yang bermakna dengan pemilihan kontrasepsi (p=0,590). Dapat disimpulkan bahwa ada hubungan bermakna antara tingkat pendidikan dengan pemilihan kontrasepsi. Seseorang dengan tingkat pendidikan tinggi cenderung memilih kontrasepsi IUD.Kata kunci: kontrasepsi, IUD, KB AbstractThe government efforts to suppress rate of population growth in Indonesia with doing The Family Planning program (KB) stated in the Medium Term Development Plan in 2004-2009 was increasing use of the long-term contraceptive method. Currently there are various methods of contraceptive. Many women find it difficult to choose contraception.  The objective of this study was to determinet the relationship of mother characteristic to selection contraceptive.Type of this research use descriptive analytic with a cross sectional method. The population was all couples of childbearing age that already married and active to be KB acceptor.  The 96 respondents were taken by using consecutive sampling. The dependent variable of this reaserch were age, number of children and education while the independent variable was selection contraceptive. The result showed 29 respondents use IUD (30.21%) and 67 respondent use non IUD (69.79%). The result of bivariate analysis showed that the education had significant relat…","author":[{"dropping-particle":"","family":"Jurisman","given":"Abrar","non-dropping-particle":"","parse-names":false,"suffix":""},{"dropping-particle":"","family":"Ariadi","given":"Ariadi","non-dropping-particle":"","parse-names":false,"suffix":""},{"dropping-particle":"","family":"Kurniati","given":"Roza","non-dropping-particle":"","parse-names":false,"suffix":""}],"container-title":"Jurnal Kesehatan Andalas","id":"ITEM-1","issue":"1","issued":{"date-parts":[["2016"]]},"page":"191-195","title":"Hubungan Karakteristik Ibu dengan Pemilihan Kontrasepsi di Puskesmas Padang Pasir Padang","type":"article-journal","volume":"5"},"uris":["http://www.mendeley.com/documents/?uuid=04ff15b3-f9c0-41f7-9538-da8ce398dd87"]}],"mendeley":{"formattedCitation":"(Jurisman, Ariadi and Kurniati, 2016)","plainTextFormattedCitation":"(Jurisman, Ariadi and Kurniati, 2016)","previouslyFormattedCitation":"(Jurisman, Ariadi and Kurniati, 2016)"},"properties":{"noteIndex":0},"schema":"https://github.com/citation-style-language/schema/raw/master/csl-citation.json"}</w:instrText>
      </w:r>
      <w:r>
        <w:rPr>
          <w:rFonts w:ascii="Times New Roman" w:hAnsi="Times New Roman" w:cs="Times New Roman"/>
          <w:sz w:val="20"/>
          <w:szCs w:val="20"/>
        </w:rPr>
        <w:fldChar w:fldCharType="separate"/>
      </w:r>
      <w:r w:rsidRPr="0072692F">
        <w:rPr>
          <w:rFonts w:ascii="Times New Roman" w:hAnsi="Times New Roman" w:cs="Times New Roman"/>
          <w:noProof/>
          <w:sz w:val="20"/>
          <w:szCs w:val="20"/>
        </w:rPr>
        <w:t>(Jurisman, Ariadi and Kurniati, 2016)</w:t>
      </w:r>
      <w:r>
        <w:rPr>
          <w:rFonts w:ascii="Times New Roman" w:hAnsi="Times New Roman" w:cs="Times New Roman"/>
          <w:sz w:val="20"/>
          <w:szCs w:val="20"/>
        </w:rPr>
        <w:fldChar w:fldCharType="end"/>
      </w:r>
      <w:r>
        <w:rPr>
          <w:rFonts w:ascii="Times New Roman" w:hAnsi="Times New Roman" w:cs="Times New Roman"/>
          <w:sz w:val="20"/>
          <w:szCs w:val="20"/>
        </w:rPr>
        <w:t xml:space="preserve">. Program KB menitikberatkan untuk menekan pertumbuhan penduduk serta meningkatkan kesehatan ibu dan anak melalui penggunaan alat kontrasepsi bagi pasangan usia subur (PUS) </w:t>
      </w:r>
      <w:bookmarkEnd w:id="3"/>
      <w:r>
        <w:rPr>
          <w:rFonts w:ascii="Times New Roman" w:hAnsi="Times New Roman" w:cs="Times New Roman"/>
          <w:sz w:val="20"/>
          <w:szCs w:val="20"/>
        </w:rPr>
        <w:fldChar w:fldCharType="begin" w:fldLock="1"/>
      </w:r>
      <w:r w:rsidR="00B4014E">
        <w:rPr>
          <w:rFonts w:ascii="Times New Roman" w:hAnsi="Times New Roman" w:cs="Times New Roman"/>
          <w:sz w:val="20"/>
          <w:szCs w:val="20"/>
        </w:rPr>
        <w:instrText>ADDIN CSL_CITATION {"citationItems":[{"id":"ITEM-1","itemData":{"author":[{"dropping-particle":"","family":"BKKBN","given":"","non-dropping-particle":"","parse-names":false,"suffix":""}],"id":"ITEM-1","issued":{"date-parts":[["2019"]]},"title":"BKKBN Terus Berupaya Capai Target Renstra 2015-2019","type":"chapter"},"uris":["http://www.mendeley.com/documents/?uuid=461e5d06-efbb-4349-ac41-ed372588a23e"]}],"mendeley":{"formattedCitation":"(BKKBN, 2019)","plainTextFormattedCitation":"(BKKBN, 2019)","previouslyFormattedCitation":"(BKKBN, 2019)"},"properties":{"noteIndex":0},"schema":"https://github.com/citation-style-language/schema/raw/master/csl-citation.json"}</w:instrText>
      </w:r>
      <w:r>
        <w:rPr>
          <w:rFonts w:ascii="Times New Roman" w:hAnsi="Times New Roman" w:cs="Times New Roman"/>
          <w:sz w:val="20"/>
          <w:szCs w:val="20"/>
        </w:rPr>
        <w:fldChar w:fldCharType="separate"/>
      </w:r>
      <w:r w:rsidRPr="0072692F">
        <w:rPr>
          <w:rFonts w:ascii="Times New Roman" w:hAnsi="Times New Roman" w:cs="Times New Roman"/>
          <w:noProof/>
          <w:sz w:val="20"/>
          <w:szCs w:val="20"/>
        </w:rPr>
        <w:t>(BKKBN, 2019)</w:t>
      </w:r>
      <w:r>
        <w:rPr>
          <w:rFonts w:ascii="Times New Roman" w:hAnsi="Times New Roman" w:cs="Times New Roman"/>
          <w:sz w:val="20"/>
          <w:szCs w:val="20"/>
        </w:rPr>
        <w:fldChar w:fldCharType="end"/>
      </w:r>
      <w:r>
        <w:rPr>
          <w:rFonts w:ascii="Times New Roman" w:hAnsi="Times New Roman" w:cs="Times New Roman"/>
          <w:sz w:val="20"/>
          <w:szCs w:val="20"/>
        </w:rPr>
        <w:t>.</w:t>
      </w:r>
    </w:p>
    <w:p w14:paraId="21C56ECE" w14:textId="77777777" w:rsidR="00904DDC" w:rsidRDefault="00904DDC" w:rsidP="00904DDC">
      <w:pPr>
        <w:spacing w:after="0" w:line="240" w:lineRule="auto"/>
        <w:ind w:firstLine="630"/>
        <w:jc w:val="both"/>
        <w:rPr>
          <w:rFonts w:ascii="Times New Roman" w:hAnsi="Times New Roman" w:cs="Times New Roman"/>
          <w:sz w:val="20"/>
          <w:szCs w:val="20"/>
        </w:rPr>
      </w:pPr>
      <w:r>
        <w:rPr>
          <w:rFonts w:ascii="Times New Roman" w:hAnsi="Times New Roman" w:cs="Times New Roman"/>
          <w:sz w:val="20"/>
          <w:szCs w:val="20"/>
        </w:rPr>
        <w:t xml:space="preserve">Kontrasepsi merupakan upaya untuk mencegah atau menghindari terjadinya kehamilan. Upaya tersebut dapat bersifat sementara, namun dapat pula bersifat permanen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{"citationItems":[{"id":"ITEM-1","itemData":{"author":[{"dropping-particle":"","family":"Prawirohardjo S","given":"","non-dropping-particle":"","parse-names":false,"suffix":""}],"id":"ITEM-1","issued":{"date-parts":[["2011"]]},"publisher":"PT Bina Pustaka Prawirohardjo","publisher-place":"Jakarta","title":"Ilmu Kandungan, Edisi Ketiga","type":"book"},"uris":["http://www.mendeley.com/documents/?uuid=3a87d5c7-be7f-41c5-90c8-e26d7c7110b8"]}],"mendeley":{"formattedCitation":"(Prawirohardjo S, 2011)","plainTextFormattedCitation":"(Prawirohardjo S, 2011)","previouslyFormattedCitation":"(Prawirohardjo S, 2011)"},"properties":{"noteIndex":0},"schema":"https://github.com/citation-style-language/schema/raw/master/csl-citation.json"}</w:instrText>
      </w:r>
      <w:r>
        <w:rPr>
          <w:rFonts w:ascii="Times New Roman" w:hAnsi="Times New Roman" w:cs="Times New Roman"/>
          <w:sz w:val="20"/>
          <w:szCs w:val="20"/>
        </w:rPr>
        <w:fldChar w:fldCharType="separate"/>
      </w:r>
      <w:r w:rsidRPr="00660AE4">
        <w:rPr>
          <w:rFonts w:ascii="Times New Roman" w:hAnsi="Times New Roman" w:cs="Times New Roman"/>
          <w:noProof/>
          <w:sz w:val="20"/>
          <w:szCs w:val="20"/>
        </w:rPr>
        <w:t>(Prawirohardjo S, 2011)</w:t>
      </w:r>
      <w:r>
        <w:rPr>
          <w:rFonts w:ascii="Times New Roman" w:hAnsi="Times New Roman" w:cs="Times New Roman"/>
          <w:sz w:val="20"/>
          <w:szCs w:val="20"/>
        </w:rPr>
        <w:fldChar w:fldCharType="end"/>
      </w:r>
      <w:r>
        <w:rPr>
          <w:rFonts w:ascii="Times New Roman" w:hAnsi="Times New Roman" w:cs="Times New Roman"/>
          <w:sz w:val="20"/>
          <w:szCs w:val="20"/>
        </w:rPr>
        <w:t xml:space="preserve">. Pada tahun 2018, cakupan peserta KB aktif secara nasional yaitu sebesar 63,27%. Dari 34 provinsi di Indonesia, terdapat 15 provinsi yang cakupannya masih berada di bawah cakupan nasional. Provinsi Maluku Utara berada pada posisi ke delapan terendah dengan cakupan sebesar 52,40%. Sementara target Rencana Pembangunan Jangka Menengah Nasional (RPJMN) yang harus dicapai yaitu sebesar 66%, hal ini menunjukkan secara nasional program KB belum mencapai target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{"citationItems":[{"id":"ITEM-1","itemData":{"ISBN":"6221527716","abstract":"profil Kesehatan Indonesia 2018","author":[{"dropping-particle":"","family":"Kemenkes RI","given":"","non-dropping-particle":"","parse-names":false,"suffix":""}],"id":"ITEM-1","issued":{"date-parts":[["2019"]]},"number-of-pages":"207","title":"Profil Kesehatan Indonesia 2018","type":"book"},"uris":["http://www.mendeley.com/documents/?uuid=cf057ca4-8105-43a3-8e23-e3734d7aacf6"]}],"mendeley":{"formattedCitation":"(Kemenkes RI, 2019)","plainTextFormattedCitation":"(Kemenkes RI, 2019)","previouslyFormattedCitation":"(Kemenkes RI, 2019)"},"properties":{"noteIndex":0},"schema":"https://github.com/citation-style-language/schema/raw/master/csl-citation.json"}</w:instrText>
      </w:r>
      <w:r>
        <w:rPr>
          <w:rFonts w:ascii="Times New Roman" w:hAnsi="Times New Roman" w:cs="Times New Roman"/>
          <w:sz w:val="20"/>
          <w:szCs w:val="20"/>
        </w:rPr>
        <w:fldChar w:fldCharType="separate"/>
      </w:r>
      <w:r w:rsidRPr="00660AE4">
        <w:rPr>
          <w:rFonts w:ascii="Times New Roman" w:hAnsi="Times New Roman" w:cs="Times New Roman"/>
          <w:noProof/>
          <w:sz w:val="20"/>
          <w:szCs w:val="20"/>
        </w:rPr>
        <w:t>(Kemenkes RI, 2019)</w:t>
      </w:r>
      <w:r>
        <w:rPr>
          <w:rFonts w:ascii="Times New Roman" w:hAnsi="Times New Roman" w:cs="Times New Roman"/>
          <w:sz w:val="20"/>
          <w:szCs w:val="20"/>
        </w:rPr>
        <w:fldChar w:fldCharType="end"/>
      </w:r>
      <w:r>
        <w:rPr>
          <w:rFonts w:ascii="Times New Roman" w:hAnsi="Times New Roman" w:cs="Times New Roman"/>
          <w:sz w:val="20"/>
          <w:szCs w:val="20"/>
        </w:rPr>
        <w:t>.</w:t>
      </w:r>
    </w:p>
    <w:p w14:paraId="2E38A217" w14:textId="77777777" w:rsidR="00904DDC" w:rsidRDefault="00904DDC" w:rsidP="00904DDC">
      <w:pPr>
        <w:spacing w:after="0" w:line="240" w:lineRule="auto"/>
        <w:ind w:firstLine="630"/>
        <w:jc w:val="both"/>
        <w:rPr>
          <w:rFonts w:ascii="Times New Roman" w:hAnsi="Times New Roman" w:cs="Times New Roman"/>
          <w:color w:val="000000" w:themeColor="text1"/>
          <w:sz w:val="20"/>
          <w:szCs w:val="24"/>
        </w:rPr>
      </w:pPr>
      <w:r w:rsidRPr="00103D88">
        <w:rPr>
          <w:rFonts w:ascii="Times New Roman" w:hAnsi="Times New Roman" w:cs="Times New Roman"/>
          <w:color w:val="000000" w:themeColor="text1"/>
          <w:sz w:val="20"/>
          <w:szCs w:val="24"/>
          <w:shd w:val="clear" w:color="auto" w:fill="FFFFFF"/>
        </w:rPr>
        <w:t xml:space="preserve">Berdasarkan data dari Pusat Data dan Informasi KEMENKES RI jumlah penduduk di Indonesia pada tahun 2018 yaitu sebesar 265.015.313 jiwa dengan total jumlah pasangan usia subur (PUS) yaitu 38.343.931 jiwa dengan persentase pemakaian kontrasepsi suntik sebesar 63,71%, pil sebesar 17,24%, </w:t>
      </w:r>
      <w:r w:rsidRPr="00103D88">
        <w:rPr>
          <w:rFonts w:ascii="Times New Roman" w:hAnsi="Times New Roman" w:cs="Times New Roman"/>
          <w:i/>
          <w:color w:val="000000" w:themeColor="text1"/>
          <w:sz w:val="20"/>
          <w:szCs w:val="24"/>
          <w:shd w:val="clear" w:color="auto" w:fill="FFFFFF"/>
        </w:rPr>
        <w:t>Intra Uterine Device</w:t>
      </w:r>
      <w:r w:rsidRPr="00103D88">
        <w:rPr>
          <w:rFonts w:ascii="Times New Roman" w:hAnsi="Times New Roman" w:cs="Times New Roman"/>
          <w:color w:val="000000" w:themeColor="text1"/>
          <w:sz w:val="20"/>
          <w:szCs w:val="24"/>
          <w:shd w:val="clear" w:color="auto" w:fill="FFFFFF"/>
        </w:rPr>
        <w:t xml:space="preserve"> (IUD) sebesar 7,35%, implant sebesar 7,20%, MOW sebesar 2,76%, kondom sebesar 1,24%, dan MOP sebesar 0,50%</w:t>
      </w:r>
      <w:r>
        <w:rPr>
          <w:rFonts w:ascii="Times New Roman" w:hAnsi="Times New Roman" w:cs="Times New Roman"/>
          <w:color w:val="000000" w:themeColor="text1"/>
          <w:sz w:val="20"/>
          <w:szCs w:val="24"/>
          <w:shd w:val="clear" w:color="auto" w:fill="FFFFFF"/>
        </w:rPr>
        <w:t xml:space="preserve"> </w:t>
      </w:r>
      <w:r>
        <w:rPr>
          <w:rFonts w:ascii="Times New Roman" w:hAnsi="Times New Roman" w:cs="Times New Roman"/>
          <w:color w:val="000000" w:themeColor="text1"/>
          <w:sz w:val="20"/>
          <w:szCs w:val="24"/>
          <w:shd w:val="clear" w:color="auto" w:fill="FFFFFF"/>
        </w:rPr>
        <w:fldChar w:fldCharType="begin" w:fldLock="1"/>
      </w:r>
      <w:r>
        <w:rPr>
          <w:rFonts w:ascii="Times New Roman" w:hAnsi="Times New Roman" w:cs="Times New Roman"/>
          <w:color w:val="000000" w:themeColor="text1"/>
          <w:sz w:val="20"/>
          <w:szCs w:val="24"/>
          <w:shd w:val="clear" w:color="auto" w:fill="FFFFFF"/>
        </w:rPr>
        <w:instrText>ADDIN CSL_CITATION {"citationItems":[{"id":"ITEM-1","itemData":{"ISBN":"6221527716","abstract":"profil Kesehatan Indonesia 2018","author":[{"dropping-particle":"","family":"Kemenkes RI","given":"","non-dropping-particle":"","parse-names":false,"suffix":""}],"id":"ITEM-1","issued":{"date-parts":[["2019"]]},"number-of-pages":"207","title":"Profil Kesehatan Indonesia 2018","type":"book"},"uris":["http://www.mendeley.com/documents/?uuid=cf057ca4-8105-43a3-8e23-e3734d7aacf6"]}],"mendeley":{"formattedCitation":"(Kemenkes RI, 2019)","plainTextFormattedCitation":"(Kemenkes RI, 2019)","previouslyFormattedCitation":"(Kemenkes RI, 2019)"},"properties":{"noteIndex":0},"schema":"https://github.com/citation-style-language/schema/raw/master/csl-citation.json"}</w:instrText>
      </w:r>
      <w:r>
        <w:rPr>
          <w:rFonts w:ascii="Times New Roman" w:hAnsi="Times New Roman" w:cs="Times New Roman"/>
          <w:color w:val="000000" w:themeColor="text1"/>
          <w:sz w:val="20"/>
          <w:szCs w:val="24"/>
          <w:shd w:val="clear" w:color="auto" w:fill="FFFFFF"/>
        </w:rPr>
        <w:fldChar w:fldCharType="separate"/>
      </w:r>
      <w:r w:rsidRPr="00660AE4">
        <w:rPr>
          <w:rFonts w:ascii="Times New Roman" w:hAnsi="Times New Roman" w:cs="Times New Roman"/>
          <w:noProof/>
          <w:color w:val="000000" w:themeColor="text1"/>
          <w:sz w:val="20"/>
          <w:szCs w:val="24"/>
          <w:shd w:val="clear" w:color="auto" w:fill="FFFFFF"/>
        </w:rPr>
        <w:t>(Kemenkes RI, 2019)</w:t>
      </w:r>
      <w:r>
        <w:rPr>
          <w:rFonts w:ascii="Times New Roman" w:hAnsi="Times New Roman" w:cs="Times New Roman"/>
          <w:color w:val="000000" w:themeColor="text1"/>
          <w:sz w:val="20"/>
          <w:szCs w:val="24"/>
          <w:shd w:val="clear" w:color="auto" w:fill="FFFFFF"/>
        </w:rPr>
        <w:fldChar w:fldCharType="end"/>
      </w:r>
      <w:r w:rsidRPr="00103D88">
        <w:rPr>
          <w:rFonts w:ascii="Times New Roman" w:hAnsi="Times New Roman" w:cs="Times New Roman"/>
          <w:color w:val="000000" w:themeColor="text1"/>
          <w:sz w:val="20"/>
          <w:szCs w:val="24"/>
          <w:shd w:val="clear" w:color="auto" w:fill="FFFFFF"/>
        </w:rPr>
        <w:t xml:space="preserve">. </w:t>
      </w:r>
    </w:p>
    <w:p w14:paraId="4DAF0A3F" w14:textId="77777777" w:rsidR="00904DDC" w:rsidRDefault="00904DDC" w:rsidP="00904DDC">
      <w:pPr>
        <w:spacing w:after="0" w:line="240" w:lineRule="auto"/>
        <w:ind w:firstLine="630"/>
        <w:jc w:val="both"/>
        <w:rPr>
          <w:rFonts w:ascii="Times New Roman" w:hAnsi="Times New Roman" w:cs="Times New Roman"/>
          <w:color w:val="000000" w:themeColor="text1"/>
          <w:sz w:val="20"/>
          <w:szCs w:val="24"/>
        </w:rPr>
      </w:pPr>
      <w:r w:rsidRPr="00103D88">
        <w:rPr>
          <w:rFonts w:ascii="Times New Roman" w:hAnsi="Times New Roman" w:cs="Times New Roman"/>
          <w:color w:val="000000" w:themeColor="text1"/>
          <w:sz w:val="20"/>
          <w:szCs w:val="24"/>
          <w:shd w:val="clear" w:color="auto" w:fill="FFFFFF"/>
        </w:rPr>
        <w:t xml:space="preserve">Data dari laporan indikator program tahun 2019 Dinas Kesehatan Kota Ternate menunjukkan terdapat 32.649 PUS dengan jumlah peserta KB aktif sebanyak 31.200 jiwa. Wilayah kerja Puskesmas Kalumata memiliki jumlah pasangan usia subur (PUS) terbanyak yaitu 9.435 PUS dan sudah mencapai target untuk pengguna KB aktif dengan persentase sebesar 100% serta total </w:t>
      </w:r>
      <w:r w:rsidRPr="00103D88">
        <w:rPr>
          <w:rFonts w:ascii="Times New Roman" w:hAnsi="Times New Roman" w:cs="Times New Roman"/>
          <w:i/>
          <w:color w:val="000000" w:themeColor="text1"/>
          <w:sz w:val="20"/>
          <w:szCs w:val="24"/>
          <w:shd w:val="clear" w:color="auto" w:fill="FFFFFF"/>
        </w:rPr>
        <w:t>Drop Out</w:t>
      </w:r>
      <w:r w:rsidRPr="00103D88">
        <w:rPr>
          <w:rFonts w:ascii="Times New Roman" w:hAnsi="Times New Roman" w:cs="Times New Roman"/>
          <w:color w:val="000000" w:themeColor="text1"/>
          <w:sz w:val="20"/>
          <w:szCs w:val="24"/>
          <w:shd w:val="clear" w:color="auto" w:fill="FFFFFF"/>
        </w:rPr>
        <w:t xml:space="preserve"> KB yang cukup rendah yaitu 40 orang. Jenis kontrasepsi yang paling banyak digunakan adalah kontrasepsi suntik dengan presentase 64%, pil sebesar 15% serta kondom dan AKDR yang masing-masing memiliki persentase sebesar 4%</w:t>
      </w:r>
      <w:r>
        <w:rPr>
          <w:rFonts w:ascii="Times New Roman" w:hAnsi="Times New Roman" w:cs="Times New Roman"/>
          <w:color w:val="000000" w:themeColor="text1"/>
          <w:sz w:val="20"/>
          <w:szCs w:val="24"/>
          <w:shd w:val="clear" w:color="auto" w:fill="FFFFFF"/>
        </w:rPr>
        <w:t xml:space="preserve"> </w:t>
      </w:r>
      <w:r>
        <w:rPr>
          <w:rFonts w:ascii="Times New Roman" w:hAnsi="Times New Roman" w:cs="Times New Roman"/>
          <w:color w:val="000000" w:themeColor="text1"/>
          <w:sz w:val="20"/>
          <w:szCs w:val="24"/>
          <w:shd w:val="clear" w:color="auto" w:fill="FFFFFF"/>
        </w:rPr>
        <w:fldChar w:fldCharType="begin" w:fldLock="1"/>
      </w:r>
      <w:r>
        <w:rPr>
          <w:rFonts w:ascii="Times New Roman" w:hAnsi="Times New Roman" w:cs="Times New Roman"/>
          <w:color w:val="000000" w:themeColor="text1"/>
          <w:sz w:val="20"/>
          <w:szCs w:val="24"/>
          <w:shd w:val="clear" w:color="auto" w:fill="FFFFFF"/>
        </w:rPr>
        <w:instrText>ADDIN CSL_CITATION {"citationItems":[{"id":"ITEM-1","itemData":{"author":[{"dropping-particle":"","family":"Dinkes Kota Ternate","given":"","non-dropping-particle":"","parse-names":false,"suffix":""}],"id":"ITEM-1","issued":{"date-parts":[["2020"]]},"publisher-place":"Ternate","title":"Laporan Indikator Kegiatan Program Tahun 2019","type":"report"},"uris":["http://www.mendeley.com/documents/?uuid=cb5c9ca9-f1a1-4e5e-a763-e671f91d5610"]}],"mendeley":{"formattedCitation":"(Dinkes Kota Ternate, 2020)","plainTextFormattedCitation":"(Dinkes Kota Ternate, 2020)","previouslyFormattedCitation":"(Dinkes Kota Ternate, 2020)"},"properties":{"noteIndex":0},"schema":"https://github.com/citation-style-language/schema/raw/master/csl-citation.json"}</w:instrText>
      </w:r>
      <w:r>
        <w:rPr>
          <w:rFonts w:ascii="Times New Roman" w:hAnsi="Times New Roman" w:cs="Times New Roman"/>
          <w:color w:val="000000" w:themeColor="text1"/>
          <w:sz w:val="20"/>
          <w:szCs w:val="24"/>
          <w:shd w:val="clear" w:color="auto" w:fill="FFFFFF"/>
        </w:rPr>
        <w:fldChar w:fldCharType="separate"/>
      </w:r>
      <w:r w:rsidRPr="00660AE4">
        <w:rPr>
          <w:rFonts w:ascii="Times New Roman" w:hAnsi="Times New Roman" w:cs="Times New Roman"/>
          <w:noProof/>
          <w:color w:val="000000" w:themeColor="text1"/>
          <w:sz w:val="20"/>
          <w:szCs w:val="24"/>
          <w:shd w:val="clear" w:color="auto" w:fill="FFFFFF"/>
        </w:rPr>
        <w:t>(Dinkes Kota Ternate, 2020)</w:t>
      </w:r>
      <w:r>
        <w:rPr>
          <w:rFonts w:ascii="Times New Roman" w:hAnsi="Times New Roman" w:cs="Times New Roman"/>
          <w:color w:val="000000" w:themeColor="text1"/>
          <w:sz w:val="20"/>
          <w:szCs w:val="24"/>
          <w:shd w:val="clear" w:color="auto" w:fill="FFFFFF"/>
        </w:rPr>
        <w:fldChar w:fldCharType="end"/>
      </w:r>
      <w:r>
        <w:rPr>
          <w:rFonts w:ascii="Times New Roman" w:hAnsi="Times New Roman" w:cs="Times New Roman"/>
          <w:color w:val="000000" w:themeColor="text1"/>
          <w:sz w:val="20"/>
          <w:szCs w:val="24"/>
          <w:shd w:val="clear" w:color="auto" w:fill="FFFFFF"/>
        </w:rPr>
        <w:t>.</w:t>
      </w:r>
    </w:p>
    <w:p w14:paraId="4F28EE13" w14:textId="5731C9D2" w:rsidR="00904DDC" w:rsidRDefault="00904DDC" w:rsidP="00904DDC">
      <w:pPr>
        <w:spacing w:after="0" w:line="240" w:lineRule="auto"/>
        <w:ind w:firstLine="630"/>
        <w:jc w:val="both"/>
        <w:rPr>
          <w:rFonts w:ascii="Times New Roman" w:hAnsi="Times New Roman" w:cs="Times New Roman"/>
          <w:color w:val="000000" w:themeColor="text1"/>
          <w:sz w:val="20"/>
          <w:szCs w:val="24"/>
        </w:rPr>
      </w:pPr>
      <w:r w:rsidRPr="00103D88">
        <w:rPr>
          <w:rFonts w:ascii="Times New Roman" w:hAnsi="Times New Roman" w:cs="Times New Roman"/>
          <w:color w:val="000000" w:themeColor="text1"/>
          <w:sz w:val="20"/>
          <w:szCs w:val="24"/>
          <w:shd w:val="clear" w:color="auto" w:fill="FFFFFF"/>
        </w:rPr>
        <w:t>Penelitian yang sebelumnya dilakukan di Puskesmas Ciampea Bogor menunjukkan bahwa sebaran pengguna kontrasepsi dari 161 orang peserta KB aktif, yaitu dengan persentase pemakaian kontrasepsi suntikan/</w:t>
      </w:r>
      <w:r w:rsidRPr="00103D88">
        <w:rPr>
          <w:rFonts w:ascii="Times New Roman" w:hAnsi="Times New Roman" w:cs="Times New Roman"/>
          <w:i/>
          <w:color w:val="000000" w:themeColor="text1"/>
          <w:sz w:val="20"/>
          <w:szCs w:val="24"/>
          <w:shd w:val="clear" w:color="auto" w:fill="FFFFFF"/>
        </w:rPr>
        <w:t>injectable</w:t>
      </w:r>
      <w:r w:rsidRPr="00103D88">
        <w:rPr>
          <w:rFonts w:ascii="Times New Roman" w:hAnsi="Times New Roman" w:cs="Times New Roman"/>
          <w:color w:val="000000" w:themeColor="text1"/>
          <w:sz w:val="20"/>
          <w:szCs w:val="24"/>
          <w:shd w:val="clear" w:color="auto" w:fill="FFFFFF"/>
        </w:rPr>
        <w:t xml:space="preserve"> sebanyak 62 orang (38,50%), implant sebanyak 43 orang (26,7%), IUD sebanyak 34 orang (21,7%), pil sebanyak 18 orang (11,18%). Dan dari hasil penelitian tersebut didapatkan kelompok usia 30-34 tahun menjadi pengguna kontrasepsi terbanyak yang berarti pengguna terbanyak ini merupakan kategori pasangan usia subur (PUS). Lokasi penelitian tersebut merupakan salah satu provinsi dengan persentase capaian penggunaan kontrasepsi yang sudah melewati target nasional</w:t>
      </w:r>
      <w:r>
        <w:rPr>
          <w:rFonts w:ascii="Times New Roman" w:hAnsi="Times New Roman" w:cs="Times New Roman"/>
          <w:color w:val="000000" w:themeColor="text1"/>
          <w:sz w:val="20"/>
          <w:szCs w:val="24"/>
          <w:shd w:val="clear" w:color="auto" w:fill="FFFFFF"/>
        </w:rPr>
        <w:t xml:space="preserve"> </w:t>
      </w:r>
      <w:r>
        <w:rPr>
          <w:rFonts w:ascii="Times New Roman" w:hAnsi="Times New Roman" w:cs="Times New Roman"/>
          <w:color w:val="000000" w:themeColor="text1"/>
          <w:sz w:val="20"/>
          <w:szCs w:val="24"/>
          <w:shd w:val="clear" w:color="auto" w:fill="FFFFFF"/>
        </w:rPr>
        <w:fldChar w:fldCharType="begin" w:fldLock="1"/>
      </w:r>
      <w:r w:rsidR="00B4014E">
        <w:rPr>
          <w:rFonts w:ascii="Times New Roman" w:hAnsi="Times New Roman" w:cs="Times New Roman"/>
          <w:color w:val="000000" w:themeColor="text1"/>
          <w:sz w:val="20"/>
          <w:szCs w:val="24"/>
          <w:shd w:val="clear" w:color="auto" w:fill="FFFFFF"/>
        </w:rPr>
        <w:instrText>ADDIN CSL_CITATION {"citationItems":[{"id":"ITEM-1","itemData":{"author":[{"dropping-particle":"","family":"Rati","given":"N","non-dropping-particle":"","parse-names":false,"suffix":""}],"id":"ITEM-1","issued":{"date-parts":[["2010"]]},"publisher":"UIN Syarif Hidayatullah Jakarta","title":"Karakteristik Pengguna Kontrasepsi Di Puskesmas Ciampea Bogor Periode Januari 2009 - Oktober 2010","type":"thesis"},"uris":["http://www.mendeley.com/documents/?uuid=4f96c3ed-df0c-46fa-9342-174b25913fc8"]}],"mendeley":{"formattedCitation":"(Rati, 2010)","manualFormatting":"(Rati N, 2010)","plainTextFormattedCitation":"(Rati, 2010)","previouslyFormattedCitation":"(Rati, 2010)"},"properties":{"noteIndex":0},"schema":"https://github.com/citation-style-language/schema/raw/master/csl-citation.json"}</w:instrText>
      </w:r>
      <w:r>
        <w:rPr>
          <w:rFonts w:ascii="Times New Roman" w:hAnsi="Times New Roman" w:cs="Times New Roman"/>
          <w:color w:val="000000" w:themeColor="text1"/>
          <w:sz w:val="20"/>
          <w:szCs w:val="24"/>
          <w:shd w:val="clear" w:color="auto" w:fill="FFFFFF"/>
        </w:rPr>
        <w:fldChar w:fldCharType="separate"/>
      </w:r>
      <w:r w:rsidRPr="00C42B71">
        <w:rPr>
          <w:rFonts w:ascii="Times New Roman" w:hAnsi="Times New Roman" w:cs="Times New Roman"/>
          <w:noProof/>
          <w:color w:val="000000" w:themeColor="text1"/>
          <w:sz w:val="20"/>
          <w:szCs w:val="24"/>
          <w:shd w:val="clear" w:color="auto" w:fill="FFFFFF"/>
        </w:rPr>
        <w:t>(Rati</w:t>
      </w:r>
      <w:r>
        <w:rPr>
          <w:rFonts w:ascii="Times New Roman" w:hAnsi="Times New Roman" w:cs="Times New Roman"/>
          <w:noProof/>
          <w:color w:val="000000" w:themeColor="text1"/>
          <w:sz w:val="20"/>
          <w:szCs w:val="24"/>
          <w:shd w:val="clear" w:color="auto" w:fill="FFFFFF"/>
        </w:rPr>
        <w:t xml:space="preserve"> N</w:t>
      </w:r>
      <w:r w:rsidRPr="00C42B71">
        <w:rPr>
          <w:rFonts w:ascii="Times New Roman" w:hAnsi="Times New Roman" w:cs="Times New Roman"/>
          <w:noProof/>
          <w:color w:val="000000" w:themeColor="text1"/>
          <w:sz w:val="20"/>
          <w:szCs w:val="24"/>
          <w:shd w:val="clear" w:color="auto" w:fill="FFFFFF"/>
        </w:rPr>
        <w:t>, 2010)</w:t>
      </w:r>
      <w:r>
        <w:rPr>
          <w:rFonts w:ascii="Times New Roman" w:hAnsi="Times New Roman" w:cs="Times New Roman"/>
          <w:color w:val="000000" w:themeColor="text1"/>
          <w:sz w:val="20"/>
          <w:szCs w:val="24"/>
          <w:shd w:val="clear" w:color="auto" w:fill="FFFFFF"/>
        </w:rPr>
        <w:fldChar w:fldCharType="end"/>
      </w:r>
      <w:r w:rsidRPr="00103D88">
        <w:rPr>
          <w:rFonts w:ascii="Times New Roman" w:hAnsi="Times New Roman" w:cs="Times New Roman"/>
          <w:color w:val="000000" w:themeColor="text1"/>
          <w:sz w:val="20"/>
          <w:szCs w:val="24"/>
          <w:shd w:val="clear" w:color="auto" w:fill="FFFFFF"/>
        </w:rPr>
        <w:t>.</w:t>
      </w:r>
    </w:p>
    <w:p w14:paraId="70422AE9" w14:textId="77777777" w:rsidR="00904DDC" w:rsidRPr="00103D88" w:rsidRDefault="00904DDC" w:rsidP="00904DDC">
      <w:pPr>
        <w:spacing w:after="0" w:line="240" w:lineRule="auto"/>
        <w:ind w:firstLine="630"/>
        <w:jc w:val="both"/>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shd w:val="clear" w:color="auto" w:fill="FFFFFF"/>
        </w:rPr>
        <w:t>Tujuan pada penelitian ini adalah untuk mengetahui</w:t>
      </w:r>
      <w:r w:rsidRPr="00103D88">
        <w:rPr>
          <w:rFonts w:ascii="Times New Roman" w:hAnsi="Times New Roman" w:cs="Times New Roman"/>
          <w:color w:val="000000" w:themeColor="text1"/>
          <w:sz w:val="20"/>
          <w:szCs w:val="24"/>
          <w:shd w:val="clear" w:color="auto" w:fill="FFFFFF"/>
        </w:rPr>
        <w:t xml:space="preserve"> bagaimana profil penggunaan kontrasepsi</w:t>
      </w:r>
      <w:r w:rsidRPr="00103D88">
        <w:rPr>
          <w:rFonts w:ascii="Times New Roman" w:hAnsi="Times New Roman" w:cs="Times New Roman"/>
          <w:color w:val="000000" w:themeColor="text1"/>
          <w:sz w:val="20"/>
          <w:szCs w:val="24"/>
        </w:rPr>
        <w:t xml:space="preserve"> </w:t>
      </w:r>
      <w:r w:rsidRPr="00103D88">
        <w:rPr>
          <w:rFonts w:ascii="Times New Roman" w:hAnsi="Times New Roman" w:cs="Times New Roman"/>
          <w:color w:val="000000" w:themeColor="text1"/>
          <w:sz w:val="20"/>
          <w:szCs w:val="24"/>
          <w:shd w:val="clear" w:color="auto" w:fill="FFFFFF"/>
        </w:rPr>
        <w:t xml:space="preserve">berdasarkan usia, pendidikan, pekerjaan, paritas, lama penggunaan dan jenis kontrasepsi yang digunakan di Puskesmas Kalumata, Kota Ternate, Maluku Utara pada periode Januari – </w:t>
      </w:r>
      <w:r w:rsidRPr="00103D88">
        <w:rPr>
          <w:rFonts w:ascii="Times New Roman" w:hAnsi="Times New Roman" w:cs="Times New Roman"/>
          <w:color w:val="000000" w:themeColor="text1"/>
          <w:sz w:val="20"/>
          <w:szCs w:val="20"/>
          <w:shd w:val="clear" w:color="auto" w:fill="FFFFFF"/>
        </w:rPr>
        <w:t>Desember 2019.</w:t>
      </w:r>
    </w:p>
    <w:p w14:paraId="35752EF2" w14:textId="77777777" w:rsidR="00904DDC" w:rsidRPr="00103D88" w:rsidRDefault="00904DDC" w:rsidP="00904DDC">
      <w:pPr>
        <w:spacing w:after="0" w:line="240" w:lineRule="auto"/>
        <w:jc w:val="both"/>
        <w:rPr>
          <w:rFonts w:ascii="Times New Roman" w:hAnsi="Times New Roman" w:cs="Times New Roman"/>
          <w:sz w:val="20"/>
          <w:szCs w:val="20"/>
          <w:vertAlign w:val="superscript"/>
        </w:rPr>
      </w:pPr>
    </w:p>
    <w:p w14:paraId="6B96CEF5" w14:textId="77777777" w:rsidR="00904DDC" w:rsidRDefault="00904DDC" w:rsidP="00904DDC">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METODE</w:t>
      </w:r>
    </w:p>
    <w:p w14:paraId="138E6D11" w14:textId="77777777" w:rsidR="00904DDC" w:rsidRDefault="00904DDC" w:rsidP="00904DDC">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Desain, tempat, dan waktu</w:t>
      </w:r>
    </w:p>
    <w:p w14:paraId="59FAD368" w14:textId="77777777" w:rsidR="00904DDC" w:rsidRDefault="00904DDC" w:rsidP="00904DDC">
      <w:pPr>
        <w:spacing w:after="0" w:line="240" w:lineRule="auto"/>
        <w:ind w:firstLine="540"/>
        <w:jc w:val="both"/>
        <w:rPr>
          <w:rFonts w:ascii="Times New Roman" w:hAnsi="Times New Roman" w:cs="Times New Roman"/>
          <w:sz w:val="20"/>
          <w:szCs w:val="20"/>
        </w:rPr>
      </w:pPr>
      <w:r w:rsidRPr="00CF3528">
        <w:rPr>
          <w:rFonts w:ascii="Times New Roman" w:hAnsi="Times New Roman" w:cs="Times New Roman"/>
          <w:sz w:val="20"/>
          <w:szCs w:val="20"/>
        </w:rPr>
        <w:t xml:space="preserve">Penelitian ini menggunakan desain penelitian deskriptif dengan pendekatan </w:t>
      </w:r>
      <w:r>
        <w:rPr>
          <w:rFonts w:ascii="Times New Roman" w:hAnsi="Times New Roman" w:cs="Times New Roman"/>
          <w:sz w:val="20"/>
          <w:szCs w:val="20"/>
        </w:rPr>
        <w:t>retrospektif</w:t>
      </w:r>
      <w:r w:rsidRPr="00CF3528">
        <w:rPr>
          <w:rFonts w:ascii="Times New Roman" w:hAnsi="Times New Roman" w:cs="Times New Roman"/>
          <w:i/>
          <w:sz w:val="20"/>
          <w:szCs w:val="20"/>
        </w:rPr>
        <w:t xml:space="preserve">. </w:t>
      </w:r>
      <w:r w:rsidRPr="00CF3528">
        <w:rPr>
          <w:rFonts w:ascii="Times New Roman" w:hAnsi="Times New Roman" w:cs="Times New Roman"/>
          <w:sz w:val="20"/>
          <w:szCs w:val="20"/>
        </w:rPr>
        <w:t xml:space="preserve">Penelitian ini dilakukan di </w:t>
      </w:r>
      <w:r>
        <w:rPr>
          <w:rFonts w:ascii="Times New Roman" w:hAnsi="Times New Roman" w:cs="Times New Roman"/>
          <w:sz w:val="20"/>
          <w:szCs w:val="20"/>
        </w:rPr>
        <w:t>Puskesmas Kalumata</w:t>
      </w:r>
      <w:r w:rsidRPr="00CF3528">
        <w:rPr>
          <w:rFonts w:ascii="Times New Roman" w:hAnsi="Times New Roman" w:cs="Times New Roman"/>
          <w:sz w:val="20"/>
          <w:szCs w:val="20"/>
        </w:rPr>
        <w:t xml:space="preserve"> Ter</w:t>
      </w:r>
      <w:r>
        <w:rPr>
          <w:rFonts w:ascii="Times New Roman" w:hAnsi="Times New Roman" w:cs="Times New Roman"/>
          <w:sz w:val="20"/>
          <w:szCs w:val="20"/>
        </w:rPr>
        <w:t xml:space="preserve">nate pada bulan </w:t>
      </w:r>
      <w:r w:rsidRPr="00CF3528">
        <w:rPr>
          <w:rFonts w:ascii="Times New Roman" w:hAnsi="Times New Roman" w:cs="Times New Roman"/>
          <w:sz w:val="20"/>
          <w:szCs w:val="20"/>
        </w:rPr>
        <w:t>Desember 2020.</w:t>
      </w:r>
    </w:p>
    <w:p w14:paraId="068D1965" w14:textId="77777777" w:rsidR="00904DDC" w:rsidRDefault="00904DDC" w:rsidP="00904DDC">
      <w:pPr>
        <w:spacing w:after="0" w:line="240" w:lineRule="auto"/>
        <w:jc w:val="both"/>
        <w:rPr>
          <w:rFonts w:ascii="Times New Roman" w:hAnsi="Times New Roman" w:cs="Times New Roman"/>
          <w:sz w:val="20"/>
          <w:szCs w:val="20"/>
        </w:rPr>
      </w:pPr>
    </w:p>
    <w:p w14:paraId="6E13FEA5" w14:textId="77777777" w:rsidR="00904DDC" w:rsidRPr="00750F5F" w:rsidRDefault="00904DDC" w:rsidP="00904DDC">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Jumlah dan cara pengambilan subyek</w:t>
      </w:r>
    </w:p>
    <w:p w14:paraId="101D00AC" w14:textId="0B0F65C4" w:rsidR="00904DDC" w:rsidRDefault="00904DDC" w:rsidP="00904DDC">
      <w:pPr>
        <w:spacing w:after="0" w:line="240" w:lineRule="auto"/>
        <w:ind w:firstLine="540"/>
        <w:jc w:val="both"/>
        <w:rPr>
          <w:rFonts w:ascii="Times New Roman" w:hAnsi="Times New Roman" w:cs="Times New Roman"/>
          <w:sz w:val="20"/>
          <w:szCs w:val="20"/>
        </w:rPr>
      </w:pPr>
      <w:r w:rsidRPr="001E48CB">
        <w:rPr>
          <w:rFonts w:ascii="Times New Roman" w:hAnsi="Times New Roman" w:cs="Times New Roman"/>
          <w:sz w:val="20"/>
          <w:szCs w:val="20"/>
        </w:rPr>
        <w:t xml:space="preserve">Populasi dalam penelitian ini adalah </w:t>
      </w:r>
      <w:r>
        <w:rPr>
          <w:rFonts w:ascii="Times New Roman" w:hAnsi="Times New Roman" w:cs="Times New Roman"/>
          <w:sz w:val="20"/>
          <w:szCs w:val="20"/>
        </w:rPr>
        <w:t>seluruh pasangan usia subur (PUS) yang menggunakan kontrasepsi dan terdata di Puskesmas Kalumata Kota Ternate dari bulan Januari-Desember 2019</w:t>
      </w:r>
      <w:r w:rsidRPr="001E48CB">
        <w:rPr>
          <w:rFonts w:ascii="Times New Roman" w:hAnsi="Times New Roman" w:cs="Times New Roman"/>
          <w:sz w:val="20"/>
          <w:szCs w:val="20"/>
        </w:rPr>
        <w:t>.</w:t>
      </w:r>
      <w:r>
        <w:rPr>
          <w:rFonts w:ascii="Times New Roman" w:hAnsi="Times New Roman" w:cs="Times New Roman"/>
          <w:sz w:val="20"/>
          <w:szCs w:val="20"/>
        </w:rPr>
        <w:t xml:space="preserve"> </w:t>
      </w:r>
      <w:r w:rsidRPr="001E48CB">
        <w:rPr>
          <w:rFonts w:ascii="Times New Roman" w:hAnsi="Times New Roman" w:cs="Times New Roman"/>
          <w:sz w:val="20"/>
          <w:szCs w:val="20"/>
        </w:rPr>
        <w:t xml:space="preserve">Pada penelitian ini, sampel </w:t>
      </w:r>
      <w:r>
        <w:rPr>
          <w:rFonts w:ascii="Times New Roman" w:hAnsi="Times New Roman" w:cs="Times New Roman"/>
          <w:sz w:val="20"/>
          <w:szCs w:val="20"/>
        </w:rPr>
        <w:t xml:space="preserve">ditentukan menggunakan metode </w:t>
      </w:r>
      <w:r>
        <w:rPr>
          <w:rFonts w:ascii="Times New Roman" w:hAnsi="Times New Roman" w:cs="Times New Roman"/>
          <w:i/>
          <w:sz w:val="20"/>
          <w:szCs w:val="20"/>
        </w:rPr>
        <w:t xml:space="preserve">Total </w:t>
      </w:r>
      <w:r w:rsidRPr="00C73EA0">
        <w:rPr>
          <w:rFonts w:ascii="Times New Roman" w:hAnsi="Times New Roman" w:cs="Times New Roman"/>
          <w:i/>
          <w:sz w:val="20"/>
          <w:szCs w:val="20"/>
        </w:rPr>
        <w:t>Sampling</w:t>
      </w:r>
      <w:r>
        <w:rPr>
          <w:rFonts w:ascii="Times New Roman" w:hAnsi="Times New Roman" w:cs="Times New Roman"/>
          <w:sz w:val="20"/>
          <w:szCs w:val="20"/>
        </w:rPr>
        <w:t xml:space="preserve"> dimana seluruh anggota populasi dijadikan sampel berdasarkan kriteria inklusi</w:t>
      </w:r>
      <w:r w:rsidR="006414F3">
        <w:rPr>
          <w:rFonts w:ascii="Times New Roman" w:hAnsi="Times New Roman" w:cs="Times New Roman"/>
          <w:sz w:val="20"/>
          <w:szCs w:val="20"/>
        </w:rPr>
        <w:t xml:space="preserve"> seperti PUS terdaftar sebagai peserta KB aktif pada periode Januari-Desember 2019 serta rekam medis yang lengkap</w:t>
      </w:r>
      <w:r>
        <w:rPr>
          <w:rFonts w:ascii="Times New Roman" w:hAnsi="Times New Roman" w:cs="Times New Roman"/>
          <w:sz w:val="20"/>
          <w:szCs w:val="20"/>
        </w:rPr>
        <w:t xml:space="preserve"> dan </w:t>
      </w:r>
      <w:r w:rsidR="006414F3">
        <w:rPr>
          <w:rFonts w:ascii="Times New Roman" w:hAnsi="Times New Roman" w:cs="Times New Roman"/>
          <w:sz w:val="20"/>
          <w:szCs w:val="20"/>
        </w:rPr>
        <w:t xml:space="preserve">kriteria </w:t>
      </w:r>
      <w:r>
        <w:rPr>
          <w:rFonts w:ascii="Times New Roman" w:hAnsi="Times New Roman" w:cs="Times New Roman"/>
          <w:sz w:val="20"/>
          <w:szCs w:val="20"/>
        </w:rPr>
        <w:t>eksklusi</w:t>
      </w:r>
      <w:r w:rsidR="006414F3">
        <w:rPr>
          <w:rFonts w:ascii="Times New Roman" w:hAnsi="Times New Roman" w:cs="Times New Roman"/>
          <w:sz w:val="20"/>
          <w:szCs w:val="20"/>
        </w:rPr>
        <w:t xml:space="preserve"> yaitu PUS yang terdaftar sebagai peserta KB aktif selain periode Januari-Desember 2019 dan dengan rekam medis yang tidak lengkap</w:t>
      </w:r>
      <w:r>
        <w:rPr>
          <w:rFonts w:ascii="Times New Roman" w:hAnsi="Times New Roman" w:cs="Times New Roman"/>
          <w:sz w:val="20"/>
          <w:szCs w:val="20"/>
        </w:rPr>
        <w:t>.</w:t>
      </w:r>
      <w:r w:rsidR="006414F3">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43AF7C35" w14:textId="77777777" w:rsidR="00904DDC" w:rsidRDefault="00904DDC" w:rsidP="00904DDC">
      <w:pPr>
        <w:spacing w:after="0" w:line="240" w:lineRule="auto"/>
        <w:jc w:val="both"/>
        <w:rPr>
          <w:rFonts w:ascii="Times New Roman" w:hAnsi="Times New Roman" w:cs="Times New Roman"/>
          <w:sz w:val="20"/>
          <w:szCs w:val="20"/>
        </w:rPr>
      </w:pPr>
    </w:p>
    <w:p w14:paraId="3E3CE029" w14:textId="77777777" w:rsidR="00904DDC" w:rsidRDefault="00904DDC" w:rsidP="00904DDC">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Jenis dan cara pengumpulan data</w:t>
      </w:r>
    </w:p>
    <w:p w14:paraId="407055BE" w14:textId="77777777" w:rsidR="00904DDC" w:rsidRPr="00C73EA0" w:rsidRDefault="00904DDC" w:rsidP="00904DDC">
      <w:pPr>
        <w:spacing w:after="0" w:line="240" w:lineRule="auto"/>
        <w:ind w:firstLine="540"/>
        <w:jc w:val="both"/>
        <w:rPr>
          <w:rFonts w:ascii="Times New Roman" w:hAnsi="Times New Roman" w:cs="Times New Roman"/>
          <w:color w:val="000000" w:themeColor="text1"/>
          <w:sz w:val="20"/>
          <w:szCs w:val="24"/>
        </w:rPr>
      </w:pPr>
      <w:r w:rsidRPr="00C73EA0">
        <w:rPr>
          <w:rFonts w:ascii="Times New Roman" w:hAnsi="Times New Roman" w:cs="Times New Roman"/>
          <w:color w:val="000000" w:themeColor="text1"/>
          <w:sz w:val="20"/>
          <w:szCs w:val="24"/>
        </w:rPr>
        <w:t>Data yang digunakan dalam penelitian ini adalah data sekunder. Data sekunder ini diperoleh dari data rekam medis pengguna kontrasepsi di Puskesmas Kalumata Kota Ternate yang sesuai dengan kriteria inklusi dan eksklusi.</w:t>
      </w:r>
    </w:p>
    <w:p w14:paraId="3096337D" w14:textId="77777777" w:rsidR="00904DDC" w:rsidRDefault="00904DDC" w:rsidP="00904DDC">
      <w:pPr>
        <w:spacing w:after="0" w:line="240" w:lineRule="auto"/>
        <w:jc w:val="both"/>
        <w:rPr>
          <w:rFonts w:ascii="Times New Roman" w:hAnsi="Times New Roman" w:cs="Times New Roman"/>
          <w:b/>
          <w:bCs/>
          <w:sz w:val="20"/>
          <w:szCs w:val="20"/>
        </w:rPr>
      </w:pPr>
    </w:p>
    <w:p w14:paraId="0D42179B" w14:textId="77777777" w:rsidR="00904DDC" w:rsidRDefault="00904DDC" w:rsidP="00904DDC">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Pengolahan dan analisis data</w:t>
      </w:r>
    </w:p>
    <w:p w14:paraId="2C4A55E7" w14:textId="60109319" w:rsidR="00904DDC" w:rsidRPr="00043777" w:rsidRDefault="00904DDC" w:rsidP="00043777">
      <w:pPr>
        <w:spacing w:after="0" w:line="240" w:lineRule="auto"/>
        <w:ind w:firstLine="540"/>
        <w:jc w:val="both"/>
        <w:rPr>
          <w:rFonts w:ascii="Times New Roman" w:hAnsi="Times New Roman"/>
          <w:color w:val="000000" w:themeColor="text1"/>
          <w:sz w:val="20"/>
          <w:szCs w:val="24"/>
        </w:rPr>
      </w:pPr>
      <w:r w:rsidRPr="00C73EA0">
        <w:rPr>
          <w:rFonts w:ascii="Times New Roman" w:eastAsia="Times New Roman" w:hAnsi="Times New Roman" w:cs="Times New Roman"/>
          <w:bCs/>
          <w:color w:val="000000" w:themeColor="text1"/>
          <w:sz w:val="20"/>
          <w:szCs w:val="24"/>
        </w:rPr>
        <w:t xml:space="preserve">Analisis data dalam penelitian ini dilakukan dengan menggunakan program SPSS </w:t>
      </w:r>
      <w:r w:rsidRPr="00C73EA0">
        <w:rPr>
          <w:rFonts w:ascii="Times New Roman" w:hAnsi="Times New Roman" w:cs="Times New Roman"/>
          <w:color w:val="000000" w:themeColor="text1"/>
          <w:sz w:val="20"/>
          <w:szCs w:val="24"/>
        </w:rPr>
        <w:t>(</w:t>
      </w:r>
      <w:r w:rsidRPr="00C73EA0">
        <w:rPr>
          <w:rFonts w:ascii="Times New Roman" w:hAnsi="Times New Roman" w:cs="Times New Roman"/>
          <w:i/>
          <w:color w:val="000000" w:themeColor="text1"/>
          <w:sz w:val="20"/>
          <w:szCs w:val="24"/>
        </w:rPr>
        <w:t>Statistical Product and Service Solution</w:t>
      </w:r>
      <w:r w:rsidRPr="00C73EA0">
        <w:rPr>
          <w:rFonts w:ascii="Times New Roman" w:hAnsi="Times New Roman" w:cs="Times New Roman"/>
          <w:color w:val="000000" w:themeColor="text1"/>
          <w:sz w:val="20"/>
          <w:szCs w:val="24"/>
        </w:rPr>
        <w:t>) versi 26 dan disajikan dalam b</w:t>
      </w:r>
      <w:r>
        <w:rPr>
          <w:rFonts w:ascii="Times New Roman" w:hAnsi="Times New Roman" w:cs="Times New Roman"/>
          <w:color w:val="000000" w:themeColor="text1"/>
          <w:sz w:val="20"/>
          <w:szCs w:val="24"/>
        </w:rPr>
        <w:t>entuk tabel, narasi dan grafik</w:t>
      </w:r>
      <w:r w:rsidRPr="00C73EA0">
        <w:rPr>
          <w:rFonts w:ascii="Times New Roman" w:eastAsia="Times New Roman" w:hAnsi="Times New Roman" w:cs="Times New Roman"/>
          <w:bCs/>
          <w:color w:val="000000" w:themeColor="text1"/>
          <w:sz w:val="20"/>
          <w:szCs w:val="24"/>
        </w:rPr>
        <w:t xml:space="preserve">. </w:t>
      </w:r>
    </w:p>
    <w:p w14:paraId="68BFCF4A" w14:textId="77777777" w:rsidR="006414F3" w:rsidRDefault="006414F3" w:rsidP="00904DDC">
      <w:pPr>
        <w:spacing w:after="0" w:line="240" w:lineRule="auto"/>
        <w:jc w:val="both"/>
        <w:rPr>
          <w:rFonts w:ascii="Times New Roman" w:hAnsi="Times New Roman" w:cs="Times New Roman"/>
          <w:b/>
          <w:bCs/>
          <w:sz w:val="20"/>
          <w:szCs w:val="20"/>
        </w:rPr>
      </w:pPr>
    </w:p>
    <w:p w14:paraId="3ACE5C47" w14:textId="77777777" w:rsidR="00904DDC" w:rsidRDefault="00904DDC" w:rsidP="00904DDC">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HASIL</w:t>
      </w:r>
    </w:p>
    <w:p w14:paraId="19B6F613" w14:textId="77777777" w:rsidR="00904DDC" w:rsidRPr="00750F5F" w:rsidRDefault="00904DDC" w:rsidP="00904DDC">
      <w:pPr>
        <w:tabs>
          <w:tab w:val="left" w:pos="8190"/>
        </w:tabs>
        <w:spacing w:after="0" w:line="240" w:lineRule="auto"/>
        <w:ind w:right="314"/>
        <w:jc w:val="center"/>
        <w:rPr>
          <w:rFonts w:ascii="Times New Roman" w:hAnsi="Times New Roman" w:cs="Times New Roman"/>
          <w:sz w:val="20"/>
          <w:szCs w:val="20"/>
        </w:rPr>
      </w:pPr>
      <w:bookmarkStart w:id="4" w:name="_Toc61387145"/>
      <w:r w:rsidRPr="00750F5F">
        <w:rPr>
          <w:rFonts w:ascii="Times New Roman" w:hAnsi="Times New Roman" w:cs="Times New Roman"/>
          <w:b/>
          <w:sz w:val="20"/>
          <w:szCs w:val="20"/>
        </w:rPr>
        <w:t>Tabel 1.</w:t>
      </w:r>
      <w:r>
        <w:rPr>
          <w:rFonts w:ascii="Times New Roman" w:hAnsi="Times New Roman" w:cs="Times New Roman"/>
          <w:sz w:val="20"/>
          <w:szCs w:val="20"/>
        </w:rPr>
        <w:t xml:space="preserve"> </w:t>
      </w:r>
      <w:r w:rsidRPr="001D636E">
        <w:rPr>
          <w:rFonts w:ascii="Times New Roman" w:hAnsi="Times New Roman" w:cs="Times New Roman"/>
          <w:sz w:val="20"/>
          <w:szCs w:val="20"/>
        </w:rPr>
        <w:t xml:space="preserve">Distribusi </w:t>
      </w:r>
      <w:bookmarkEnd w:id="4"/>
      <w:r w:rsidRPr="001D636E">
        <w:rPr>
          <w:rFonts w:ascii="Times New Roman" w:hAnsi="Times New Roman" w:cs="Times New Roman"/>
          <w:sz w:val="20"/>
          <w:szCs w:val="20"/>
        </w:rPr>
        <w:t>Usia PUS di Puskesmas Kalumata</w:t>
      </w:r>
    </w:p>
    <w:tbl>
      <w:tblPr>
        <w:tblStyle w:val="LightShading"/>
        <w:tblW w:w="0" w:type="auto"/>
        <w:jc w:val="center"/>
        <w:tblInd w:w="-814" w:type="dxa"/>
        <w:tblLook w:val="04A0" w:firstRow="1" w:lastRow="0" w:firstColumn="1" w:lastColumn="0" w:noHBand="0" w:noVBand="1"/>
      </w:tblPr>
      <w:tblGrid>
        <w:gridCol w:w="2002"/>
        <w:gridCol w:w="1080"/>
        <w:gridCol w:w="1080"/>
        <w:gridCol w:w="237"/>
      </w:tblGrid>
      <w:tr w:rsidR="00904DDC" w:rsidRPr="00076488" w14:paraId="5FB09A73" w14:textId="77777777" w:rsidTr="009F7B64">
        <w:trPr>
          <w:cnfStyle w:val="100000000000" w:firstRow="1" w:lastRow="0" w:firstColumn="0" w:lastColumn="0" w:oddVBand="0" w:evenVBand="0" w:oddHBand="0" w:evenHBand="0" w:firstRowFirstColumn="0" w:firstRowLastColumn="0" w:lastRowFirstColumn="0" w:lastRowLastColumn="0"/>
          <w:cantSplit/>
          <w:trHeight w:val="429"/>
          <w:jc w:val="center"/>
        </w:trPr>
        <w:tc>
          <w:tcPr>
            <w:cnfStyle w:val="001000000000" w:firstRow="0" w:lastRow="0" w:firstColumn="1" w:lastColumn="0" w:oddVBand="0" w:evenVBand="0" w:oddHBand="0" w:evenHBand="0" w:firstRowFirstColumn="0" w:firstRowLastColumn="0" w:lastRowFirstColumn="0" w:lastRowLastColumn="0"/>
            <w:tcW w:w="2002" w:type="dxa"/>
            <w:tcBorders>
              <w:top w:val="single" w:sz="12" w:space="0" w:color="auto"/>
              <w:bottom w:val="single" w:sz="12" w:space="0" w:color="auto"/>
            </w:tcBorders>
            <w:shd w:val="clear" w:color="auto" w:fill="F2F2F2" w:themeFill="background1" w:themeFillShade="F2"/>
            <w:vAlign w:val="center"/>
          </w:tcPr>
          <w:p w14:paraId="1B0AE80F" w14:textId="77777777" w:rsidR="00904DDC" w:rsidRPr="00076488" w:rsidRDefault="00904DDC" w:rsidP="009F7B64">
            <w:pPr>
              <w:pStyle w:val="ListParagraph"/>
              <w:ind w:left="0"/>
              <w:jc w:val="center"/>
              <w:rPr>
                <w:rFonts w:ascii="Times New Roman" w:hAnsi="Times New Roman" w:cs="Times New Roman"/>
                <w:color w:val="000000" w:themeColor="text1"/>
                <w:sz w:val="20"/>
                <w:lang w:val="id-ID"/>
              </w:rPr>
            </w:pPr>
            <w:r w:rsidRPr="00076488">
              <w:rPr>
                <w:rFonts w:ascii="Times New Roman" w:hAnsi="Times New Roman" w:cs="Times New Roman"/>
                <w:color w:val="000000" w:themeColor="text1"/>
                <w:sz w:val="20"/>
                <w:lang w:val="id-ID"/>
              </w:rPr>
              <w:t>Usia</w:t>
            </w:r>
          </w:p>
        </w:tc>
        <w:tc>
          <w:tcPr>
            <w:tcW w:w="1080" w:type="dxa"/>
            <w:tcBorders>
              <w:top w:val="single" w:sz="12" w:space="0" w:color="auto"/>
              <w:bottom w:val="single" w:sz="12" w:space="0" w:color="auto"/>
            </w:tcBorders>
            <w:shd w:val="clear" w:color="auto" w:fill="F2F2F2" w:themeFill="background1" w:themeFillShade="F2"/>
            <w:vAlign w:val="center"/>
          </w:tcPr>
          <w:p w14:paraId="0C7540EC" w14:textId="77777777" w:rsidR="00904DDC" w:rsidRPr="00076488" w:rsidRDefault="00904DDC" w:rsidP="009F7B6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Pr>
                <w:rFonts w:ascii="Times New Roman" w:hAnsi="Times New Roman" w:cs="Times New Roman"/>
                <w:color w:val="000000" w:themeColor="text1"/>
                <w:sz w:val="20"/>
                <w:lang w:val="id-ID"/>
              </w:rPr>
              <w:t>F</w:t>
            </w:r>
          </w:p>
        </w:tc>
        <w:tc>
          <w:tcPr>
            <w:tcW w:w="1080" w:type="dxa"/>
            <w:tcBorders>
              <w:top w:val="single" w:sz="12" w:space="0" w:color="auto"/>
              <w:bottom w:val="single" w:sz="12" w:space="0" w:color="auto"/>
            </w:tcBorders>
            <w:shd w:val="clear" w:color="auto" w:fill="F2F2F2" w:themeFill="background1" w:themeFillShade="F2"/>
            <w:vAlign w:val="center"/>
          </w:tcPr>
          <w:p w14:paraId="09485D6D" w14:textId="77777777" w:rsidR="00904DDC" w:rsidRDefault="00904DDC" w:rsidP="009F7B6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Pr>
                <w:rFonts w:ascii="Times New Roman" w:hAnsi="Times New Roman" w:cs="Times New Roman"/>
                <w:color w:val="000000" w:themeColor="text1"/>
                <w:sz w:val="20"/>
                <w:lang w:val="id-ID"/>
              </w:rPr>
              <w:t>%</w:t>
            </w:r>
          </w:p>
        </w:tc>
        <w:tc>
          <w:tcPr>
            <w:tcW w:w="237" w:type="dxa"/>
            <w:tcBorders>
              <w:top w:val="single" w:sz="4" w:space="0" w:color="FFFFFF" w:themeColor="background1"/>
              <w:bottom w:val="single" w:sz="4" w:space="0" w:color="FFFFFF" w:themeColor="background1"/>
            </w:tcBorders>
            <w:shd w:val="clear" w:color="auto" w:fill="FFFFFF" w:themeFill="background1"/>
            <w:vAlign w:val="bottom"/>
          </w:tcPr>
          <w:p w14:paraId="3834E136" w14:textId="77777777" w:rsidR="00904DDC" w:rsidRPr="00076488" w:rsidRDefault="00904DDC" w:rsidP="009F7B6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076488" w14:paraId="79E99B4C" w14:textId="77777777" w:rsidTr="009F7B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02" w:type="dxa"/>
            <w:tcBorders>
              <w:top w:val="single" w:sz="12" w:space="0" w:color="auto"/>
            </w:tcBorders>
            <w:shd w:val="clear" w:color="auto" w:fill="auto"/>
            <w:vAlign w:val="center"/>
          </w:tcPr>
          <w:p w14:paraId="152212B5" w14:textId="77777777" w:rsidR="00904DDC" w:rsidRPr="00076488" w:rsidRDefault="00904DDC" w:rsidP="009F7B64">
            <w:pPr>
              <w:pStyle w:val="ListParagraph"/>
              <w:ind w:left="0"/>
              <w:jc w:val="center"/>
              <w:rPr>
                <w:rFonts w:ascii="Times New Roman" w:hAnsi="Times New Roman" w:cs="Times New Roman"/>
                <w:b w:val="0"/>
                <w:color w:val="000000" w:themeColor="text1"/>
                <w:sz w:val="20"/>
                <w:lang w:val="id-ID"/>
              </w:rPr>
            </w:pPr>
            <w:r w:rsidRPr="00076488">
              <w:rPr>
                <w:rFonts w:ascii="Times New Roman" w:hAnsi="Times New Roman" w:cs="Times New Roman"/>
                <w:b w:val="0"/>
                <w:color w:val="000000" w:themeColor="text1"/>
                <w:sz w:val="20"/>
                <w:lang w:val="id-ID"/>
              </w:rPr>
              <w:t>&lt;20 Tahun</w:t>
            </w:r>
          </w:p>
        </w:tc>
        <w:tc>
          <w:tcPr>
            <w:tcW w:w="1080" w:type="dxa"/>
            <w:tcBorders>
              <w:top w:val="single" w:sz="12" w:space="0" w:color="auto"/>
            </w:tcBorders>
            <w:shd w:val="clear" w:color="auto" w:fill="auto"/>
            <w:vAlign w:val="center"/>
          </w:tcPr>
          <w:p w14:paraId="573476EE" w14:textId="77777777" w:rsidR="00904DDC" w:rsidRPr="00076488"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076488">
              <w:rPr>
                <w:rFonts w:ascii="Times New Roman" w:hAnsi="Times New Roman" w:cs="Times New Roman"/>
                <w:color w:val="000000" w:themeColor="text1"/>
                <w:sz w:val="20"/>
                <w:lang w:val="id-ID"/>
              </w:rPr>
              <w:t>21</w:t>
            </w:r>
          </w:p>
        </w:tc>
        <w:tc>
          <w:tcPr>
            <w:tcW w:w="1080" w:type="dxa"/>
            <w:tcBorders>
              <w:top w:val="single" w:sz="12" w:space="0" w:color="auto"/>
            </w:tcBorders>
            <w:shd w:val="clear" w:color="auto" w:fill="auto"/>
            <w:vAlign w:val="center"/>
          </w:tcPr>
          <w:p w14:paraId="12C365C0" w14:textId="77777777" w:rsidR="00904DDC" w:rsidRPr="00076488"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Pr>
                <w:rFonts w:ascii="Times New Roman" w:hAnsi="Times New Roman" w:cs="Times New Roman"/>
                <w:color w:val="000000" w:themeColor="text1"/>
                <w:sz w:val="20"/>
                <w:lang w:val="id-ID"/>
              </w:rPr>
              <w:t>4,3</w:t>
            </w:r>
          </w:p>
        </w:tc>
        <w:tc>
          <w:tcPr>
            <w:tcW w:w="237" w:type="dxa"/>
            <w:tcBorders>
              <w:top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D232FB1" w14:textId="77777777" w:rsidR="00904DDC" w:rsidRPr="00076488"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076488" w14:paraId="318B3AC2" w14:textId="77777777" w:rsidTr="009F7B64">
        <w:trPr>
          <w:trHeight w:val="288"/>
          <w:jc w:val="center"/>
        </w:trPr>
        <w:tc>
          <w:tcPr>
            <w:cnfStyle w:val="001000000000" w:firstRow="0" w:lastRow="0" w:firstColumn="1" w:lastColumn="0" w:oddVBand="0" w:evenVBand="0" w:oddHBand="0" w:evenHBand="0" w:firstRowFirstColumn="0" w:firstRowLastColumn="0" w:lastRowFirstColumn="0" w:lastRowLastColumn="0"/>
            <w:tcW w:w="2002" w:type="dxa"/>
            <w:vAlign w:val="center"/>
          </w:tcPr>
          <w:p w14:paraId="11F7B882" w14:textId="77777777" w:rsidR="00904DDC" w:rsidRPr="00076488" w:rsidRDefault="00904DDC" w:rsidP="009F7B64">
            <w:pPr>
              <w:pStyle w:val="ListParagraph"/>
              <w:ind w:left="0"/>
              <w:jc w:val="center"/>
              <w:rPr>
                <w:rFonts w:ascii="Times New Roman" w:hAnsi="Times New Roman" w:cs="Times New Roman"/>
                <w:b w:val="0"/>
                <w:color w:val="000000" w:themeColor="text1"/>
                <w:sz w:val="20"/>
                <w:lang w:val="id-ID"/>
              </w:rPr>
            </w:pPr>
            <w:r w:rsidRPr="00076488">
              <w:rPr>
                <w:rFonts w:ascii="Times New Roman" w:hAnsi="Times New Roman" w:cs="Times New Roman"/>
                <w:b w:val="0"/>
                <w:color w:val="000000" w:themeColor="text1"/>
                <w:sz w:val="20"/>
                <w:lang w:val="id-ID"/>
              </w:rPr>
              <w:t>21 – 35 Tahun</w:t>
            </w:r>
          </w:p>
        </w:tc>
        <w:tc>
          <w:tcPr>
            <w:tcW w:w="1080" w:type="dxa"/>
            <w:vAlign w:val="center"/>
          </w:tcPr>
          <w:p w14:paraId="676E1D7A" w14:textId="77777777" w:rsidR="00904DDC" w:rsidRPr="00076488"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076488">
              <w:rPr>
                <w:rFonts w:ascii="Times New Roman" w:hAnsi="Times New Roman" w:cs="Times New Roman"/>
                <w:color w:val="000000" w:themeColor="text1"/>
                <w:sz w:val="20"/>
                <w:lang w:val="id-ID"/>
              </w:rPr>
              <w:t>320</w:t>
            </w:r>
          </w:p>
        </w:tc>
        <w:tc>
          <w:tcPr>
            <w:tcW w:w="1080" w:type="dxa"/>
            <w:vAlign w:val="center"/>
          </w:tcPr>
          <w:p w14:paraId="066DD1C0" w14:textId="77777777" w:rsidR="00904DDC" w:rsidRPr="00076488"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Pr>
                <w:rFonts w:ascii="Times New Roman" w:hAnsi="Times New Roman" w:cs="Times New Roman"/>
                <w:color w:val="000000" w:themeColor="text1"/>
                <w:sz w:val="20"/>
                <w:lang w:val="id-ID"/>
              </w:rPr>
              <w:t>65,7</w:t>
            </w:r>
          </w:p>
        </w:tc>
        <w:tc>
          <w:tcPr>
            <w:tcW w:w="237" w:type="dxa"/>
            <w:tcBorders>
              <w:top w:val="single" w:sz="4" w:space="0" w:color="FFFFFF" w:themeColor="background1"/>
              <w:bottom w:val="single" w:sz="4" w:space="0" w:color="FFFFFF" w:themeColor="background1"/>
              <w:right w:val="single" w:sz="4" w:space="0" w:color="FFFFFF" w:themeColor="background1"/>
            </w:tcBorders>
            <w:vAlign w:val="center"/>
          </w:tcPr>
          <w:p w14:paraId="3E1472F7" w14:textId="77777777" w:rsidR="00904DDC" w:rsidRPr="00076488"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076488" w14:paraId="5EC9BE2A" w14:textId="77777777" w:rsidTr="009F7B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02" w:type="dxa"/>
            <w:tcBorders>
              <w:bottom w:val="single" w:sz="12" w:space="0" w:color="auto"/>
            </w:tcBorders>
            <w:shd w:val="clear" w:color="auto" w:fill="auto"/>
            <w:vAlign w:val="center"/>
          </w:tcPr>
          <w:p w14:paraId="4559F3D3" w14:textId="77777777" w:rsidR="00904DDC" w:rsidRPr="00076488" w:rsidRDefault="00904DDC" w:rsidP="009F7B64">
            <w:pPr>
              <w:pStyle w:val="ListParagraph"/>
              <w:ind w:left="0"/>
              <w:jc w:val="center"/>
              <w:rPr>
                <w:rFonts w:ascii="Times New Roman" w:hAnsi="Times New Roman" w:cs="Times New Roman"/>
                <w:b w:val="0"/>
                <w:color w:val="000000" w:themeColor="text1"/>
                <w:sz w:val="20"/>
                <w:lang w:val="id-ID"/>
              </w:rPr>
            </w:pPr>
            <w:r w:rsidRPr="00076488">
              <w:rPr>
                <w:rFonts w:ascii="Times New Roman" w:hAnsi="Times New Roman" w:cs="Times New Roman"/>
                <w:b w:val="0"/>
                <w:color w:val="000000" w:themeColor="text1"/>
                <w:sz w:val="20"/>
                <w:lang w:val="id-ID"/>
              </w:rPr>
              <w:t>&gt;35 Tahun</w:t>
            </w:r>
          </w:p>
        </w:tc>
        <w:tc>
          <w:tcPr>
            <w:tcW w:w="1080" w:type="dxa"/>
            <w:tcBorders>
              <w:bottom w:val="single" w:sz="12" w:space="0" w:color="auto"/>
            </w:tcBorders>
            <w:shd w:val="clear" w:color="auto" w:fill="auto"/>
            <w:vAlign w:val="center"/>
          </w:tcPr>
          <w:p w14:paraId="26EBCD35" w14:textId="77777777" w:rsidR="00904DDC" w:rsidRPr="00076488"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076488">
              <w:rPr>
                <w:rFonts w:ascii="Times New Roman" w:hAnsi="Times New Roman" w:cs="Times New Roman"/>
                <w:color w:val="000000" w:themeColor="text1"/>
                <w:sz w:val="20"/>
                <w:lang w:val="id-ID"/>
              </w:rPr>
              <w:t>146</w:t>
            </w:r>
          </w:p>
        </w:tc>
        <w:tc>
          <w:tcPr>
            <w:tcW w:w="1080" w:type="dxa"/>
            <w:tcBorders>
              <w:bottom w:val="single" w:sz="12" w:space="0" w:color="auto"/>
            </w:tcBorders>
            <w:shd w:val="clear" w:color="auto" w:fill="auto"/>
            <w:vAlign w:val="center"/>
          </w:tcPr>
          <w:p w14:paraId="3F2C1EC7" w14:textId="77777777" w:rsidR="00904DDC" w:rsidRPr="00076488"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Pr>
                <w:rFonts w:ascii="Times New Roman" w:hAnsi="Times New Roman" w:cs="Times New Roman"/>
                <w:color w:val="000000" w:themeColor="text1"/>
                <w:sz w:val="20"/>
                <w:lang w:val="id-ID"/>
              </w:rPr>
              <w:t>30,0</w:t>
            </w:r>
          </w:p>
        </w:tc>
        <w:tc>
          <w:tcPr>
            <w:tcW w:w="237" w:type="dxa"/>
            <w:tcBorders>
              <w:top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AA59ECC" w14:textId="77777777" w:rsidR="00904DDC" w:rsidRPr="00076488"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076488" w14:paraId="7F60116D" w14:textId="77777777" w:rsidTr="009F7B64">
        <w:trPr>
          <w:trHeight w:val="258"/>
          <w:jc w:val="center"/>
        </w:trPr>
        <w:tc>
          <w:tcPr>
            <w:cnfStyle w:val="001000000000" w:firstRow="0" w:lastRow="0" w:firstColumn="1" w:lastColumn="0" w:oddVBand="0" w:evenVBand="0" w:oddHBand="0" w:evenHBand="0" w:firstRowFirstColumn="0" w:firstRowLastColumn="0" w:lastRowFirstColumn="0" w:lastRowLastColumn="0"/>
            <w:tcW w:w="2002" w:type="dxa"/>
            <w:tcBorders>
              <w:top w:val="single" w:sz="12" w:space="0" w:color="auto"/>
              <w:bottom w:val="single" w:sz="12" w:space="0" w:color="auto"/>
            </w:tcBorders>
            <w:vAlign w:val="center"/>
          </w:tcPr>
          <w:p w14:paraId="7C914B16" w14:textId="77777777" w:rsidR="00904DDC" w:rsidRPr="00076488" w:rsidRDefault="00904DDC" w:rsidP="009F7B64">
            <w:pPr>
              <w:pStyle w:val="ListParagraph"/>
              <w:ind w:left="0"/>
              <w:jc w:val="center"/>
              <w:rPr>
                <w:rFonts w:ascii="Times New Roman" w:hAnsi="Times New Roman" w:cs="Times New Roman"/>
                <w:b w:val="0"/>
                <w:color w:val="000000" w:themeColor="text1"/>
                <w:sz w:val="20"/>
                <w:lang w:val="id-ID"/>
              </w:rPr>
            </w:pPr>
            <w:r w:rsidRPr="00076488">
              <w:rPr>
                <w:rFonts w:ascii="Times New Roman" w:hAnsi="Times New Roman" w:cs="Times New Roman"/>
                <w:b w:val="0"/>
                <w:color w:val="000000" w:themeColor="text1"/>
                <w:sz w:val="20"/>
                <w:lang w:val="id-ID"/>
              </w:rPr>
              <w:t>Jumlah</w:t>
            </w:r>
          </w:p>
        </w:tc>
        <w:tc>
          <w:tcPr>
            <w:tcW w:w="1080" w:type="dxa"/>
            <w:tcBorders>
              <w:top w:val="single" w:sz="12" w:space="0" w:color="auto"/>
              <w:bottom w:val="single" w:sz="12" w:space="0" w:color="auto"/>
            </w:tcBorders>
            <w:vAlign w:val="center"/>
          </w:tcPr>
          <w:p w14:paraId="6CFA9888" w14:textId="77777777" w:rsidR="00904DDC" w:rsidRPr="00076488"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076488">
              <w:rPr>
                <w:rFonts w:ascii="Times New Roman" w:hAnsi="Times New Roman" w:cs="Times New Roman"/>
                <w:color w:val="000000" w:themeColor="text1"/>
                <w:sz w:val="20"/>
                <w:lang w:val="id-ID"/>
              </w:rPr>
              <w:t>487</w:t>
            </w:r>
          </w:p>
        </w:tc>
        <w:tc>
          <w:tcPr>
            <w:tcW w:w="1080" w:type="dxa"/>
            <w:tcBorders>
              <w:top w:val="single" w:sz="12" w:space="0" w:color="auto"/>
              <w:bottom w:val="single" w:sz="12" w:space="0" w:color="auto"/>
              <w:right w:val="single" w:sz="4" w:space="0" w:color="FFFFFF" w:themeColor="background1"/>
            </w:tcBorders>
            <w:vAlign w:val="center"/>
          </w:tcPr>
          <w:p w14:paraId="64BA77E4" w14:textId="77777777" w:rsidR="00904DDC" w:rsidRPr="00076488"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Pr>
                <w:rFonts w:ascii="Times New Roman" w:hAnsi="Times New Roman" w:cs="Times New Roman"/>
                <w:color w:val="000000" w:themeColor="text1"/>
                <w:sz w:val="20"/>
                <w:lang w:val="id-ID"/>
              </w:rPr>
              <w:t>100</w:t>
            </w:r>
          </w:p>
        </w:tc>
        <w:tc>
          <w:tcPr>
            <w:tcW w:w="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096419D" w14:textId="77777777" w:rsidR="00904DDC" w:rsidRPr="00076488"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p>
        </w:tc>
      </w:tr>
    </w:tbl>
    <w:p w14:paraId="23898A4B" w14:textId="77777777" w:rsidR="00904DDC" w:rsidRDefault="00904DDC" w:rsidP="00904DDC">
      <w:pPr>
        <w:spacing w:before="240" w:after="0" w:line="240" w:lineRule="auto"/>
        <w:ind w:firstLine="540"/>
        <w:jc w:val="both"/>
        <w:rPr>
          <w:rFonts w:ascii="Times New Roman" w:hAnsi="Times New Roman" w:cs="Times New Roman"/>
          <w:color w:val="000000" w:themeColor="text1"/>
          <w:sz w:val="20"/>
          <w:szCs w:val="20"/>
        </w:rPr>
      </w:pPr>
      <w:r w:rsidRPr="00A024BF">
        <w:rPr>
          <w:rFonts w:ascii="Times New Roman" w:hAnsi="Times New Roman" w:cs="Times New Roman"/>
          <w:sz w:val="20"/>
          <w:szCs w:val="20"/>
        </w:rPr>
        <w:t>Ber</w:t>
      </w:r>
      <w:r w:rsidRPr="00034F11">
        <w:rPr>
          <w:rFonts w:ascii="Times New Roman" w:hAnsi="Times New Roman" w:cs="Times New Roman"/>
          <w:sz w:val="20"/>
          <w:szCs w:val="20"/>
        </w:rPr>
        <w:t>dasarkan tabel 1</w:t>
      </w:r>
      <w:r>
        <w:rPr>
          <w:rFonts w:ascii="Times New Roman" w:hAnsi="Times New Roman" w:cs="Times New Roman"/>
          <w:sz w:val="20"/>
          <w:szCs w:val="20"/>
        </w:rPr>
        <w:t xml:space="preserve"> menunjukkan</w:t>
      </w:r>
      <w:r w:rsidRPr="001A440A">
        <w:rPr>
          <w:rFonts w:ascii="Times New Roman" w:hAnsi="Times New Roman" w:cs="Times New Roman"/>
          <w:sz w:val="20"/>
          <w:szCs w:val="20"/>
        </w:rPr>
        <w:t xml:space="preserve"> bahwa </w:t>
      </w:r>
      <w:r w:rsidRPr="001A440A">
        <w:rPr>
          <w:rFonts w:ascii="Times New Roman" w:hAnsi="Times New Roman" w:cs="Times New Roman"/>
          <w:color w:val="000000" w:themeColor="text1"/>
          <w:sz w:val="20"/>
          <w:szCs w:val="20"/>
        </w:rPr>
        <w:t>persentase tertinggi terdapat pada kelompok usia 20-35 tahun yaitu 320 PUS (65,7%), selanjutnya kelompok usia &gt;35 tahun 146 PUS (30,0%) dan kelompok usia &lt;20 tahun 21 PUS (4,3%).</w:t>
      </w:r>
    </w:p>
    <w:p w14:paraId="6E8B3749" w14:textId="77777777" w:rsidR="00904DDC" w:rsidRPr="00750F5F" w:rsidRDefault="00904DDC" w:rsidP="00904DDC">
      <w:pPr>
        <w:spacing w:before="240" w:after="0" w:line="240" w:lineRule="auto"/>
        <w:ind w:right="314"/>
        <w:jc w:val="center"/>
        <w:rPr>
          <w:rFonts w:ascii="Times New Roman" w:hAnsi="Times New Roman" w:cs="Times New Roman"/>
          <w:sz w:val="20"/>
          <w:szCs w:val="20"/>
        </w:rPr>
      </w:pPr>
      <w:bookmarkStart w:id="5" w:name="_Toc61387146"/>
      <w:r w:rsidRPr="00750F5F">
        <w:rPr>
          <w:rFonts w:ascii="Times New Roman" w:hAnsi="Times New Roman" w:cs="Times New Roman"/>
          <w:b/>
          <w:sz w:val="20"/>
          <w:szCs w:val="20"/>
        </w:rPr>
        <w:t>Tabel 2</w:t>
      </w:r>
      <w:bookmarkEnd w:id="5"/>
      <w:r w:rsidRPr="00750F5F">
        <w:rPr>
          <w:rFonts w:ascii="Times New Roman" w:hAnsi="Times New Roman" w:cs="Times New Roman"/>
          <w:b/>
          <w:sz w:val="20"/>
          <w:szCs w:val="20"/>
        </w:rPr>
        <w:t>.</w:t>
      </w:r>
      <w:r>
        <w:rPr>
          <w:rFonts w:ascii="Times New Roman" w:hAnsi="Times New Roman" w:cs="Times New Roman"/>
          <w:sz w:val="20"/>
          <w:szCs w:val="20"/>
        </w:rPr>
        <w:t xml:space="preserve"> </w:t>
      </w:r>
      <w:r w:rsidRPr="001D636E">
        <w:rPr>
          <w:rFonts w:ascii="Times New Roman" w:hAnsi="Times New Roman" w:cs="Times New Roman"/>
          <w:sz w:val="20"/>
          <w:szCs w:val="20"/>
        </w:rPr>
        <w:t>Distribusi Pendidikan PUS di Puskesmas Kalumata</w:t>
      </w:r>
    </w:p>
    <w:tbl>
      <w:tblPr>
        <w:tblStyle w:val="LightShading"/>
        <w:tblW w:w="0" w:type="auto"/>
        <w:jc w:val="center"/>
        <w:tblInd w:w="-536" w:type="dxa"/>
        <w:tblLayout w:type="fixed"/>
        <w:tblLook w:val="04A0" w:firstRow="1" w:lastRow="0" w:firstColumn="1" w:lastColumn="0" w:noHBand="0" w:noVBand="1"/>
      </w:tblPr>
      <w:tblGrid>
        <w:gridCol w:w="2354"/>
        <w:gridCol w:w="1269"/>
        <w:gridCol w:w="915"/>
        <w:gridCol w:w="237"/>
      </w:tblGrid>
      <w:tr w:rsidR="00904DDC" w:rsidRPr="00B136A1" w14:paraId="79D01A81" w14:textId="77777777" w:rsidTr="009F7B64">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354" w:type="dxa"/>
            <w:tcBorders>
              <w:top w:val="single" w:sz="12" w:space="0" w:color="auto"/>
              <w:bottom w:val="single" w:sz="12" w:space="0" w:color="auto"/>
            </w:tcBorders>
            <w:shd w:val="clear" w:color="auto" w:fill="F2F2F2" w:themeFill="background1" w:themeFillShade="F2"/>
            <w:vAlign w:val="center"/>
          </w:tcPr>
          <w:p w14:paraId="6DD4D5C4" w14:textId="77777777" w:rsidR="00904DDC" w:rsidRPr="00622485" w:rsidRDefault="00904DDC" w:rsidP="009F7B64">
            <w:pPr>
              <w:pStyle w:val="ListParagraph"/>
              <w:ind w:left="0"/>
              <w:jc w:val="center"/>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Pendidikan</w:t>
            </w:r>
          </w:p>
        </w:tc>
        <w:tc>
          <w:tcPr>
            <w:tcW w:w="1269" w:type="dxa"/>
            <w:tcBorders>
              <w:top w:val="single" w:sz="12" w:space="0" w:color="auto"/>
              <w:bottom w:val="single" w:sz="12" w:space="0" w:color="auto"/>
            </w:tcBorders>
            <w:shd w:val="clear" w:color="auto" w:fill="F2F2F2" w:themeFill="background1" w:themeFillShade="F2"/>
            <w:vAlign w:val="center"/>
          </w:tcPr>
          <w:p w14:paraId="1919AFC6" w14:textId="77777777" w:rsidR="00904DDC" w:rsidRPr="00622485" w:rsidRDefault="00904DDC" w:rsidP="009F7B6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F</w:t>
            </w:r>
          </w:p>
        </w:tc>
        <w:tc>
          <w:tcPr>
            <w:tcW w:w="915" w:type="dxa"/>
            <w:tcBorders>
              <w:top w:val="single" w:sz="12" w:space="0" w:color="auto"/>
              <w:bottom w:val="single" w:sz="12" w:space="0" w:color="auto"/>
            </w:tcBorders>
            <w:shd w:val="clear" w:color="auto" w:fill="F2F2F2" w:themeFill="background1" w:themeFillShade="F2"/>
            <w:vAlign w:val="center"/>
          </w:tcPr>
          <w:p w14:paraId="0979043E" w14:textId="77777777" w:rsidR="00904DDC" w:rsidRPr="00622485" w:rsidRDefault="00904DDC" w:rsidP="009F7B6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w:t>
            </w:r>
          </w:p>
        </w:tc>
        <w:tc>
          <w:tcPr>
            <w:tcW w:w="237" w:type="dxa"/>
            <w:tcBorders>
              <w:top w:val="single" w:sz="4" w:space="0" w:color="FFFFFF" w:themeColor="background1"/>
              <w:bottom w:val="single" w:sz="4" w:space="0" w:color="FFFFFF" w:themeColor="background1"/>
            </w:tcBorders>
            <w:shd w:val="clear" w:color="auto" w:fill="FFFFFF" w:themeFill="background1"/>
          </w:tcPr>
          <w:p w14:paraId="02A472AD" w14:textId="77777777" w:rsidR="00904DDC" w:rsidRPr="00622485" w:rsidRDefault="00904DDC" w:rsidP="009F7B6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B136A1" w14:paraId="0974C9C3" w14:textId="77777777" w:rsidTr="009F7B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54" w:type="dxa"/>
            <w:tcBorders>
              <w:top w:val="single" w:sz="12" w:space="0" w:color="auto"/>
            </w:tcBorders>
            <w:shd w:val="clear" w:color="auto" w:fill="FFFFFF" w:themeFill="background1"/>
            <w:vAlign w:val="center"/>
          </w:tcPr>
          <w:p w14:paraId="3F95C7E4"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SD/Sederajat</w:t>
            </w:r>
          </w:p>
        </w:tc>
        <w:tc>
          <w:tcPr>
            <w:tcW w:w="1269" w:type="dxa"/>
            <w:tcBorders>
              <w:top w:val="single" w:sz="12" w:space="0" w:color="auto"/>
            </w:tcBorders>
            <w:shd w:val="clear" w:color="auto" w:fill="FFFFFF" w:themeFill="background1"/>
            <w:vAlign w:val="center"/>
          </w:tcPr>
          <w:p w14:paraId="70225E5A"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42</w:t>
            </w:r>
          </w:p>
        </w:tc>
        <w:tc>
          <w:tcPr>
            <w:tcW w:w="915" w:type="dxa"/>
            <w:tcBorders>
              <w:top w:val="single" w:sz="12" w:space="0" w:color="auto"/>
              <w:right w:val="single" w:sz="4" w:space="0" w:color="FFFFFF" w:themeColor="background1"/>
            </w:tcBorders>
            <w:shd w:val="clear" w:color="auto" w:fill="FFFFFF" w:themeFill="background1"/>
            <w:vAlign w:val="center"/>
          </w:tcPr>
          <w:p w14:paraId="718A8B71"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8,6</w:t>
            </w:r>
          </w:p>
        </w:tc>
        <w:tc>
          <w:tcPr>
            <w:tcW w:w="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B146BB4"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B136A1" w14:paraId="4471319E" w14:textId="77777777" w:rsidTr="009F7B64">
        <w:trPr>
          <w:trHeight w:val="288"/>
          <w:jc w:val="center"/>
        </w:trPr>
        <w:tc>
          <w:tcPr>
            <w:cnfStyle w:val="001000000000" w:firstRow="0" w:lastRow="0" w:firstColumn="1" w:lastColumn="0" w:oddVBand="0" w:evenVBand="0" w:oddHBand="0" w:evenHBand="0" w:firstRowFirstColumn="0" w:firstRowLastColumn="0" w:lastRowFirstColumn="0" w:lastRowLastColumn="0"/>
            <w:tcW w:w="2354" w:type="dxa"/>
            <w:vAlign w:val="center"/>
          </w:tcPr>
          <w:p w14:paraId="606CEA92"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SMP/Sederajat</w:t>
            </w:r>
          </w:p>
        </w:tc>
        <w:tc>
          <w:tcPr>
            <w:tcW w:w="1269" w:type="dxa"/>
            <w:vAlign w:val="center"/>
          </w:tcPr>
          <w:p w14:paraId="4D6FCDBD"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83</w:t>
            </w:r>
          </w:p>
        </w:tc>
        <w:tc>
          <w:tcPr>
            <w:tcW w:w="915" w:type="dxa"/>
            <w:tcBorders>
              <w:right w:val="single" w:sz="4" w:space="0" w:color="FFFFFF" w:themeColor="background1"/>
            </w:tcBorders>
            <w:vAlign w:val="center"/>
          </w:tcPr>
          <w:p w14:paraId="55349850"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17,0</w:t>
            </w:r>
          </w:p>
        </w:tc>
        <w:tc>
          <w:tcPr>
            <w:tcW w:w="2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C407EF"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B136A1" w14:paraId="3B8D5E71" w14:textId="77777777" w:rsidTr="009F7B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54" w:type="dxa"/>
            <w:shd w:val="clear" w:color="auto" w:fill="FFFFFF" w:themeFill="background1"/>
            <w:vAlign w:val="center"/>
          </w:tcPr>
          <w:p w14:paraId="4589536A"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SMA/Sederajat</w:t>
            </w:r>
          </w:p>
        </w:tc>
        <w:tc>
          <w:tcPr>
            <w:tcW w:w="1269" w:type="dxa"/>
            <w:shd w:val="clear" w:color="auto" w:fill="FFFFFF" w:themeFill="background1"/>
            <w:vAlign w:val="center"/>
          </w:tcPr>
          <w:p w14:paraId="4051DB41"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255</w:t>
            </w:r>
          </w:p>
        </w:tc>
        <w:tc>
          <w:tcPr>
            <w:tcW w:w="915" w:type="dxa"/>
            <w:shd w:val="clear" w:color="auto" w:fill="FFFFFF" w:themeFill="background1"/>
            <w:vAlign w:val="center"/>
          </w:tcPr>
          <w:p w14:paraId="1F552CF9"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52,4</w:t>
            </w:r>
          </w:p>
        </w:tc>
        <w:tc>
          <w:tcPr>
            <w:tcW w:w="237"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1AB1690"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B136A1" w14:paraId="031DE53C" w14:textId="77777777" w:rsidTr="009F7B64">
        <w:trPr>
          <w:trHeight w:val="288"/>
          <w:jc w:val="center"/>
        </w:trPr>
        <w:tc>
          <w:tcPr>
            <w:cnfStyle w:val="001000000000" w:firstRow="0" w:lastRow="0" w:firstColumn="1" w:lastColumn="0" w:oddVBand="0" w:evenVBand="0" w:oddHBand="0" w:evenHBand="0" w:firstRowFirstColumn="0" w:firstRowLastColumn="0" w:lastRowFirstColumn="0" w:lastRowLastColumn="0"/>
            <w:tcW w:w="2354" w:type="dxa"/>
            <w:shd w:val="clear" w:color="auto" w:fill="FFFFFF" w:themeFill="background1"/>
            <w:vAlign w:val="center"/>
          </w:tcPr>
          <w:p w14:paraId="396CDD82"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Perguruan Tinggi (PT)</w:t>
            </w:r>
          </w:p>
        </w:tc>
        <w:tc>
          <w:tcPr>
            <w:tcW w:w="1269" w:type="dxa"/>
            <w:shd w:val="clear" w:color="auto" w:fill="FFFFFF" w:themeFill="background1"/>
            <w:vAlign w:val="center"/>
          </w:tcPr>
          <w:p w14:paraId="207A9081"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101</w:t>
            </w:r>
          </w:p>
        </w:tc>
        <w:tc>
          <w:tcPr>
            <w:tcW w:w="915" w:type="dxa"/>
            <w:shd w:val="clear" w:color="auto" w:fill="FFFFFF" w:themeFill="background1"/>
            <w:vAlign w:val="center"/>
          </w:tcPr>
          <w:p w14:paraId="19067B42"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20,7</w:t>
            </w:r>
          </w:p>
        </w:tc>
        <w:tc>
          <w:tcPr>
            <w:tcW w:w="237"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8B35703"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B136A1" w14:paraId="58320824" w14:textId="77777777" w:rsidTr="009F7B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354" w:type="dxa"/>
            <w:tcBorders>
              <w:bottom w:val="single" w:sz="12" w:space="0" w:color="auto"/>
            </w:tcBorders>
            <w:shd w:val="clear" w:color="auto" w:fill="FFFFFF" w:themeFill="background1"/>
            <w:vAlign w:val="center"/>
          </w:tcPr>
          <w:p w14:paraId="2CEFEBCA"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Tidak Sekolah (TS)</w:t>
            </w:r>
          </w:p>
        </w:tc>
        <w:tc>
          <w:tcPr>
            <w:tcW w:w="1269" w:type="dxa"/>
            <w:tcBorders>
              <w:bottom w:val="single" w:sz="12" w:space="0" w:color="auto"/>
            </w:tcBorders>
            <w:shd w:val="clear" w:color="auto" w:fill="FFFFFF" w:themeFill="background1"/>
            <w:vAlign w:val="center"/>
          </w:tcPr>
          <w:p w14:paraId="0B3578AF"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6</w:t>
            </w:r>
          </w:p>
        </w:tc>
        <w:tc>
          <w:tcPr>
            <w:tcW w:w="915" w:type="dxa"/>
            <w:tcBorders>
              <w:bottom w:val="single" w:sz="12" w:space="0" w:color="auto"/>
            </w:tcBorders>
            <w:shd w:val="clear" w:color="auto" w:fill="FFFFFF" w:themeFill="background1"/>
            <w:vAlign w:val="center"/>
          </w:tcPr>
          <w:p w14:paraId="1D6382F4"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1,2</w:t>
            </w:r>
          </w:p>
        </w:tc>
        <w:tc>
          <w:tcPr>
            <w:tcW w:w="237"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DA39905"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B136A1" w14:paraId="5EF230B3" w14:textId="77777777" w:rsidTr="009F7B64">
        <w:trPr>
          <w:trHeight w:val="384"/>
          <w:jc w:val="center"/>
        </w:trPr>
        <w:tc>
          <w:tcPr>
            <w:cnfStyle w:val="001000000000" w:firstRow="0" w:lastRow="0" w:firstColumn="1" w:lastColumn="0" w:oddVBand="0" w:evenVBand="0" w:oddHBand="0" w:evenHBand="0" w:firstRowFirstColumn="0" w:firstRowLastColumn="0" w:lastRowFirstColumn="0" w:lastRowLastColumn="0"/>
            <w:tcW w:w="2354" w:type="dxa"/>
            <w:tcBorders>
              <w:top w:val="single" w:sz="12" w:space="0" w:color="auto"/>
              <w:bottom w:val="single" w:sz="12" w:space="0" w:color="auto"/>
            </w:tcBorders>
            <w:vAlign w:val="center"/>
          </w:tcPr>
          <w:p w14:paraId="126F372E"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Jumlah</w:t>
            </w:r>
          </w:p>
        </w:tc>
        <w:tc>
          <w:tcPr>
            <w:tcW w:w="1269" w:type="dxa"/>
            <w:tcBorders>
              <w:top w:val="single" w:sz="12" w:space="0" w:color="auto"/>
              <w:bottom w:val="single" w:sz="12" w:space="0" w:color="auto"/>
            </w:tcBorders>
            <w:vAlign w:val="center"/>
          </w:tcPr>
          <w:p w14:paraId="4FA49AFB"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487</w:t>
            </w:r>
          </w:p>
        </w:tc>
        <w:tc>
          <w:tcPr>
            <w:tcW w:w="915" w:type="dxa"/>
            <w:tcBorders>
              <w:top w:val="single" w:sz="12" w:space="0" w:color="auto"/>
              <w:bottom w:val="single" w:sz="12" w:space="0" w:color="auto"/>
            </w:tcBorders>
            <w:vAlign w:val="center"/>
          </w:tcPr>
          <w:p w14:paraId="78DA5CA8"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100</w:t>
            </w:r>
          </w:p>
        </w:tc>
        <w:tc>
          <w:tcPr>
            <w:tcW w:w="237" w:type="dxa"/>
            <w:tcBorders>
              <w:top w:val="single" w:sz="4" w:space="0" w:color="FFFFFF" w:themeColor="background1"/>
              <w:bottom w:val="single" w:sz="4" w:space="0" w:color="FFFFFF" w:themeColor="background1"/>
              <w:right w:val="single" w:sz="4" w:space="0" w:color="FFFFFF" w:themeColor="background1"/>
            </w:tcBorders>
          </w:tcPr>
          <w:p w14:paraId="6C219230"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p>
        </w:tc>
      </w:tr>
    </w:tbl>
    <w:p w14:paraId="0C432736" w14:textId="77777777" w:rsidR="00904DDC" w:rsidRDefault="00904DDC" w:rsidP="00904DDC">
      <w:pPr>
        <w:spacing w:before="240" w:after="0" w:line="240" w:lineRule="auto"/>
        <w:ind w:firstLine="540"/>
        <w:jc w:val="both"/>
        <w:rPr>
          <w:rFonts w:ascii="Times New Roman" w:hAnsi="Times New Roman" w:cs="Times New Roman"/>
          <w:color w:val="000000" w:themeColor="text1"/>
          <w:sz w:val="20"/>
          <w:szCs w:val="20"/>
        </w:rPr>
      </w:pPr>
      <w:r w:rsidRPr="00A024BF">
        <w:rPr>
          <w:rFonts w:ascii="Times New Roman" w:hAnsi="Times New Roman" w:cs="Times New Roman"/>
          <w:sz w:val="20"/>
          <w:szCs w:val="20"/>
        </w:rPr>
        <w:t>Ber</w:t>
      </w:r>
      <w:r w:rsidRPr="00034F11">
        <w:rPr>
          <w:rFonts w:ascii="Times New Roman" w:hAnsi="Times New Roman" w:cs="Times New Roman"/>
          <w:sz w:val="20"/>
          <w:szCs w:val="20"/>
        </w:rPr>
        <w:t xml:space="preserve">dasarkan </w:t>
      </w:r>
      <w:r>
        <w:rPr>
          <w:rFonts w:ascii="Times New Roman" w:hAnsi="Times New Roman" w:cs="Times New Roman"/>
          <w:sz w:val="20"/>
          <w:szCs w:val="20"/>
        </w:rPr>
        <w:t>tabel 2 menunjukkan</w:t>
      </w:r>
      <w:r w:rsidRPr="001A440A">
        <w:rPr>
          <w:rFonts w:ascii="Times New Roman" w:hAnsi="Times New Roman" w:cs="Times New Roman"/>
          <w:sz w:val="20"/>
          <w:szCs w:val="20"/>
        </w:rPr>
        <w:t xml:space="preserve"> bahwa </w:t>
      </w:r>
      <w:r w:rsidRPr="001A440A">
        <w:rPr>
          <w:rFonts w:ascii="Times New Roman" w:hAnsi="Times New Roman" w:cs="Times New Roman"/>
          <w:color w:val="000000" w:themeColor="text1"/>
          <w:sz w:val="20"/>
          <w:szCs w:val="20"/>
        </w:rPr>
        <w:t>persentase tertinggi terdapat pada kelompok pendidikan SMA/sederajat yaitu 255 PUS (52,4%), selanjutnya kelompok pendidikan perguruan tinggi (TS) 101 PUS (20,7%), kelompok pendidikan SMP/sederajat 83 PUS (17,0%), kelompok pendidikan SD/sederajat 42 PUS (8,6%) dan kelompok pendidikan tidak sekolah (TS) 6 PUS (1,2%).</w:t>
      </w:r>
    </w:p>
    <w:p w14:paraId="0743F07A" w14:textId="77777777" w:rsidR="00904DDC" w:rsidRPr="00FE0183" w:rsidRDefault="00904DDC" w:rsidP="00904DDC">
      <w:pPr>
        <w:tabs>
          <w:tab w:val="left" w:pos="540"/>
          <w:tab w:val="left" w:pos="1260"/>
        </w:tabs>
        <w:spacing w:before="240" w:after="0" w:line="240" w:lineRule="auto"/>
        <w:ind w:right="369"/>
        <w:jc w:val="center"/>
        <w:rPr>
          <w:rFonts w:ascii="Times New Roman" w:hAnsi="Times New Roman" w:cs="Times New Roman"/>
          <w:color w:val="000000" w:themeColor="text1"/>
          <w:sz w:val="20"/>
          <w:szCs w:val="20"/>
        </w:rPr>
      </w:pPr>
      <w:bookmarkStart w:id="6" w:name="_Toc61387147"/>
      <w:r w:rsidRPr="00750F5F">
        <w:rPr>
          <w:rFonts w:ascii="Times New Roman" w:hAnsi="Times New Roman" w:cs="Times New Roman"/>
          <w:b/>
          <w:sz w:val="20"/>
          <w:szCs w:val="20"/>
        </w:rPr>
        <w:t>Tabel 3</w:t>
      </w:r>
      <w:bookmarkEnd w:id="6"/>
      <w:r w:rsidRPr="00750F5F">
        <w:rPr>
          <w:rFonts w:ascii="Times New Roman" w:hAnsi="Times New Roman" w:cs="Times New Roman"/>
          <w:b/>
          <w:sz w:val="20"/>
          <w:szCs w:val="20"/>
        </w:rPr>
        <w:t xml:space="preserve">. </w:t>
      </w:r>
      <w:r w:rsidRPr="001D636E">
        <w:rPr>
          <w:rFonts w:ascii="Times New Roman" w:hAnsi="Times New Roman" w:cs="Times New Roman"/>
          <w:sz w:val="20"/>
          <w:szCs w:val="20"/>
        </w:rPr>
        <w:t>Distribusi Pekerjaan PUS di Puskesmas Kalumata</w:t>
      </w:r>
    </w:p>
    <w:tbl>
      <w:tblPr>
        <w:tblStyle w:val="LightShading"/>
        <w:tblW w:w="5144" w:type="dxa"/>
        <w:jc w:val="center"/>
        <w:tblInd w:w="-573" w:type="dxa"/>
        <w:tblLayout w:type="fixed"/>
        <w:tblLook w:val="04A0" w:firstRow="1" w:lastRow="0" w:firstColumn="1" w:lastColumn="0" w:noHBand="0" w:noVBand="1"/>
      </w:tblPr>
      <w:tblGrid>
        <w:gridCol w:w="2661"/>
        <w:gridCol w:w="1223"/>
        <w:gridCol w:w="1024"/>
        <w:gridCol w:w="236"/>
      </w:tblGrid>
      <w:tr w:rsidR="00904DDC" w:rsidRPr="00622485" w14:paraId="265DAF1D" w14:textId="77777777" w:rsidTr="009F7B64">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61" w:type="dxa"/>
            <w:tcBorders>
              <w:top w:val="single" w:sz="12" w:space="0" w:color="auto"/>
              <w:bottom w:val="single" w:sz="12" w:space="0" w:color="auto"/>
            </w:tcBorders>
            <w:shd w:val="clear" w:color="auto" w:fill="F2F2F2" w:themeFill="background1" w:themeFillShade="F2"/>
            <w:vAlign w:val="center"/>
          </w:tcPr>
          <w:p w14:paraId="546D3217" w14:textId="77777777" w:rsidR="00904DDC" w:rsidRPr="00622485" w:rsidRDefault="00904DDC" w:rsidP="009F7B64">
            <w:pPr>
              <w:pStyle w:val="ListParagraph"/>
              <w:ind w:left="0"/>
              <w:jc w:val="center"/>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Pekerjaan</w:t>
            </w:r>
          </w:p>
        </w:tc>
        <w:tc>
          <w:tcPr>
            <w:tcW w:w="1223" w:type="dxa"/>
            <w:tcBorders>
              <w:top w:val="single" w:sz="12" w:space="0" w:color="auto"/>
              <w:bottom w:val="single" w:sz="12" w:space="0" w:color="auto"/>
            </w:tcBorders>
            <w:shd w:val="clear" w:color="auto" w:fill="F2F2F2" w:themeFill="background1" w:themeFillShade="F2"/>
            <w:vAlign w:val="center"/>
          </w:tcPr>
          <w:p w14:paraId="7C2777EA" w14:textId="77777777" w:rsidR="00904DDC" w:rsidRPr="00622485" w:rsidRDefault="00904DDC" w:rsidP="009F7B6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F</w:t>
            </w:r>
          </w:p>
        </w:tc>
        <w:tc>
          <w:tcPr>
            <w:tcW w:w="1024" w:type="dxa"/>
            <w:tcBorders>
              <w:top w:val="single" w:sz="12" w:space="0" w:color="auto"/>
              <w:bottom w:val="single" w:sz="12" w:space="0" w:color="auto"/>
            </w:tcBorders>
            <w:shd w:val="clear" w:color="auto" w:fill="F2F2F2" w:themeFill="background1" w:themeFillShade="F2"/>
            <w:vAlign w:val="center"/>
          </w:tcPr>
          <w:p w14:paraId="11304ADD" w14:textId="77777777" w:rsidR="00904DDC" w:rsidRDefault="00904DDC" w:rsidP="009F7B6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Pr>
                <w:rFonts w:ascii="Times New Roman" w:hAnsi="Times New Roman" w:cs="Times New Roman"/>
                <w:color w:val="000000" w:themeColor="text1"/>
                <w:sz w:val="20"/>
                <w:lang w:val="id-ID"/>
              </w:rPr>
              <w:t>%</w:t>
            </w:r>
          </w:p>
        </w:tc>
        <w:tc>
          <w:tcPr>
            <w:tcW w:w="236"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4B4C7B2" w14:textId="77777777" w:rsidR="00904DDC" w:rsidRPr="00622485" w:rsidRDefault="00904DDC" w:rsidP="009F7B6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622485" w14:paraId="1F65AF60" w14:textId="77777777" w:rsidTr="009F7B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61" w:type="dxa"/>
            <w:tcBorders>
              <w:top w:val="single" w:sz="12" w:space="0" w:color="auto"/>
            </w:tcBorders>
            <w:shd w:val="clear" w:color="auto" w:fill="FFFFFF" w:themeFill="background1"/>
            <w:vAlign w:val="center"/>
          </w:tcPr>
          <w:p w14:paraId="7313AEE5"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Ibu Rumah Tangga (IRT)</w:t>
            </w:r>
          </w:p>
        </w:tc>
        <w:tc>
          <w:tcPr>
            <w:tcW w:w="1223" w:type="dxa"/>
            <w:tcBorders>
              <w:top w:val="single" w:sz="12" w:space="0" w:color="auto"/>
            </w:tcBorders>
            <w:shd w:val="clear" w:color="auto" w:fill="FFFFFF" w:themeFill="background1"/>
            <w:vAlign w:val="center"/>
          </w:tcPr>
          <w:p w14:paraId="55296C58"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362</w:t>
            </w:r>
          </w:p>
        </w:tc>
        <w:tc>
          <w:tcPr>
            <w:tcW w:w="1024" w:type="dxa"/>
            <w:tcBorders>
              <w:top w:val="single" w:sz="12" w:space="0" w:color="auto"/>
            </w:tcBorders>
            <w:shd w:val="clear" w:color="auto" w:fill="FFFFFF" w:themeFill="background1"/>
            <w:vAlign w:val="center"/>
          </w:tcPr>
          <w:p w14:paraId="312E4E0D"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Pr>
                <w:rFonts w:ascii="Times New Roman" w:hAnsi="Times New Roman" w:cs="Times New Roman"/>
                <w:color w:val="000000" w:themeColor="text1"/>
                <w:sz w:val="20"/>
                <w:lang w:val="id-ID"/>
              </w:rPr>
              <w:t>74,3</w:t>
            </w:r>
          </w:p>
        </w:tc>
        <w:tc>
          <w:tcPr>
            <w:tcW w:w="236" w:type="dxa"/>
            <w:tcBorders>
              <w:top w:val="single" w:sz="4" w:space="0" w:color="FFFFFF" w:themeColor="background1"/>
              <w:bottom w:val="single" w:sz="4" w:space="0" w:color="FFFFFF" w:themeColor="background1"/>
            </w:tcBorders>
            <w:shd w:val="clear" w:color="auto" w:fill="FFFFFF" w:themeFill="background1"/>
            <w:vAlign w:val="center"/>
          </w:tcPr>
          <w:p w14:paraId="587519A5"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622485" w14:paraId="79831600" w14:textId="77777777" w:rsidTr="009F7B64">
        <w:trPr>
          <w:trHeight w:val="288"/>
          <w:jc w:val="center"/>
        </w:trPr>
        <w:tc>
          <w:tcPr>
            <w:cnfStyle w:val="001000000000" w:firstRow="0" w:lastRow="0" w:firstColumn="1" w:lastColumn="0" w:oddVBand="0" w:evenVBand="0" w:oddHBand="0" w:evenHBand="0" w:firstRowFirstColumn="0" w:firstRowLastColumn="0" w:lastRowFirstColumn="0" w:lastRowLastColumn="0"/>
            <w:tcW w:w="2661" w:type="dxa"/>
            <w:shd w:val="clear" w:color="auto" w:fill="FFFFFF" w:themeFill="background1"/>
            <w:vAlign w:val="center"/>
          </w:tcPr>
          <w:p w14:paraId="1B05C6F3"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Wiraswasta</w:t>
            </w:r>
          </w:p>
        </w:tc>
        <w:tc>
          <w:tcPr>
            <w:tcW w:w="1223" w:type="dxa"/>
            <w:shd w:val="clear" w:color="auto" w:fill="FFFFFF" w:themeFill="background1"/>
            <w:vAlign w:val="center"/>
          </w:tcPr>
          <w:p w14:paraId="47AE2049"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18</w:t>
            </w:r>
          </w:p>
        </w:tc>
        <w:tc>
          <w:tcPr>
            <w:tcW w:w="1024" w:type="dxa"/>
            <w:shd w:val="clear" w:color="auto" w:fill="FFFFFF" w:themeFill="background1"/>
            <w:vAlign w:val="center"/>
          </w:tcPr>
          <w:p w14:paraId="7E195959"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Pr>
                <w:rFonts w:ascii="Times New Roman" w:hAnsi="Times New Roman" w:cs="Times New Roman"/>
                <w:color w:val="000000" w:themeColor="text1"/>
                <w:sz w:val="20"/>
                <w:lang w:val="id-ID"/>
              </w:rPr>
              <w:t>3,7</w:t>
            </w:r>
          </w:p>
        </w:tc>
        <w:tc>
          <w:tcPr>
            <w:tcW w:w="236"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D859A74"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622485" w14:paraId="2D583851" w14:textId="77777777" w:rsidTr="009F7B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61" w:type="dxa"/>
            <w:shd w:val="clear" w:color="auto" w:fill="FFFFFF" w:themeFill="background1"/>
            <w:vAlign w:val="center"/>
          </w:tcPr>
          <w:p w14:paraId="34EFF13E"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Pegawai swasta / karyawan</w:t>
            </w:r>
          </w:p>
        </w:tc>
        <w:tc>
          <w:tcPr>
            <w:tcW w:w="1223" w:type="dxa"/>
            <w:shd w:val="clear" w:color="auto" w:fill="FFFFFF" w:themeFill="background1"/>
            <w:vAlign w:val="center"/>
          </w:tcPr>
          <w:p w14:paraId="740698EF"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35</w:t>
            </w:r>
          </w:p>
        </w:tc>
        <w:tc>
          <w:tcPr>
            <w:tcW w:w="1024" w:type="dxa"/>
            <w:shd w:val="clear" w:color="auto" w:fill="FFFFFF" w:themeFill="background1"/>
            <w:vAlign w:val="center"/>
          </w:tcPr>
          <w:p w14:paraId="3C25F89E"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Pr>
                <w:rFonts w:ascii="Times New Roman" w:hAnsi="Times New Roman" w:cs="Times New Roman"/>
                <w:color w:val="000000" w:themeColor="text1"/>
                <w:sz w:val="20"/>
                <w:lang w:val="id-ID"/>
              </w:rPr>
              <w:t>7,2</w:t>
            </w:r>
          </w:p>
        </w:tc>
        <w:tc>
          <w:tcPr>
            <w:tcW w:w="236"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17BF9F8A"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622485" w14:paraId="71EF25D1" w14:textId="77777777" w:rsidTr="009F7B64">
        <w:trPr>
          <w:trHeight w:val="288"/>
          <w:jc w:val="center"/>
        </w:trPr>
        <w:tc>
          <w:tcPr>
            <w:cnfStyle w:val="001000000000" w:firstRow="0" w:lastRow="0" w:firstColumn="1" w:lastColumn="0" w:oddVBand="0" w:evenVBand="0" w:oddHBand="0" w:evenHBand="0" w:firstRowFirstColumn="0" w:firstRowLastColumn="0" w:lastRowFirstColumn="0" w:lastRowLastColumn="0"/>
            <w:tcW w:w="2661" w:type="dxa"/>
            <w:shd w:val="clear" w:color="auto" w:fill="FFFFFF" w:themeFill="background1"/>
            <w:vAlign w:val="center"/>
          </w:tcPr>
          <w:p w14:paraId="2C754455"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PNS (Pegawai Negeri Sipil)</w:t>
            </w:r>
          </w:p>
        </w:tc>
        <w:tc>
          <w:tcPr>
            <w:tcW w:w="1223" w:type="dxa"/>
            <w:shd w:val="clear" w:color="auto" w:fill="FFFFFF" w:themeFill="background1"/>
            <w:vAlign w:val="center"/>
          </w:tcPr>
          <w:p w14:paraId="29CB409B"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54</w:t>
            </w:r>
          </w:p>
        </w:tc>
        <w:tc>
          <w:tcPr>
            <w:tcW w:w="1024" w:type="dxa"/>
            <w:shd w:val="clear" w:color="auto" w:fill="FFFFFF" w:themeFill="background1"/>
            <w:vAlign w:val="center"/>
          </w:tcPr>
          <w:p w14:paraId="757A37F9"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Pr>
                <w:rFonts w:ascii="Times New Roman" w:hAnsi="Times New Roman" w:cs="Times New Roman"/>
                <w:color w:val="000000" w:themeColor="text1"/>
                <w:sz w:val="20"/>
                <w:lang w:val="id-ID"/>
              </w:rPr>
              <w:t>11,1</w:t>
            </w:r>
          </w:p>
        </w:tc>
        <w:tc>
          <w:tcPr>
            <w:tcW w:w="236"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CC2381A"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622485" w14:paraId="1F1E64E7" w14:textId="77777777" w:rsidTr="009F7B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61" w:type="dxa"/>
            <w:tcBorders>
              <w:bottom w:val="single" w:sz="12" w:space="0" w:color="auto"/>
            </w:tcBorders>
            <w:shd w:val="clear" w:color="auto" w:fill="FFFFFF" w:themeFill="background1"/>
            <w:vAlign w:val="center"/>
          </w:tcPr>
          <w:p w14:paraId="7E8AC42C"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Lain-lain</w:t>
            </w:r>
          </w:p>
        </w:tc>
        <w:tc>
          <w:tcPr>
            <w:tcW w:w="1223" w:type="dxa"/>
            <w:tcBorders>
              <w:bottom w:val="single" w:sz="12" w:space="0" w:color="auto"/>
            </w:tcBorders>
            <w:shd w:val="clear" w:color="auto" w:fill="FFFFFF" w:themeFill="background1"/>
            <w:vAlign w:val="center"/>
          </w:tcPr>
          <w:p w14:paraId="2C94D8ED"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18</w:t>
            </w:r>
          </w:p>
        </w:tc>
        <w:tc>
          <w:tcPr>
            <w:tcW w:w="1024" w:type="dxa"/>
            <w:tcBorders>
              <w:bottom w:val="single" w:sz="12" w:space="0" w:color="auto"/>
            </w:tcBorders>
            <w:shd w:val="clear" w:color="auto" w:fill="FFFFFF" w:themeFill="background1"/>
            <w:vAlign w:val="center"/>
          </w:tcPr>
          <w:p w14:paraId="6552C932"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Pr>
                <w:rFonts w:ascii="Times New Roman" w:hAnsi="Times New Roman" w:cs="Times New Roman"/>
                <w:color w:val="000000" w:themeColor="text1"/>
                <w:sz w:val="20"/>
                <w:lang w:val="id-ID"/>
              </w:rPr>
              <w:t>3,7</w:t>
            </w:r>
          </w:p>
        </w:tc>
        <w:tc>
          <w:tcPr>
            <w:tcW w:w="236"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33FD7FD9"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622485" w14:paraId="37A13EEE" w14:textId="77777777" w:rsidTr="009F7B64">
        <w:trPr>
          <w:trHeight w:val="288"/>
          <w:jc w:val="center"/>
        </w:trPr>
        <w:tc>
          <w:tcPr>
            <w:cnfStyle w:val="001000000000" w:firstRow="0" w:lastRow="0" w:firstColumn="1" w:lastColumn="0" w:oddVBand="0" w:evenVBand="0" w:oddHBand="0" w:evenHBand="0" w:firstRowFirstColumn="0" w:firstRowLastColumn="0" w:lastRowFirstColumn="0" w:lastRowLastColumn="0"/>
            <w:tcW w:w="2661" w:type="dxa"/>
            <w:tcBorders>
              <w:top w:val="single" w:sz="12" w:space="0" w:color="auto"/>
              <w:bottom w:val="single" w:sz="12" w:space="0" w:color="auto"/>
            </w:tcBorders>
            <w:shd w:val="clear" w:color="auto" w:fill="FFFFFF" w:themeFill="background1"/>
            <w:vAlign w:val="center"/>
          </w:tcPr>
          <w:p w14:paraId="6C11A6D1"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Jumlah</w:t>
            </w:r>
          </w:p>
        </w:tc>
        <w:tc>
          <w:tcPr>
            <w:tcW w:w="1223" w:type="dxa"/>
            <w:tcBorders>
              <w:top w:val="single" w:sz="12" w:space="0" w:color="auto"/>
              <w:bottom w:val="single" w:sz="12" w:space="0" w:color="auto"/>
            </w:tcBorders>
            <w:shd w:val="clear" w:color="auto" w:fill="FFFFFF" w:themeFill="background1"/>
            <w:vAlign w:val="center"/>
          </w:tcPr>
          <w:p w14:paraId="7C3982E7"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487</w:t>
            </w:r>
          </w:p>
        </w:tc>
        <w:tc>
          <w:tcPr>
            <w:tcW w:w="1024" w:type="dxa"/>
            <w:tcBorders>
              <w:top w:val="single" w:sz="12" w:space="0" w:color="auto"/>
              <w:bottom w:val="single" w:sz="12" w:space="0" w:color="auto"/>
            </w:tcBorders>
            <w:shd w:val="clear" w:color="auto" w:fill="FFFFFF" w:themeFill="background1"/>
            <w:vAlign w:val="center"/>
          </w:tcPr>
          <w:p w14:paraId="455FD62C"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Pr>
                <w:rFonts w:ascii="Times New Roman" w:hAnsi="Times New Roman" w:cs="Times New Roman"/>
                <w:color w:val="000000" w:themeColor="text1"/>
                <w:sz w:val="20"/>
                <w:lang w:val="id-ID"/>
              </w:rPr>
              <w:t>100</w:t>
            </w:r>
          </w:p>
        </w:tc>
        <w:tc>
          <w:tcPr>
            <w:tcW w:w="236" w:type="dxa"/>
            <w:tcBorders>
              <w:top w:val="single" w:sz="4" w:space="0" w:color="FFFFFF" w:themeColor="background1"/>
              <w:bottom w:val="single" w:sz="4" w:space="0" w:color="FFFFFF" w:themeColor="background1"/>
            </w:tcBorders>
            <w:shd w:val="clear" w:color="auto" w:fill="FFFFFF" w:themeFill="background1"/>
            <w:vAlign w:val="center"/>
          </w:tcPr>
          <w:p w14:paraId="08A83260"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p>
        </w:tc>
      </w:tr>
    </w:tbl>
    <w:p w14:paraId="3FF7F0D3" w14:textId="77777777" w:rsidR="00904DDC" w:rsidRDefault="00904DDC" w:rsidP="00904DDC">
      <w:pPr>
        <w:tabs>
          <w:tab w:val="left" w:pos="540"/>
          <w:tab w:val="left" w:pos="1260"/>
        </w:tabs>
        <w:spacing w:before="240" w:after="0" w:line="240" w:lineRule="auto"/>
        <w:jc w:val="both"/>
        <w:rPr>
          <w:rFonts w:ascii="Times New Roman" w:hAnsi="Times New Roman" w:cs="Times New Roman"/>
          <w:color w:val="000000" w:themeColor="text1"/>
          <w:sz w:val="20"/>
        </w:rPr>
      </w:pPr>
      <w:r>
        <w:rPr>
          <w:rFonts w:ascii="Times New Roman" w:hAnsi="Times New Roman" w:cs="Times New Roman"/>
          <w:sz w:val="20"/>
          <w:szCs w:val="20"/>
        </w:rPr>
        <w:tab/>
      </w:r>
      <w:r w:rsidRPr="00A024BF">
        <w:rPr>
          <w:rFonts w:ascii="Times New Roman" w:hAnsi="Times New Roman" w:cs="Times New Roman"/>
          <w:sz w:val="20"/>
          <w:szCs w:val="20"/>
        </w:rPr>
        <w:t>Ber</w:t>
      </w:r>
      <w:r w:rsidRPr="00034F11">
        <w:rPr>
          <w:rFonts w:ascii="Times New Roman" w:hAnsi="Times New Roman" w:cs="Times New Roman"/>
          <w:sz w:val="20"/>
          <w:szCs w:val="20"/>
        </w:rPr>
        <w:t xml:space="preserve">dasarkan </w:t>
      </w:r>
      <w:r>
        <w:rPr>
          <w:rFonts w:ascii="Times New Roman" w:hAnsi="Times New Roman" w:cs="Times New Roman"/>
          <w:sz w:val="20"/>
          <w:szCs w:val="20"/>
        </w:rPr>
        <w:t>tabel 3 menunjukkan</w:t>
      </w:r>
      <w:r w:rsidRPr="001A440A">
        <w:rPr>
          <w:rFonts w:ascii="Times New Roman" w:hAnsi="Times New Roman" w:cs="Times New Roman"/>
          <w:sz w:val="20"/>
          <w:szCs w:val="20"/>
        </w:rPr>
        <w:t xml:space="preserve"> bahwa </w:t>
      </w:r>
      <w:r w:rsidRPr="001A440A">
        <w:rPr>
          <w:rFonts w:ascii="Times New Roman" w:hAnsi="Times New Roman" w:cs="Times New Roman"/>
          <w:color w:val="000000" w:themeColor="text1"/>
          <w:sz w:val="20"/>
          <w:szCs w:val="20"/>
        </w:rPr>
        <w:t>persentase</w:t>
      </w:r>
      <w:r>
        <w:rPr>
          <w:rFonts w:ascii="Times New Roman" w:hAnsi="Times New Roman" w:cs="Times New Roman"/>
          <w:color w:val="000000" w:themeColor="text1"/>
          <w:sz w:val="20"/>
          <w:szCs w:val="20"/>
        </w:rPr>
        <w:t xml:space="preserve"> </w:t>
      </w:r>
      <w:r w:rsidRPr="001A440A">
        <w:rPr>
          <w:rFonts w:ascii="Times New Roman" w:hAnsi="Times New Roman" w:cs="Times New Roman"/>
          <w:color w:val="000000" w:themeColor="text1"/>
          <w:sz w:val="20"/>
        </w:rPr>
        <w:t>tertinggi terdapat pada kelompok pekerjaan IRT yaitu 362 PUS (74,3%), selanjutnya PNS 54 PUS (11,1%), pegawai swasta/karyawan 35 PUS (7,2%), serta terendah kelompok wiraswasta dan kelompok pekerjaan lainnya dengan masing-masing 18 PUS (3,7%).</w:t>
      </w:r>
    </w:p>
    <w:p w14:paraId="31ABD39E" w14:textId="77777777" w:rsidR="00020135" w:rsidRDefault="00020135">
      <w:pPr>
        <w:rPr>
          <w:rFonts w:ascii="Times New Roman" w:hAnsi="Times New Roman" w:cs="Times New Roman"/>
          <w:b/>
          <w:sz w:val="20"/>
          <w:szCs w:val="20"/>
        </w:rPr>
      </w:pPr>
      <w:bookmarkStart w:id="7" w:name="_Toc61387148"/>
      <w:r>
        <w:rPr>
          <w:rFonts w:ascii="Times New Roman" w:hAnsi="Times New Roman" w:cs="Times New Roman"/>
          <w:b/>
          <w:sz w:val="20"/>
          <w:szCs w:val="20"/>
        </w:rPr>
        <w:br w:type="page"/>
      </w:r>
    </w:p>
    <w:p w14:paraId="25DEA99E" w14:textId="075DB9C1" w:rsidR="00904DDC" w:rsidRPr="00750F5F" w:rsidRDefault="00904DDC" w:rsidP="00904DDC">
      <w:pPr>
        <w:tabs>
          <w:tab w:val="left" w:pos="540"/>
        </w:tabs>
        <w:spacing w:after="0" w:line="240" w:lineRule="auto"/>
        <w:ind w:right="224"/>
        <w:jc w:val="center"/>
        <w:rPr>
          <w:rFonts w:ascii="Times New Roman" w:hAnsi="Times New Roman" w:cs="Times New Roman"/>
          <w:sz w:val="20"/>
          <w:szCs w:val="20"/>
        </w:rPr>
      </w:pPr>
      <w:r w:rsidRPr="00750F5F">
        <w:rPr>
          <w:rFonts w:ascii="Times New Roman" w:hAnsi="Times New Roman" w:cs="Times New Roman"/>
          <w:b/>
          <w:sz w:val="20"/>
          <w:szCs w:val="20"/>
        </w:rPr>
        <w:lastRenderedPageBreak/>
        <w:t>Tabel 4</w:t>
      </w:r>
      <w:bookmarkEnd w:id="7"/>
      <w:r w:rsidRPr="00750F5F">
        <w:rPr>
          <w:rFonts w:ascii="Times New Roman" w:hAnsi="Times New Roman" w:cs="Times New Roman"/>
          <w:b/>
          <w:sz w:val="20"/>
          <w:szCs w:val="20"/>
        </w:rPr>
        <w:t>.</w:t>
      </w:r>
      <w:r w:rsidRPr="001D636E">
        <w:rPr>
          <w:rFonts w:ascii="Times New Roman" w:hAnsi="Times New Roman" w:cs="Times New Roman"/>
          <w:sz w:val="20"/>
          <w:szCs w:val="20"/>
        </w:rPr>
        <w:t xml:space="preserve"> Distribusi Paritas PUS di Puskesmas Kalumata</w:t>
      </w:r>
    </w:p>
    <w:tbl>
      <w:tblPr>
        <w:tblStyle w:val="LightShading"/>
        <w:tblW w:w="3836" w:type="dxa"/>
        <w:jc w:val="center"/>
        <w:tblInd w:w="108" w:type="dxa"/>
        <w:tblLayout w:type="fixed"/>
        <w:tblLook w:val="04A0" w:firstRow="1" w:lastRow="0" w:firstColumn="1" w:lastColumn="0" w:noHBand="0" w:noVBand="1"/>
      </w:tblPr>
      <w:tblGrid>
        <w:gridCol w:w="1530"/>
        <w:gridCol w:w="1080"/>
        <w:gridCol w:w="990"/>
        <w:gridCol w:w="236"/>
      </w:tblGrid>
      <w:tr w:rsidR="00904DDC" w:rsidRPr="00622485" w14:paraId="31DC6541" w14:textId="77777777" w:rsidTr="009F7B64">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30" w:type="dxa"/>
            <w:tcBorders>
              <w:top w:val="single" w:sz="12" w:space="0" w:color="auto"/>
              <w:bottom w:val="single" w:sz="12" w:space="0" w:color="auto"/>
            </w:tcBorders>
            <w:shd w:val="clear" w:color="auto" w:fill="F2F2F2" w:themeFill="background1" w:themeFillShade="F2"/>
            <w:vAlign w:val="center"/>
          </w:tcPr>
          <w:p w14:paraId="6A1DD981" w14:textId="77777777" w:rsidR="00904DDC" w:rsidRPr="00622485" w:rsidRDefault="00904DDC" w:rsidP="009F7B64">
            <w:pPr>
              <w:pStyle w:val="ListParagraph"/>
              <w:ind w:left="0"/>
              <w:jc w:val="center"/>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Paritas</w:t>
            </w:r>
          </w:p>
        </w:tc>
        <w:tc>
          <w:tcPr>
            <w:tcW w:w="1080" w:type="dxa"/>
            <w:tcBorders>
              <w:top w:val="single" w:sz="12" w:space="0" w:color="auto"/>
              <w:bottom w:val="single" w:sz="12" w:space="0" w:color="auto"/>
            </w:tcBorders>
            <w:shd w:val="clear" w:color="auto" w:fill="F2F2F2" w:themeFill="background1" w:themeFillShade="F2"/>
            <w:vAlign w:val="center"/>
          </w:tcPr>
          <w:p w14:paraId="162E122B" w14:textId="77777777" w:rsidR="00904DDC" w:rsidRPr="00622485" w:rsidRDefault="00904DDC" w:rsidP="009F7B6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F</w:t>
            </w:r>
          </w:p>
        </w:tc>
        <w:tc>
          <w:tcPr>
            <w:tcW w:w="990" w:type="dxa"/>
            <w:tcBorders>
              <w:top w:val="single" w:sz="12" w:space="0" w:color="auto"/>
              <w:bottom w:val="single" w:sz="12" w:space="0" w:color="auto"/>
            </w:tcBorders>
            <w:shd w:val="clear" w:color="auto" w:fill="F2F2F2" w:themeFill="background1" w:themeFillShade="F2"/>
            <w:vAlign w:val="center"/>
          </w:tcPr>
          <w:p w14:paraId="007BA91B" w14:textId="77777777" w:rsidR="00904DDC" w:rsidRPr="00622485" w:rsidRDefault="00904DDC" w:rsidP="009F7B6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Pr>
                <w:rFonts w:ascii="Times New Roman" w:hAnsi="Times New Roman" w:cs="Times New Roman"/>
                <w:color w:val="000000" w:themeColor="text1"/>
                <w:sz w:val="20"/>
                <w:lang w:val="id-ID"/>
              </w:rPr>
              <w:t>%</w:t>
            </w:r>
          </w:p>
        </w:tc>
        <w:tc>
          <w:tcPr>
            <w:tcW w:w="236" w:type="dxa"/>
            <w:tcBorders>
              <w:top w:val="single" w:sz="4" w:space="0" w:color="FFFFFF" w:themeColor="background1"/>
              <w:bottom w:val="single" w:sz="4" w:space="0" w:color="FFFFFF" w:themeColor="background1"/>
            </w:tcBorders>
            <w:shd w:val="clear" w:color="auto" w:fill="FFFFFF" w:themeFill="background1"/>
          </w:tcPr>
          <w:p w14:paraId="23132E1A" w14:textId="77777777" w:rsidR="00904DDC" w:rsidRDefault="00904DDC" w:rsidP="009F7B6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622485" w14:paraId="6A0905BF" w14:textId="77777777" w:rsidTr="009F7B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30" w:type="dxa"/>
            <w:tcBorders>
              <w:top w:val="single" w:sz="12" w:space="0" w:color="auto"/>
            </w:tcBorders>
            <w:shd w:val="clear" w:color="auto" w:fill="FFFFFF" w:themeFill="background1"/>
            <w:vAlign w:val="center"/>
          </w:tcPr>
          <w:p w14:paraId="6F252A5E"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Paritas 0</w:t>
            </w:r>
          </w:p>
        </w:tc>
        <w:tc>
          <w:tcPr>
            <w:tcW w:w="1080" w:type="dxa"/>
            <w:tcBorders>
              <w:top w:val="single" w:sz="12" w:space="0" w:color="auto"/>
            </w:tcBorders>
            <w:shd w:val="clear" w:color="auto" w:fill="FFFFFF" w:themeFill="background1"/>
            <w:vAlign w:val="center"/>
          </w:tcPr>
          <w:p w14:paraId="7FD73FBC"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4</w:t>
            </w:r>
          </w:p>
        </w:tc>
        <w:tc>
          <w:tcPr>
            <w:tcW w:w="990" w:type="dxa"/>
            <w:tcBorders>
              <w:top w:val="single" w:sz="12" w:space="0" w:color="auto"/>
            </w:tcBorders>
            <w:shd w:val="clear" w:color="auto" w:fill="FFFFFF" w:themeFill="background1"/>
            <w:vAlign w:val="center"/>
          </w:tcPr>
          <w:p w14:paraId="7FB500CF"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0,8</w:t>
            </w:r>
          </w:p>
        </w:tc>
        <w:tc>
          <w:tcPr>
            <w:tcW w:w="236"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DED0C98"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622485" w14:paraId="2D53FAEE" w14:textId="77777777" w:rsidTr="009F7B64">
        <w:trPr>
          <w:trHeight w:val="288"/>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vAlign w:val="center"/>
          </w:tcPr>
          <w:p w14:paraId="772E6B1E"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Paritas 1 – 2</w:t>
            </w:r>
          </w:p>
        </w:tc>
        <w:tc>
          <w:tcPr>
            <w:tcW w:w="1080" w:type="dxa"/>
            <w:shd w:val="clear" w:color="auto" w:fill="FFFFFF" w:themeFill="background1"/>
            <w:vAlign w:val="center"/>
          </w:tcPr>
          <w:p w14:paraId="4AD04BF8"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290</w:t>
            </w:r>
          </w:p>
        </w:tc>
        <w:tc>
          <w:tcPr>
            <w:tcW w:w="990" w:type="dxa"/>
            <w:shd w:val="clear" w:color="auto" w:fill="FFFFFF" w:themeFill="background1"/>
            <w:vAlign w:val="center"/>
          </w:tcPr>
          <w:p w14:paraId="33FF3C7D"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59,5</w:t>
            </w:r>
          </w:p>
        </w:tc>
        <w:tc>
          <w:tcPr>
            <w:tcW w:w="236"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1C0679E"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622485" w14:paraId="6AC4549F" w14:textId="77777777" w:rsidTr="009F7B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30" w:type="dxa"/>
            <w:shd w:val="clear" w:color="auto" w:fill="FFFFFF" w:themeFill="background1"/>
            <w:vAlign w:val="center"/>
          </w:tcPr>
          <w:p w14:paraId="09CE50D5"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Paritas 3 – 4</w:t>
            </w:r>
          </w:p>
        </w:tc>
        <w:tc>
          <w:tcPr>
            <w:tcW w:w="1080" w:type="dxa"/>
            <w:shd w:val="clear" w:color="auto" w:fill="FFFFFF" w:themeFill="background1"/>
            <w:vAlign w:val="center"/>
          </w:tcPr>
          <w:p w14:paraId="4AFFC316"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171</w:t>
            </w:r>
          </w:p>
        </w:tc>
        <w:tc>
          <w:tcPr>
            <w:tcW w:w="990" w:type="dxa"/>
            <w:tcBorders>
              <w:right w:val="single" w:sz="4" w:space="0" w:color="FFFFFF" w:themeColor="background1"/>
            </w:tcBorders>
            <w:shd w:val="clear" w:color="auto" w:fill="FFFFFF" w:themeFill="background1"/>
            <w:vAlign w:val="center"/>
          </w:tcPr>
          <w:p w14:paraId="50EBF650"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35,1</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755344E"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622485" w14:paraId="58CA31C5" w14:textId="77777777" w:rsidTr="009F7B64">
        <w:trPr>
          <w:trHeight w:val="288"/>
          <w:jc w:val="center"/>
        </w:trPr>
        <w:tc>
          <w:tcPr>
            <w:cnfStyle w:val="001000000000" w:firstRow="0" w:lastRow="0" w:firstColumn="1" w:lastColumn="0" w:oddVBand="0" w:evenVBand="0" w:oddHBand="0" w:evenHBand="0" w:firstRowFirstColumn="0" w:firstRowLastColumn="0" w:lastRowFirstColumn="0" w:lastRowLastColumn="0"/>
            <w:tcW w:w="1530" w:type="dxa"/>
            <w:tcBorders>
              <w:bottom w:val="single" w:sz="12" w:space="0" w:color="auto"/>
            </w:tcBorders>
            <w:shd w:val="clear" w:color="auto" w:fill="FFFFFF" w:themeFill="background1"/>
            <w:vAlign w:val="center"/>
          </w:tcPr>
          <w:p w14:paraId="08EF5220"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Paritas ≥ 5</w:t>
            </w:r>
          </w:p>
        </w:tc>
        <w:tc>
          <w:tcPr>
            <w:tcW w:w="1080" w:type="dxa"/>
            <w:tcBorders>
              <w:bottom w:val="single" w:sz="12" w:space="0" w:color="auto"/>
            </w:tcBorders>
            <w:shd w:val="clear" w:color="auto" w:fill="FFFFFF" w:themeFill="background1"/>
            <w:vAlign w:val="center"/>
          </w:tcPr>
          <w:p w14:paraId="602E3A90"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22</w:t>
            </w:r>
          </w:p>
        </w:tc>
        <w:tc>
          <w:tcPr>
            <w:tcW w:w="990" w:type="dxa"/>
            <w:tcBorders>
              <w:bottom w:val="single" w:sz="12" w:space="0" w:color="auto"/>
              <w:right w:val="single" w:sz="4" w:space="0" w:color="FFFFFF" w:themeColor="background1"/>
            </w:tcBorders>
            <w:shd w:val="clear" w:color="auto" w:fill="FFFFFF" w:themeFill="background1"/>
            <w:vAlign w:val="center"/>
          </w:tcPr>
          <w:p w14:paraId="68899534"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4,5</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12DE581"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622485" w14:paraId="0B147806" w14:textId="77777777" w:rsidTr="009F7B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30" w:type="dxa"/>
            <w:tcBorders>
              <w:top w:val="single" w:sz="12" w:space="0" w:color="auto"/>
              <w:bottom w:val="single" w:sz="12" w:space="0" w:color="auto"/>
            </w:tcBorders>
            <w:shd w:val="clear" w:color="auto" w:fill="FFFFFF" w:themeFill="background1"/>
            <w:vAlign w:val="center"/>
          </w:tcPr>
          <w:p w14:paraId="5FE43D57"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Jumlah</w:t>
            </w:r>
          </w:p>
        </w:tc>
        <w:tc>
          <w:tcPr>
            <w:tcW w:w="1080" w:type="dxa"/>
            <w:tcBorders>
              <w:top w:val="single" w:sz="12" w:space="0" w:color="auto"/>
              <w:bottom w:val="single" w:sz="12" w:space="0" w:color="auto"/>
            </w:tcBorders>
            <w:shd w:val="clear" w:color="auto" w:fill="FFFFFF" w:themeFill="background1"/>
            <w:vAlign w:val="center"/>
          </w:tcPr>
          <w:p w14:paraId="521211B0"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487</w:t>
            </w:r>
          </w:p>
        </w:tc>
        <w:tc>
          <w:tcPr>
            <w:tcW w:w="990" w:type="dxa"/>
            <w:tcBorders>
              <w:top w:val="single" w:sz="12" w:space="0" w:color="auto"/>
              <w:bottom w:val="single" w:sz="12" w:space="0" w:color="auto"/>
            </w:tcBorders>
            <w:shd w:val="clear" w:color="auto" w:fill="FFFFFF" w:themeFill="background1"/>
            <w:vAlign w:val="center"/>
          </w:tcPr>
          <w:p w14:paraId="1A3D7A09"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100</w:t>
            </w:r>
          </w:p>
        </w:tc>
        <w:tc>
          <w:tcPr>
            <w:tcW w:w="236"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437F70BA"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p>
        </w:tc>
      </w:tr>
    </w:tbl>
    <w:p w14:paraId="2B4D3999" w14:textId="77777777" w:rsidR="00904DDC" w:rsidRDefault="00904DDC" w:rsidP="00904DDC">
      <w:pPr>
        <w:tabs>
          <w:tab w:val="left" w:pos="540"/>
        </w:tabs>
        <w:spacing w:before="240" w:line="240"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ab/>
      </w:r>
      <w:r w:rsidRPr="00A024BF">
        <w:rPr>
          <w:rFonts w:ascii="Times New Roman" w:hAnsi="Times New Roman" w:cs="Times New Roman"/>
          <w:sz w:val="20"/>
          <w:szCs w:val="20"/>
        </w:rPr>
        <w:t>Ber</w:t>
      </w:r>
      <w:r w:rsidRPr="00034F11">
        <w:rPr>
          <w:rFonts w:ascii="Times New Roman" w:hAnsi="Times New Roman" w:cs="Times New Roman"/>
          <w:sz w:val="20"/>
          <w:szCs w:val="20"/>
        </w:rPr>
        <w:t xml:space="preserve">dasarkan </w:t>
      </w:r>
      <w:r>
        <w:rPr>
          <w:rFonts w:ascii="Times New Roman" w:hAnsi="Times New Roman" w:cs="Times New Roman"/>
          <w:sz w:val="20"/>
          <w:szCs w:val="20"/>
        </w:rPr>
        <w:t>tabel 4 menunjukkan</w:t>
      </w:r>
      <w:r w:rsidRPr="001A440A">
        <w:rPr>
          <w:rFonts w:ascii="Times New Roman" w:hAnsi="Times New Roman" w:cs="Times New Roman"/>
          <w:sz w:val="20"/>
          <w:szCs w:val="20"/>
        </w:rPr>
        <w:t xml:space="preserve"> bahwa </w:t>
      </w:r>
      <w:r w:rsidRPr="001A440A">
        <w:rPr>
          <w:rFonts w:ascii="Times New Roman" w:hAnsi="Times New Roman" w:cs="Times New Roman"/>
          <w:color w:val="000000" w:themeColor="text1"/>
          <w:sz w:val="20"/>
          <w:szCs w:val="20"/>
        </w:rPr>
        <w:t>persentase tertinggi terdapat pada kelompok paritas 1-2 yaitu 290 PUS (59,5%), selanjutnya kelompok paritas 3-4 171 PUS (35,1%), kelompok paritas ≥5 yaitu 22 PUS (4,5%) dan kelompok paritas 0 yaitu 4 PUS (0,8%).</w:t>
      </w:r>
    </w:p>
    <w:p w14:paraId="4CA77DFE" w14:textId="77777777" w:rsidR="00904DDC" w:rsidRPr="00750F5F" w:rsidRDefault="00904DDC" w:rsidP="00904DDC">
      <w:pPr>
        <w:spacing w:after="0" w:line="240" w:lineRule="auto"/>
        <w:ind w:right="224"/>
        <w:jc w:val="center"/>
        <w:rPr>
          <w:rFonts w:ascii="Times New Roman" w:hAnsi="Times New Roman" w:cs="Times New Roman"/>
          <w:sz w:val="20"/>
          <w:szCs w:val="20"/>
        </w:rPr>
      </w:pPr>
      <w:r w:rsidRPr="00750F5F">
        <w:rPr>
          <w:rFonts w:ascii="Times New Roman" w:hAnsi="Times New Roman" w:cs="Times New Roman"/>
          <w:b/>
          <w:sz w:val="20"/>
          <w:szCs w:val="20"/>
        </w:rPr>
        <w:t>Tabel 5.</w:t>
      </w:r>
      <w:r w:rsidRPr="001D636E">
        <w:rPr>
          <w:rFonts w:ascii="Times New Roman" w:hAnsi="Times New Roman" w:cs="Times New Roman"/>
          <w:sz w:val="20"/>
          <w:szCs w:val="20"/>
        </w:rPr>
        <w:t xml:space="preserve"> Distribusi Lama Penggunaan PUS di  Puskesmas Kalumata</w:t>
      </w:r>
    </w:p>
    <w:tbl>
      <w:tblPr>
        <w:tblStyle w:val="LightShading"/>
        <w:tblW w:w="4534" w:type="dxa"/>
        <w:jc w:val="center"/>
        <w:tblInd w:w="-544" w:type="dxa"/>
        <w:tblLayout w:type="fixed"/>
        <w:tblLook w:val="04A0" w:firstRow="1" w:lastRow="0" w:firstColumn="1" w:lastColumn="0" w:noHBand="0" w:noVBand="1"/>
      </w:tblPr>
      <w:tblGrid>
        <w:gridCol w:w="2284"/>
        <w:gridCol w:w="888"/>
        <w:gridCol w:w="1080"/>
        <w:gridCol w:w="282"/>
      </w:tblGrid>
      <w:tr w:rsidR="00904DDC" w:rsidRPr="00622485" w14:paraId="4194F206" w14:textId="77777777" w:rsidTr="009F7B64">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84" w:type="dxa"/>
            <w:tcBorders>
              <w:top w:val="single" w:sz="12" w:space="0" w:color="auto"/>
              <w:bottom w:val="single" w:sz="12" w:space="0" w:color="auto"/>
            </w:tcBorders>
            <w:shd w:val="clear" w:color="auto" w:fill="F2F2F2" w:themeFill="background1" w:themeFillShade="F2"/>
          </w:tcPr>
          <w:p w14:paraId="50996A31" w14:textId="77777777" w:rsidR="00904DDC" w:rsidRPr="00622485" w:rsidRDefault="00904DDC" w:rsidP="009F7B64">
            <w:pPr>
              <w:pStyle w:val="ListParagraph"/>
              <w:ind w:left="0"/>
              <w:jc w:val="center"/>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Lama Penggunaan</w:t>
            </w:r>
          </w:p>
        </w:tc>
        <w:tc>
          <w:tcPr>
            <w:tcW w:w="888" w:type="dxa"/>
            <w:tcBorders>
              <w:top w:val="single" w:sz="12" w:space="0" w:color="auto"/>
              <w:bottom w:val="single" w:sz="12" w:space="0" w:color="auto"/>
            </w:tcBorders>
            <w:shd w:val="clear" w:color="auto" w:fill="F2F2F2" w:themeFill="background1" w:themeFillShade="F2"/>
            <w:vAlign w:val="center"/>
          </w:tcPr>
          <w:p w14:paraId="288BA960" w14:textId="77777777" w:rsidR="00904DDC" w:rsidRPr="00622485" w:rsidRDefault="00904DDC" w:rsidP="009F7B6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F</w:t>
            </w:r>
          </w:p>
        </w:tc>
        <w:tc>
          <w:tcPr>
            <w:tcW w:w="1080" w:type="dxa"/>
            <w:tcBorders>
              <w:top w:val="single" w:sz="12" w:space="0" w:color="auto"/>
              <w:bottom w:val="single" w:sz="12" w:space="0" w:color="auto"/>
            </w:tcBorders>
            <w:shd w:val="clear" w:color="auto" w:fill="F2F2F2" w:themeFill="background1" w:themeFillShade="F2"/>
            <w:vAlign w:val="center"/>
          </w:tcPr>
          <w:p w14:paraId="10ED9DF9" w14:textId="77777777" w:rsidR="00904DDC" w:rsidRPr="00622485" w:rsidRDefault="00904DDC" w:rsidP="009F7B6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Pr>
                <w:rFonts w:ascii="Times New Roman" w:hAnsi="Times New Roman" w:cs="Times New Roman"/>
                <w:color w:val="000000" w:themeColor="text1"/>
                <w:sz w:val="20"/>
                <w:lang w:val="id-ID"/>
              </w:rPr>
              <w:t>%</w:t>
            </w:r>
          </w:p>
        </w:tc>
        <w:tc>
          <w:tcPr>
            <w:tcW w:w="282"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6D2019F" w14:textId="77777777" w:rsidR="00904DDC" w:rsidRDefault="00904DDC" w:rsidP="009F7B6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622485" w14:paraId="13C62444" w14:textId="77777777" w:rsidTr="009F7B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84" w:type="dxa"/>
            <w:tcBorders>
              <w:top w:val="single" w:sz="12" w:space="0" w:color="auto"/>
            </w:tcBorders>
            <w:shd w:val="clear" w:color="auto" w:fill="FFFFFF" w:themeFill="background1"/>
            <w:vAlign w:val="center"/>
          </w:tcPr>
          <w:p w14:paraId="0A15B20A"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Baru</w:t>
            </w:r>
          </w:p>
        </w:tc>
        <w:tc>
          <w:tcPr>
            <w:tcW w:w="888" w:type="dxa"/>
            <w:tcBorders>
              <w:top w:val="single" w:sz="12" w:space="0" w:color="auto"/>
            </w:tcBorders>
            <w:shd w:val="clear" w:color="auto" w:fill="FFFFFF" w:themeFill="background1"/>
            <w:vAlign w:val="center"/>
          </w:tcPr>
          <w:p w14:paraId="7D5BE5A6"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252</w:t>
            </w:r>
          </w:p>
        </w:tc>
        <w:tc>
          <w:tcPr>
            <w:tcW w:w="1080" w:type="dxa"/>
            <w:tcBorders>
              <w:top w:val="single" w:sz="12" w:space="0" w:color="auto"/>
            </w:tcBorders>
            <w:shd w:val="clear" w:color="auto" w:fill="FFFFFF" w:themeFill="background1"/>
            <w:vAlign w:val="center"/>
          </w:tcPr>
          <w:p w14:paraId="4985FE1A"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51,7</w:t>
            </w:r>
          </w:p>
        </w:tc>
        <w:tc>
          <w:tcPr>
            <w:tcW w:w="282" w:type="dxa"/>
            <w:tcBorders>
              <w:top w:val="single" w:sz="4" w:space="0" w:color="FFFFFF" w:themeColor="background1"/>
              <w:bottom w:val="single" w:sz="4" w:space="0" w:color="FFFFFF" w:themeColor="background1"/>
            </w:tcBorders>
            <w:shd w:val="clear" w:color="auto" w:fill="FFFFFF" w:themeFill="background1"/>
          </w:tcPr>
          <w:p w14:paraId="3471FB65"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622485" w14:paraId="637AC7FC" w14:textId="77777777" w:rsidTr="009F7B64">
        <w:trPr>
          <w:trHeight w:val="288"/>
          <w:jc w:val="center"/>
        </w:trPr>
        <w:tc>
          <w:tcPr>
            <w:cnfStyle w:val="001000000000" w:firstRow="0" w:lastRow="0" w:firstColumn="1" w:lastColumn="0" w:oddVBand="0" w:evenVBand="0" w:oddHBand="0" w:evenHBand="0" w:firstRowFirstColumn="0" w:firstRowLastColumn="0" w:lastRowFirstColumn="0" w:lastRowLastColumn="0"/>
            <w:tcW w:w="2284" w:type="dxa"/>
            <w:tcBorders>
              <w:bottom w:val="single" w:sz="12" w:space="0" w:color="auto"/>
            </w:tcBorders>
            <w:shd w:val="clear" w:color="auto" w:fill="FFFFFF" w:themeFill="background1"/>
            <w:vAlign w:val="center"/>
          </w:tcPr>
          <w:p w14:paraId="3369FEA0"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Lama</w:t>
            </w:r>
          </w:p>
        </w:tc>
        <w:tc>
          <w:tcPr>
            <w:tcW w:w="888" w:type="dxa"/>
            <w:tcBorders>
              <w:bottom w:val="single" w:sz="12" w:space="0" w:color="auto"/>
            </w:tcBorders>
            <w:shd w:val="clear" w:color="auto" w:fill="FFFFFF" w:themeFill="background1"/>
            <w:vAlign w:val="center"/>
          </w:tcPr>
          <w:p w14:paraId="045A0344"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235</w:t>
            </w:r>
          </w:p>
        </w:tc>
        <w:tc>
          <w:tcPr>
            <w:tcW w:w="1080" w:type="dxa"/>
            <w:tcBorders>
              <w:bottom w:val="single" w:sz="12" w:space="0" w:color="auto"/>
            </w:tcBorders>
            <w:shd w:val="clear" w:color="auto" w:fill="FFFFFF" w:themeFill="background1"/>
            <w:vAlign w:val="center"/>
          </w:tcPr>
          <w:p w14:paraId="0C3BF197"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48,3</w:t>
            </w:r>
          </w:p>
        </w:tc>
        <w:tc>
          <w:tcPr>
            <w:tcW w:w="282"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72AFF5EF"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622485" w14:paraId="51295B64" w14:textId="77777777" w:rsidTr="009F7B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284" w:type="dxa"/>
            <w:tcBorders>
              <w:top w:val="single" w:sz="12" w:space="0" w:color="auto"/>
              <w:bottom w:val="single" w:sz="12" w:space="0" w:color="auto"/>
            </w:tcBorders>
            <w:shd w:val="clear" w:color="auto" w:fill="FFFFFF" w:themeFill="background1"/>
            <w:vAlign w:val="center"/>
          </w:tcPr>
          <w:p w14:paraId="7856F99E"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Jumlah</w:t>
            </w:r>
          </w:p>
        </w:tc>
        <w:tc>
          <w:tcPr>
            <w:tcW w:w="888" w:type="dxa"/>
            <w:tcBorders>
              <w:top w:val="single" w:sz="12" w:space="0" w:color="auto"/>
              <w:bottom w:val="single" w:sz="12" w:space="0" w:color="auto"/>
            </w:tcBorders>
            <w:shd w:val="clear" w:color="auto" w:fill="FFFFFF" w:themeFill="background1"/>
            <w:vAlign w:val="center"/>
          </w:tcPr>
          <w:p w14:paraId="3BB311E4"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487</w:t>
            </w:r>
          </w:p>
        </w:tc>
        <w:tc>
          <w:tcPr>
            <w:tcW w:w="1080" w:type="dxa"/>
            <w:tcBorders>
              <w:top w:val="single" w:sz="12" w:space="0" w:color="auto"/>
              <w:bottom w:val="single" w:sz="12" w:space="0" w:color="auto"/>
            </w:tcBorders>
            <w:shd w:val="clear" w:color="auto" w:fill="FFFFFF" w:themeFill="background1"/>
            <w:vAlign w:val="center"/>
          </w:tcPr>
          <w:p w14:paraId="5FC23C75"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100</w:t>
            </w:r>
          </w:p>
        </w:tc>
        <w:tc>
          <w:tcPr>
            <w:tcW w:w="282"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9962C2C"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p>
        </w:tc>
      </w:tr>
    </w:tbl>
    <w:p w14:paraId="3AA3E924" w14:textId="77777777" w:rsidR="00904DDC" w:rsidRDefault="00904DDC" w:rsidP="00904DDC">
      <w:pPr>
        <w:spacing w:before="240" w:line="240" w:lineRule="auto"/>
        <w:ind w:firstLine="540"/>
        <w:jc w:val="both"/>
        <w:rPr>
          <w:rFonts w:ascii="Times New Roman" w:hAnsi="Times New Roman" w:cs="Times New Roman"/>
          <w:color w:val="000000" w:themeColor="text1"/>
          <w:sz w:val="20"/>
          <w:szCs w:val="20"/>
        </w:rPr>
      </w:pPr>
      <w:r w:rsidRPr="00A024BF">
        <w:rPr>
          <w:rFonts w:ascii="Times New Roman" w:hAnsi="Times New Roman" w:cs="Times New Roman"/>
          <w:sz w:val="20"/>
          <w:szCs w:val="20"/>
        </w:rPr>
        <w:t>Ber</w:t>
      </w:r>
      <w:r w:rsidRPr="00034F11">
        <w:rPr>
          <w:rFonts w:ascii="Times New Roman" w:hAnsi="Times New Roman" w:cs="Times New Roman"/>
          <w:sz w:val="20"/>
          <w:szCs w:val="20"/>
        </w:rPr>
        <w:t xml:space="preserve">dasarkan </w:t>
      </w:r>
      <w:r>
        <w:rPr>
          <w:rFonts w:ascii="Times New Roman" w:hAnsi="Times New Roman" w:cs="Times New Roman"/>
          <w:sz w:val="20"/>
          <w:szCs w:val="20"/>
        </w:rPr>
        <w:t>tabel 5 menunjukkan</w:t>
      </w:r>
      <w:r w:rsidRPr="001A440A">
        <w:rPr>
          <w:rFonts w:ascii="Times New Roman" w:hAnsi="Times New Roman" w:cs="Times New Roman"/>
          <w:sz w:val="20"/>
          <w:szCs w:val="20"/>
        </w:rPr>
        <w:t xml:space="preserve"> bahwa </w:t>
      </w:r>
      <w:r w:rsidRPr="001A440A">
        <w:rPr>
          <w:rFonts w:ascii="Times New Roman" w:hAnsi="Times New Roman" w:cs="Times New Roman"/>
          <w:color w:val="000000" w:themeColor="text1"/>
          <w:sz w:val="20"/>
          <w:szCs w:val="20"/>
        </w:rPr>
        <w:t>persentase tertinggi terdapat pada kelompok pengguna baru yaitu 252 PUS (51,7%) dan terendah pada  kelompok pengguna lama yaitu 235 PUS (48,3%).</w:t>
      </w:r>
    </w:p>
    <w:p w14:paraId="3D33CD70" w14:textId="77777777" w:rsidR="00904DDC" w:rsidRPr="00750F5F" w:rsidRDefault="00904DDC" w:rsidP="00904DDC">
      <w:pPr>
        <w:spacing w:after="0" w:line="240" w:lineRule="auto"/>
        <w:ind w:right="224"/>
        <w:jc w:val="center"/>
        <w:rPr>
          <w:rFonts w:ascii="Times New Roman" w:hAnsi="Times New Roman" w:cs="Times New Roman"/>
          <w:sz w:val="20"/>
          <w:szCs w:val="20"/>
        </w:rPr>
      </w:pPr>
      <w:r w:rsidRPr="00750F5F">
        <w:rPr>
          <w:rFonts w:ascii="Times New Roman" w:hAnsi="Times New Roman" w:cs="Times New Roman"/>
          <w:b/>
          <w:sz w:val="20"/>
          <w:szCs w:val="20"/>
        </w:rPr>
        <w:t>Tabel 6.</w:t>
      </w:r>
      <w:r w:rsidRPr="001D636E">
        <w:rPr>
          <w:rFonts w:ascii="Times New Roman" w:hAnsi="Times New Roman" w:cs="Times New Roman"/>
          <w:sz w:val="20"/>
          <w:szCs w:val="20"/>
        </w:rPr>
        <w:t xml:space="preserve"> Distribusi Jenis Kontrasepsi PUS di  Puskesmas Kalumata</w:t>
      </w:r>
    </w:p>
    <w:tbl>
      <w:tblPr>
        <w:tblStyle w:val="LightShading"/>
        <w:tblW w:w="4540" w:type="dxa"/>
        <w:jc w:val="center"/>
        <w:tblInd w:w="-589" w:type="dxa"/>
        <w:tblLayout w:type="fixed"/>
        <w:tblLook w:val="04A0" w:firstRow="1" w:lastRow="0" w:firstColumn="1" w:lastColumn="0" w:noHBand="0" w:noVBand="1"/>
      </w:tblPr>
      <w:tblGrid>
        <w:gridCol w:w="2047"/>
        <w:gridCol w:w="1080"/>
        <w:gridCol w:w="1177"/>
        <w:gridCol w:w="236"/>
      </w:tblGrid>
      <w:tr w:rsidR="00904DDC" w:rsidRPr="00622485" w14:paraId="5EAA21A1" w14:textId="77777777" w:rsidTr="009F7B64">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47" w:type="dxa"/>
            <w:tcBorders>
              <w:top w:val="single" w:sz="12" w:space="0" w:color="auto"/>
              <w:bottom w:val="single" w:sz="12" w:space="0" w:color="auto"/>
            </w:tcBorders>
            <w:shd w:val="clear" w:color="auto" w:fill="F2F2F2" w:themeFill="background1" w:themeFillShade="F2"/>
          </w:tcPr>
          <w:p w14:paraId="075D26D8" w14:textId="77777777" w:rsidR="00904DDC" w:rsidRPr="00622485" w:rsidRDefault="00904DDC" w:rsidP="009F7B64">
            <w:pPr>
              <w:pStyle w:val="ListParagraph"/>
              <w:ind w:left="0"/>
              <w:jc w:val="center"/>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Jenis Kontrasepsi</w:t>
            </w:r>
          </w:p>
        </w:tc>
        <w:tc>
          <w:tcPr>
            <w:tcW w:w="1080" w:type="dxa"/>
            <w:tcBorders>
              <w:top w:val="single" w:sz="12" w:space="0" w:color="auto"/>
              <w:bottom w:val="single" w:sz="12" w:space="0" w:color="auto"/>
            </w:tcBorders>
            <w:shd w:val="clear" w:color="auto" w:fill="F2F2F2" w:themeFill="background1" w:themeFillShade="F2"/>
            <w:vAlign w:val="center"/>
          </w:tcPr>
          <w:p w14:paraId="1BA7E830" w14:textId="77777777" w:rsidR="00904DDC" w:rsidRPr="00622485" w:rsidRDefault="00904DDC" w:rsidP="009F7B6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Pr>
                <w:rFonts w:ascii="Times New Roman" w:hAnsi="Times New Roman" w:cs="Times New Roman"/>
                <w:color w:val="000000" w:themeColor="text1"/>
                <w:sz w:val="20"/>
                <w:lang w:val="id-ID"/>
              </w:rPr>
              <w:t>F</w:t>
            </w:r>
          </w:p>
        </w:tc>
        <w:tc>
          <w:tcPr>
            <w:tcW w:w="1177" w:type="dxa"/>
            <w:tcBorders>
              <w:top w:val="single" w:sz="12" w:space="0" w:color="auto"/>
              <w:bottom w:val="single" w:sz="12" w:space="0" w:color="auto"/>
            </w:tcBorders>
            <w:shd w:val="clear" w:color="auto" w:fill="F2F2F2" w:themeFill="background1" w:themeFillShade="F2"/>
            <w:vAlign w:val="center"/>
          </w:tcPr>
          <w:p w14:paraId="13834A5D" w14:textId="77777777" w:rsidR="00904DDC" w:rsidRPr="00622485" w:rsidRDefault="00904DDC" w:rsidP="009F7B6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Pr>
                <w:rFonts w:ascii="Times New Roman" w:hAnsi="Times New Roman" w:cs="Times New Roman"/>
                <w:color w:val="000000" w:themeColor="text1"/>
                <w:sz w:val="20"/>
                <w:lang w:val="id-ID"/>
              </w:rPr>
              <w:t>%</w:t>
            </w:r>
          </w:p>
        </w:tc>
        <w:tc>
          <w:tcPr>
            <w:tcW w:w="236" w:type="dxa"/>
            <w:tcBorders>
              <w:top w:val="single" w:sz="4" w:space="0" w:color="FFFFFF" w:themeColor="background1"/>
              <w:bottom w:val="single" w:sz="4" w:space="0" w:color="FFFFFF" w:themeColor="background1"/>
            </w:tcBorders>
            <w:shd w:val="clear" w:color="auto" w:fill="FFFFFF" w:themeFill="background1"/>
          </w:tcPr>
          <w:p w14:paraId="2EC88BDB" w14:textId="77777777" w:rsidR="00904DDC" w:rsidRDefault="00904DDC" w:rsidP="009F7B6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622485" w14:paraId="189F8962" w14:textId="77777777" w:rsidTr="009F7B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47" w:type="dxa"/>
            <w:tcBorders>
              <w:top w:val="single" w:sz="12" w:space="0" w:color="auto"/>
            </w:tcBorders>
            <w:shd w:val="clear" w:color="auto" w:fill="FFFFFF" w:themeFill="background1"/>
            <w:vAlign w:val="center"/>
          </w:tcPr>
          <w:p w14:paraId="3FD90BDC"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Kondom</w:t>
            </w:r>
          </w:p>
        </w:tc>
        <w:tc>
          <w:tcPr>
            <w:tcW w:w="1080" w:type="dxa"/>
            <w:tcBorders>
              <w:top w:val="single" w:sz="12" w:space="0" w:color="auto"/>
            </w:tcBorders>
            <w:shd w:val="clear" w:color="auto" w:fill="FFFFFF" w:themeFill="background1"/>
            <w:vAlign w:val="center"/>
          </w:tcPr>
          <w:p w14:paraId="04A8BFC2"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0</w:t>
            </w:r>
          </w:p>
        </w:tc>
        <w:tc>
          <w:tcPr>
            <w:tcW w:w="1177" w:type="dxa"/>
            <w:tcBorders>
              <w:top w:val="single" w:sz="12" w:space="0" w:color="auto"/>
            </w:tcBorders>
            <w:shd w:val="clear" w:color="auto" w:fill="FFFFFF" w:themeFill="background1"/>
            <w:vAlign w:val="center"/>
          </w:tcPr>
          <w:p w14:paraId="58D117DE"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0</w:t>
            </w:r>
          </w:p>
        </w:tc>
        <w:tc>
          <w:tcPr>
            <w:tcW w:w="236" w:type="dxa"/>
            <w:tcBorders>
              <w:top w:val="single" w:sz="4" w:space="0" w:color="FFFFFF" w:themeColor="background1"/>
              <w:bottom w:val="single" w:sz="4" w:space="0" w:color="FFFFFF" w:themeColor="background1"/>
            </w:tcBorders>
            <w:shd w:val="clear" w:color="auto" w:fill="FFFFFF" w:themeFill="background1"/>
          </w:tcPr>
          <w:p w14:paraId="688D87CC"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622485" w14:paraId="62C5D307" w14:textId="77777777" w:rsidTr="009F7B64">
        <w:trPr>
          <w:trHeight w:val="288"/>
          <w:jc w:val="center"/>
        </w:trPr>
        <w:tc>
          <w:tcPr>
            <w:cnfStyle w:val="001000000000" w:firstRow="0" w:lastRow="0" w:firstColumn="1" w:lastColumn="0" w:oddVBand="0" w:evenVBand="0" w:oddHBand="0" w:evenHBand="0" w:firstRowFirstColumn="0" w:firstRowLastColumn="0" w:lastRowFirstColumn="0" w:lastRowLastColumn="0"/>
            <w:tcW w:w="2047" w:type="dxa"/>
            <w:shd w:val="clear" w:color="auto" w:fill="FFFFFF" w:themeFill="background1"/>
            <w:vAlign w:val="center"/>
          </w:tcPr>
          <w:p w14:paraId="3B663A23"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Pil</w:t>
            </w:r>
          </w:p>
        </w:tc>
        <w:tc>
          <w:tcPr>
            <w:tcW w:w="1080" w:type="dxa"/>
            <w:shd w:val="clear" w:color="auto" w:fill="FFFFFF" w:themeFill="background1"/>
            <w:vAlign w:val="center"/>
          </w:tcPr>
          <w:p w14:paraId="5BD119C5"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21</w:t>
            </w:r>
          </w:p>
        </w:tc>
        <w:tc>
          <w:tcPr>
            <w:tcW w:w="1177" w:type="dxa"/>
            <w:shd w:val="clear" w:color="auto" w:fill="FFFFFF" w:themeFill="background1"/>
            <w:vAlign w:val="center"/>
          </w:tcPr>
          <w:p w14:paraId="7FD67839"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4,3</w:t>
            </w:r>
          </w:p>
        </w:tc>
        <w:tc>
          <w:tcPr>
            <w:tcW w:w="236"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1CF24DB"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622485" w14:paraId="1CF987ED" w14:textId="77777777" w:rsidTr="009F7B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47" w:type="dxa"/>
            <w:shd w:val="clear" w:color="auto" w:fill="FFFFFF" w:themeFill="background1"/>
            <w:vAlign w:val="center"/>
          </w:tcPr>
          <w:p w14:paraId="5A3D9BD8"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Suntik</w:t>
            </w:r>
          </w:p>
        </w:tc>
        <w:tc>
          <w:tcPr>
            <w:tcW w:w="1080" w:type="dxa"/>
            <w:shd w:val="clear" w:color="auto" w:fill="FFFFFF" w:themeFill="background1"/>
            <w:vAlign w:val="center"/>
          </w:tcPr>
          <w:p w14:paraId="08908151"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342</w:t>
            </w:r>
          </w:p>
        </w:tc>
        <w:tc>
          <w:tcPr>
            <w:tcW w:w="1177" w:type="dxa"/>
            <w:shd w:val="clear" w:color="auto" w:fill="FFFFFF" w:themeFill="background1"/>
            <w:vAlign w:val="center"/>
          </w:tcPr>
          <w:p w14:paraId="2ABDBDB8"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70,2</w:t>
            </w:r>
          </w:p>
        </w:tc>
        <w:tc>
          <w:tcPr>
            <w:tcW w:w="236"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4C2405A6"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622485" w14:paraId="4189B548" w14:textId="77777777" w:rsidTr="009F7B64">
        <w:trPr>
          <w:trHeight w:val="288"/>
          <w:jc w:val="center"/>
        </w:trPr>
        <w:tc>
          <w:tcPr>
            <w:cnfStyle w:val="001000000000" w:firstRow="0" w:lastRow="0" w:firstColumn="1" w:lastColumn="0" w:oddVBand="0" w:evenVBand="0" w:oddHBand="0" w:evenHBand="0" w:firstRowFirstColumn="0" w:firstRowLastColumn="0" w:lastRowFirstColumn="0" w:lastRowLastColumn="0"/>
            <w:tcW w:w="2047" w:type="dxa"/>
            <w:shd w:val="clear" w:color="auto" w:fill="FFFFFF" w:themeFill="background1"/>
            <w:vAlign w:val="center"/>
          </w:tcPr>
          <w:p w14:paraId="2BE041AD"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AKDR</w:t>
            </w:r>
          </w:p>
        </w:tc>
        <w:tc>
          <w:tcPr>
            <w:tcW w:w="1080" w:type="dxa"/>
            <w:shd w:val="clear" w:color="auto" w:fill="FFFFFF" w:themeFill="background1"/>
            <w:vAlign w:val="center"/>
          </w:tcPr>
          <w:p w14:paraId="554454A0"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11</w:t>
            </w:r>
          </w:p>
        </w:tc>
        <w:tc>
          <w:tcPr>
            <w:tcW w:w="1177" w:type="dxa"/>
            <w:shd w:val="clear" w:color="auto" w:fill="FFFFFF" w:themeFill="background1"/>
            <w:vAlign w:val="center"/>
          </w:tcPr>
          <w:p w14:paraId="396F629B"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2,3</w:t>
            </w:r>
          </w:p>
        </w:tc>
        <w:tc>
          <w:tcPr>
            <w:tcW w:w="236"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1269E0B"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622485" w14:paraId="120577C6" w14:textId="77777777" w:rsidTr="009F7B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47" w:type="dxa"/>
            <w:shd w:val="clear" w:color="auto" w:fill="FFFFFF" w:themeFill="background1"/>
            <w:vAlign w:val="center"/>
          </w:tcPr>
          <w:p w14:paraId="5AFC6838"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Implant</w:t>
            </w:r>
          </w:p>
        </w:tc>
        <w:tc>
          <w:tcPr>
            <w:tcW w:w="1080" w:type="dxa"/>
            <w:shd w:val="clear" w:color="auto" w:fill="FFFFFF" w:themeFill="background1"/>
            <w:vAlign w:val="center"/>
          </w:tcPr>
          <w:p w14:paraId="20370237"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113</w:t>
            </w:r>
          </w:p>
        </w:tc>
        <w:tc>
          <w:tcPr>
            <w:tcW w:w="1177" w:type="dxa"/>
            <w:shd w:val="clear" w:color="auto" w:fill="FFFFFF" w:themeFill="background1"/>
            <w:vAlign w:val="center"/>
          </w:tcPr>
          <w:p w14:paraId="795CB199"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23,2</w:t>
            </w:r>
          </w:p>
        </w:tc>
        <w:tc>
          <w:tcPr>
            <w:tcW w:w="236"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74162E91"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622485" w14:paraId="70999410" w14:textId="77777777" w:rsidTr="009F7B64">
        <w:trPr>
          <w:trHeight w:val="423"/>
          <w:jc w:val="center"/>
        </w:trPr>
        <w:tc>
          <w:tcPr>
            <w:cnfStyle w:val="001000000000" w:firstRow="0" w:lastRow="0" w:firstColumn="1" w:lastColumn="0" w:oddVBand="0" w:evenVBand="0" w:oddHBand="0" w:evenHBand="0" w:firstRowFirstColumn="0" w:firstRowLastColumn="0" w:lastRowFirstColumn="0" w:lastRowLastColumn="0"/>
            <w:tcW w:w="2047" w:type="dxa"/>
            <w:shd w:val="clear" w:color="auto" w:fill="FFFFFF" w:themeFill="background1"/>
            <w:vAlign w:val="center"/>
          </w:tcPr>
          <w:p w14:paraId="76D0AD96"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MOW</w:t>
            </w:r>
          </w:p>
        </w:tc>
        <w:tc>
          <w:tcPr>
            <w:tcW w:w="1080" w:type="dxa"/>
            <w:shd w:val="clear" w:color="auto" w:fill="FFFFFF" w:themeFill="background1"/>
            <w:vAlign w:val="center"/>
          </w:tcPr>
          <w:p w14:paraId="3EA03859"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0</w:t>
            </w:r>
          </w:p>
        </w:tc>
        <w:tc>
          <w:tcPr>
            <w:tcW w:w="1177" w:type="dxa"/>
            <w:shd w:val="clear" w:color="auto" w:fill="FFFFFF" w:themeFill="background1"/>
            <w:vAlign w:val="center"/>
          </w:tcPr>
          <w:p w14:paraId="239E748B"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0</w:t>
            </w:r>
          </w:p>
        </w:tc>
        <w:tc>
          <w:tcPr>
            <w:tcW w:w="236"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0E9B38B"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622485" w14:paraId="01EBF32B" w14:textId="77777777" w:rsidTr="009F7B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047" w:type="dxa"/>
            <w:tcBorders>
              <w:bottom w:val="single" w:sz="12" w:space="0" w:color="auto"/>
            </w:tcBorders>
            <w:shd w:val="clear" w:color="auto" w:fill="FFFFFF" w:themeFill="background1"/>
            <w:vAlign w:val="center"/>
          </w:tcPr>
          <w:p w14:paraId="4ED22F56"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MOP</w:t>
            </w:r>
          </w:p>
        </w:tc>
        <w:tc>
          <w:tcPr>
            <w:tcW w:w="1080" w:type="dxa"/>
            <w:tcBorders>
              <w:bottom w:val="single" w:sz="12" w:space="0" w:color="auto"/>
            </w:tcBorders>
            <w:shd w:val="clear" w:color="auto" w:fill="FFFFFF" w:themeFill="background1"/>
            <w:vAlign w:val="center"/>
          </w:tcPr>
          <w:p w14:paraId="706EC3F1"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0</w:t>
            </w:r>
          </w:p>
        </w:tc>
        <w:tc>
          <w:tcPr>
            <w:tcW w:w="1177" w:type="dxa"/>
            <w:tcBorders>
              <w:bottom w:val="single" w:sz="12" w:space="0" w:color="auto"/>
            </w:tcBorders>
            <w:shd w:val="clear" w:color="auto" w:fill="FFFFFF" w:themeFill="background1"/>
            <w:vAlign w:val="center"/>
          </w:tcPr>
          <w:p w14:paraId="645FDC40"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0</w:t>
            </w:r>
          </w:p>
        </w:tc>
        <w:tc>
          <w:tcPr>
            <w:tcW w:w="236"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4C916C13" w14:textId="77777777" w:rsidR="00904DDC" w:rsidRPr="00622485" w:rsidRDefault="00904DDC" w:rsidP="009F7B6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id-ID"/>
              </w:rPr>
            </w:pPr>
          </w:p>
        </w:tc>
      </w:tr>
      <w:tr w:rsidR="00904DDC" w:rsidRPr="00622485" w14:paraId="5941EAD1" w14:textId="77777777" w:rsidTr="009F7B64">
        <w:trPr>
          <w:trHeight w:val="288"/>
          <w:jc w:val="center"/>
        </w:trPr>
        <w:tc>
          <w:tcPr>
            <w:cnfStyle w:val="001000000000" w:firstRow="0" w:lastRow="0" w:firstColumn="1" w:lastColumn="0" w:oddVBand="0" w:evenVBand="0" w:oddHBand="0" w:evenHBand="0" w:firstRowFirstColumn="0" w:firstRowLastColumn="0" w:lastRowFirstColumn="0" w:lastRowLastColumn="0"/>
            <w:tcW w:w="2047" w:type="dxa"/>
            <w:tcBorders>
              <w:top w:val="single" w:sz="12" w:space="0" w:color="auto"/>
              <w:bottom w:val="single" w:sz="12" w:space="0" w:color="auto"/>
            </w:tcBorders>
            <w:vAlign w:val="center"/>
          </w:tcPr>
          <w:p w14:paraId="53DC5910" w14:textId="77777777" w:rsidR="00904DDC" w:rsidRPr="00622485" w:rsidRDefault="00904DDC" w:rsidP="009F7B64">
            <w:pPr>
              <w:pStyle w:val="ListParagraph"/>
              <w:ind w:left="0"/>
              <w:jc w:val="center"/>
              <w:rPr>
                <w:rFonts w:ascii="Times New Roman" w:hAnsi="Times New Roman" w:cs="Times New Roman"/>
                <w:b w:val="0"/>
                <w:color w:val="000000" w:themeColor="text1"/>
                <w:sz w:val="20"/>
                <w:lang w:val="id-ID"/>
              </w:rPr>
            </w:pPr>
            <w:r w:rsidRPr="00622485">
              <w:rPr>
                <w:rFonts w:ascii="Times New Roman" w:hAnsi="Times New Roman" w:cs="Times New Roman"/>
                <w:b w:val="0"/>
                <w:color w:val="000000" w:themeColor="text1"/>
                <w:sz w:val="20"/>
                <w:lang w:val="id-ID"/>
              </w:rPr>
              <w:t>Jumlah</w:t>
            </w:r>
          </w:p>
        </w:tc>
        <w:tc>
          <w:tcPr>
            <w:tcW w:w="1080" w:type="dxa"/>
            <w:tcBorders>
              <w:top w:val="single" w:sz="12" w:space="0" w:color="auto"/>
              <w:bottom w:val="single" w:sz="12" w:space="0" w:color="auto"/>
            </w:tcBorders>
            <w:vAlign w:val="center"/>
          </w:tcPr>
          <w:p w14:paraId="4751AD9B"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487</w:t>
            </w:r>
          </w:p>
        </w:tc>
        <w:tc>
          <w:tcPr>
            <w:tcW w:w="1177" w:type="dxa"/>
            <w:tcBorders>
              <w:top w:val="single" w:sz="12" w:space="0" w:color="auto"/>
              <w:bottom w:val="single" w:sz="12" w:space="0" w:color="auto"/>
              <w:right w:val="single" w:sz="4" w:space="0" w:color="FFFFFF" w:themeColor="background1"/>
            </w:tcBorders>
            <w:vAlign w:val="center"/>
          </w:tcPr>
          <w:p w14:paraId="237DE848"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r w:rsidRPr="00622485">
              <w:rPr>
                <w:rFonts w:ascii="Times New Roman" w:hAnsi="Times New Roman" w:cs="Times New Roman"/>
                <w:color w:val="000000" w:themeColor="text1"/>
                <w:sz w:val="20"/>
                <w:lang w:val="id-ID"/>
              </w:rPr>
              <w:t>100</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044C4E2" w14:textId="77777777" w:rsidR="00904DDC" w:rsidRPr="00622485" w:rsidRDefault="00904DDC" w:rsidP="009F7B64">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id-ID"/>
              </w:rPr>
            </w:pPr>
          </w:p>
        </w:tc>
      </w:tr>
    </w:tbl>
    <w:p w14:paraId="5182913E" w14:textId="190AD6AF" w:rsidR="00043777" w:rsidRDefault="00904DDC" w:rsidP="00043777">
      <w:pPr>
        <w:spacing w:before="240" w:after="0" w:line="240" w:lineRule="auto"/>
        <w:ind w:firstLine="540"/>
        <w:jc w:val="both"/>
        <w:rPr>
          <w:rFonts w:ascii="Times New Roman" w:hAnsi="Times New Roman" w:cs="Times New Roman"/>
          <w:b/>
          <w:bCs/>
          <w:sz w:val="20"/>
          <w:szCs w:val="20"/>
        </w:rPr>
      </w:pPr>
      <w:r w:rsidRPr="00A024BF">
        <w:rPr>
          <w:rFonts w:ascii="Times New Roman" w:hAnsi="Times New Roman" w:cs="Times New Roman"/>
          <w:sz w:val="20"/>
          <w:szCs w:val="20"/>
        </w:rPr>
        <w:t>Ber</w:t>
      </w:r>
      <w:r w:rsidRPr="00034F11">
        <w:rPr>
          <w:rFonts w:ascii="Times New Roman" w:hAnsi="Times New Roman" w:cs="Times New Roman"/>
          <w:sz w:val="20"/>
          <w:szCs w:val="20"/>
        </w:rPr>
        <w:t xml:space="preserve">dasarkan </w:t>
      </w:r>
      <w:r>
        <w:rPr>
          <w:rFonts w:ascii="Times New Roman" w:hAnsi="Times New Roman" w:cs="Times New Roman"/>
          <w:sz w:val="20"/>
          <w:szCs w:val="20"/>
        </w:rPr>
        <w:t>tabel 6 menunjukkan</w:t>
      </w:r>
      <w:r w:rsidRPr="001A440A">
        <w:rPr>
          <w:rFonts w:ascii="Times New Roman" w:hAnsi="Times New Roman" w:cs="Times New Roman"/>
          <w:sz w:val="20"/>
          <w:szCs w:val="20"/>
        </w:rPr>
        <w:t xml:space="preserve"> bahwa </w:t>
      </w:r>
      <w:r w:rsidRPr="001A440A">
        <w:rPr>
          <w:rFonts w:ascii="Times New Roman" w:hAnsi="Times New Roman" w:cs="Times New Roman"/>
          <w:color w:val="000000" w:themeColor="text1"/>
          <w:sz w:val="20"/>
          <w:szCs w:val="20"/>
        </w:rPr>
        <w:t>persentase tertinggi terdapat pada kelompok</w:t>
      </w:r>
      <w:r>
        <w:rPr>
          <w:rFonts w:ascii="Times New Roman" w:hAnsi="Times New Roman" w:cs="Times New Roman"/>
          <w:color w:val="000000" w:themeColor="text1"/>
          <w:sz w:val="20"/>
          <w:szCs w:val="20"/>
        </w:rPr>
        <w:t xml:space="preserve"> </w:t>
      </w:r>
      <w:r w:rsidRPr="00822A88">
        <w:rPr>
          <w:rFonts w:ascii="Times New Roman" w:hAnsi="Times New Roman" w:cs="Times New Roman"/>
          <w:color w:val="000000" w:themeColor="text1"/>
          <w:sz w:val="20"/>
        </w:rPr>
        <w:t>pengguna</w:t>
      </w:r>
      <w:r w:rsidRPr="001A440A">
        <w:rPr>
          <w:rFonts w:ascii="Times New Roman" w:hAnsi="Times New Roman" w:cs="Times New Roman"/>
          <w:color w:val="000000" w:themeColor="text1"/>
          <w:sz w:val="20"/>
          <w:szCs w:val="20"/>
        </w:rPr>
        <w:t xml:space="preserve"> kontrasepsi jenis suntik yaitu 342 PUS (70,2%), selanjutnya kelompok pengguna kontrasepsi jenis implant 113 PUS (23,2%), kelompok pengguna kontrasepsi jenis pil 21 PUS (4,3%), kelompok pengguna kontrasepsi jenis AKDR 11 PUS (2,3%) dan terendah pada kelompok pengguna kontrasepsi jenis kondom, MOW dan MOP dengan masing-masing 0 PUS (0%).</w:t>
      </w:r>
    </w:p>
    <w:p w14:paraId="4FDAC546" w14:textId="77777777" w:rsidR="00043777" w:rsidRPr="00043777" w:rsidRDefault="00043777" w:rsidP="00043777">
      <w:pPr>
        <w:spacing w:after="0" w:line="240" w:lineRule="auto"/>
        <w:jc w:val="both"/>
        <w:rPr>
          <w:rFonts w:ascii="Times New Roman" w:hAnsi="Times New Roman" w:cs="Times New Roman"/>
          <w:b/>
          <w:bCs/>
          <w:sz w:val="20"/>
          <w:szCs w:val="20"/>
        </w:rPr>
      </w:pPr>
    </w:p>
    <w:p w14:paraId="304746EB" w14:textId="77777777" w:rsidR="00904DDC" w:rsidRDefault="00904DDC" w:rsidP="00904DDC">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PEMBAHASAN</w:t>
      </w:r>
    </w:p>
    <w:p w14:paraId="39787386" w14:textId="1565481C" w:rsidR="00904DDC" w:rsidRPr="008B7438" w:rsidRDefault="006414F3" w:rsidP="00904DDC">
      <w:pPr>
        <w:spacing w:after="0" w:line="240" w:lineRule="auto"/>
        <w:ind w:firstLine="54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Berdasarkan</w:t>
      </w:r>
      <w:r w:rsidR="00020135">
        <w:rPr>
          <w:rFonts w:ascii="Times New Roman" w:hAnsi="Times New Roman" w:cs="Times New Roman"/>
          <w:color w:val="000000" w:themeColor="text1"/>
          <w:sz w:val="20"/>
          <w:szCs w:val="20"/>
        </w:rPr>
        <w:t xml:space="preserve"> hasil pada</w:t>
      </w:r>
      <w:r>
        <w:rPr>
          <w:rFonts w:ascii="Times New Roman" w:hAnsi="Times New Roman" w:cs="Times New Roman"/>
          <w:color w:val="000000" w:themeColor="text1"/>
          <w:sz w:val="20"/>
          <w:szCs w:val="20"/>
        </w:rPr>
        <w:t xml:space="preserve"> tabel 1</w:t>
      </w:r>
      <w:r w:rsidR="00904DDC" w:rsidRPr="008B7438">
        <w:rPr>
          <w:rFonts w:ascii="Times New Roman" w:hAnsi="Times New Roman" w:cs="Times New Roman"/>
          <w:color w:val="000000" w:themeColor="text1"/>
          <w:sz w:val="20"/>
          <w:szCs w:val="20"/>
        </w:rPr>
        <w:t>, dapat di</w:t>
      </w:r>
      <w:r w:rsidR="00904DDC">
        <w:rPr>
          <w:rFonts w:ascii="Times New Roman" w:hAnsi="Times New Roman" w:cs="Times New Roman"/>
          <w:color w:val="000000" w:themeColor="text1"/>
          <w:sz w:val="20"/>
          <w:szCs w:val="20"/>
        </w:rPr>
        <w:t xml:space="preserve"> </w:t>
      </w:r>
      <w:r w:rsidR="00904DDC" w:rsidRPr="008B7438">
        <w:rPr>
          <w:rFonts w:ascii="Times New Roman" w:hAnsi="Times New Roman" w:cs="Times New Roman"/>
          <w:color w:val="000000" w:themeColor="text1"/>
          <w:sz w:val="20"/>
          <w:szCs w:val="20"/>
        </w:rPr>
        <w:t xml:space="preserve">lihat bahwa sebagian besar PUS yang menggunakan kontrasepsi adalah kelompok usia 21-35 tahun dan terendah yaitu kelompok usia &lt;20 tahun. Pada kelompok usia &lt;20 tahun, 21-35 tahun dan  &gt;35 tahun mayoritas menggunakan kontrasepsi suntik. Hal ini sejalan dengan hasil penelitian yang dilakukan di Kecamatan Semanu Kabupaten Gunungkidul Yogyakarta yang menunjukkan bahwa akseptor KB tertinggi yaitu usia 21-35 tahun </w:t>
      </w:r>
      <w:r w:rsidR="00904DDC">
        <w:rPr>
          <w:rFonts w:ascii="Times New Roman" w:hAnsi="Times New Roman" w:cs="Times New Roman"/>
          <w:color w:val="000000" w:themeColor="text1"/>
          <w:sz w:val="20"/>
          <w:szCs w:val="20"/>
        </w:rPr>
        <w:t xml:space="preserve">dan terendah usia 15-20 tahun </w:t>
      </w:r>
      <w:r w:rsidR="00904DDC">
        <w:rPr>
          <w:rFonts w:ascii="Times New Roman" w:hAnsi="Times New Roman" w:cs="Times New Roman"/>
          <w:color w:val="000000" w:themeColor="text1"/>
          <w:sz w:val="20"/>
          <w:szCs w:val="20"/>
        </w:rPr>
        <w:fldChar w:fldCharType="begin" w:fldLock="1"/>
      </w:r>
      <w:r w:rsidR="00904DDC">
        <w:rPr>
          <w:rFonts w:ascii="Times New Roman" w:hAnsi="Times New Roman" w:cs="Times New Roman"/>
          <w:color w:val="000000" w:themeColor="text1"/>
          <w:sz w:val="20"/>
          <w:szCs w:val="20"/>
        </w:rPr>
        <w:instrText>ADDIN CSL_CITATION {"citationItems":[{"id":"ITEM-1","itemData":{"DOI":"10.12928/mf.v15i2.12663","ISSN":"2503-5223","abstract":"Ledakan penduduk merupakan salah satu masalah yang ada di negara berkembang seperti Indonesia yang merupakan negara dengan jumlah Wanita Usia Subur (WUS) terbesar di Asia Tenggara. Untuk mengatasi permasalahan ini, pemerintah menerapkan program Keluarga Berencana (KB) untuk mengontrol laju pertumbuhan masyarakat dengan menggunakan alat kontrasepsi yang pemilihannya dipengaruhi oleh beberapa faktor sehingga tercipta sumber daya yang berkualitas. Tujuan dari penelitian ini adalah untuk mengetahui faktor-faktor yang mempengaruhi pemilihan metode kontrasepsi di Kecamatan Semanu Kabupaten Gunungkidul Yogyakarta. Penelitian ini merupakan penelitian analitik kuantitatifdengan rancangan penelitian cross sectional dengan instrumen penelitian berupa kuesioner yang telah divalidasi menggunakan content validity. Waktu pengambilan sampel dilaksanakan pada bulan Juni 2016. Sampel diambil dengan menggunakan metode accidental sampling dan besarnya sampel dihitung dengan rumus slovin. Analisis data menggunakan analisis bivariat dengan uji chi- square. Hasil penelitian menunjukkan bahwa yang mempengaruhi pemilihan jenis kontrasepsi di Kecamatan Semanu adalah faktor pekerjaan (p=0,033) dan pengalaman efek samping (p=0,000).","author":[{"dropping-particle":"","family":"A. Wijayanti, Y. Febrianti","given":"D. Estiningsih","non-dropping-particle":"","parse-names":false,"suffix":""}],"container-title":"Media Farmasi: Jurnal Ilmu Farmasi","id":"ITEM-1","issue":"2","issued":{"date-parts":[["2018"]]},"page":"113-121","title":"Faktor-Faktor Yang Mempengaruhi Pemilihan Jenis Kontrasepsi Pada Wanita Usia Subur Di Kecamatan Semanu Kabupaten Gunungkidul Yogyakarta","type":"article-journal","volume":"15"},"uris":["http://www.mendeley.com/documents/?uuid=4bdccb08-f121-449f-81cf-adad0a310d83"]}],"mendeley":{"formattedCitation":"(A. Wijayanti, Y. Febrianti, 2018)","plainTextFormattedCitation":"(A. Wijayanti, Y. Febrianti, 2018)","previouslyFormattedCitation":"(A. Wijayanti, Y. Febrianti, 2018)"},"properties":{"noteIndex":0},"schema":"https://github.com/citation-style-language/schema/raw/master/csl-citation.json"}</w:instrText>
      </w:r>
      <w:r w:rsidR="00904DDC">
        <w:rPr>
          <w:rFonts w:ascii="Times New Roman" w:hAnsi="Times New Roman" w:cs="Times New Roman"/>
          <w:color w:val="000000" w:themeColor="text1"/>
          <w:sz w:val="20"/>
          <w:szCs w:val="20"/>
        </w:rPr>
        <w:fldChar w:fldCharType="separate"/>
      </w:r>
      <w:r w:rsidR="00904DDC" w:rsidRPr="000F295D">
        <w:rPr>
          <w:rFonts w:ascii="Times New Roman" w:hAnsi="Times New Roman" w:cs="Times New Roman"/>
          <w:noProof/>
          <w:color w:val="000000" w:themeColor="text1"/>
          <w:sz w:val="20"/>
          <w:szCs w:val="20"/>
        </w:rPr>
        <w:t>(A. Wijayanti, Y. Febrianti, 2018)</w:t>
      </w:r>
      <w:r w:rsidR="00904DDC">
        <w:rPr>
          <w:rFonts w:ascii="Times New Roman" w:hAnsi="Times New Roman" w:cs="Times New Roman"/>
          <w:color w:val="000000" w:themeColor="text1"/>
          <w:sz w:val="20"/>
          <w:szCs w:val="20"/>
        </w:rPr>
        <w:fldChar w:fldCharType="end"/>
      </w:r>
      <w:r w:rsidR="00904DDC" w:rsidRPr="008F5CDE">
        <w:rPr>
          <w:rFonts w:ascii="Times New Roman" w:hAnsi="Times New Roman" w:cs="Times New Roman"/>
          <w:color w:val="000000" w:themeColor="text1"/>
          <w:sz w:val="20"/>
          <w:szCs w:val="20"/>
        </w:rPr>
        <w:t xml:space="preserve">. </w:t>
      </w:r>
      <w:r w:rsidR="00904DDC" w:rsidRPr="008B7438">
        <w:rPr>
          <w:rFonts w:ascii="Times New Roman" w:hAnsi="Times New Roman" w:cs="Times New Roman"/>
          <w:color w:val="000000" w:themeColor="text1"/>
          <w:sz w:val="20"/>
          <w:szCs w:val="20"/>
        </w:rPr>
        <w:t>Faktor usia sangat berpengaruh terhadap aspek reproduksi manusia terutama dalam pengaturan jumlah anak dan waktu persalinan yang berhubungan dengan kesehatan ibu. Terdapat tiga fase untuk penggunaan kontrasepsi berdasarkan us</w:t>
      </w:r>
      <w:r w:rsidR="00904DDC">
        <w:rPr>
          <w:rFonts w:ascii="Times New Roman" w:hAnsi="Times New Roman" w:cs="Times New Roman"/>
          <w:color w:val="000000" w:themeColor="text1"/>
          <w:sz w:val="20"/>
          <w:szCs w:val="20"/>
        </w:rPr>
        <w:t>ia yaitu masa menunda kesuburan/</w:t>
      </w:r>
      <w:r w:rsidR="00904DDC" w:rsidRPr="008B7438">
        <w:rPr>
          <w:rFonts w:ascii="Times New Roman" w:hAnsi="Times New Roman" w:cs="Times New Roman"/>
          <w:color w:val="000000" w:themeColor="text1"/>
          <w:sz w:val="20"/>
          <w:szCs w:val="20"/>
        </w:rPr>
        <w:t xml:space="preserve"> kehamilan sebaiknya dilakukan sampai usia 20 tahun, masa mengatur kes</w:t>
      </w:r>
      <w:r w:rsidR="00904DDC">
        <w:rPr>
          <w:rFonts w:ascii="Times New Roman" w:hAnsi="Times New Roman" w:cs="Times New Roman"/>
          <w:color w:val="000000" w:themeColor="text1"/>
          <w:sz w:val="20"/>
          <w:szCs w:val="20"/>
        </w:rPr>
        <w:t>uburan/</w:t>
      </w:r>
      <w:r w:rsidR="00904DDC" w:rsidRPr="008B7438">
        <w:rPr>
          <w:rFonts w:ascii="Times New Roman" w:hAnsi="Times New Roman" w:cs="Times New Roman"/>
          <w:color w:val="000000" w:themeColor="text1"/>
          <w:sz w:val="20"/>
          <w:szCs w:val="20"/>
        </w:rPr>
        <w:t>menjarangkan kelahiran biasanya baik untuk usia 20-35 tahun</w:t>
      </w:r>
      <w:r w:rsidR="00904DDC">
        <w:rPr>
          <w:rFonts w:ascii="Times New Roman" w:hAnsi="Times New Roman" w:cs="Times New Roman"/>
          <w:color w:val="000000" w:themeColor="text1"/>
          <w:sz w:val="20"/>
          <w:szCs w:val="20"/>
        </w:rPr>
        <w:t>, dan masa mengakhiri kesuburan/</w:t>
      </w:r>
      <w:r w:rsidR="00904DDC" w:rsidRPr="008B7438">
        <w:rPr>
          <w:rFonts w:ascii="Times New Roman" w:hAnsi="Times New Roman" w:cs="Times New Roman"/>
          <w:color w:val="000000" w:themeColor="text1"/>
          <w:sz w:val="20"/>
          <w:szCs w:val="20"/>
        </w:rPr>
        <w:t>tidak hamil lagi yang pada umumnya untuk usia lebih dari 35 tahun</w:t>
      </w:r>
      <w:r w:rsidR="00904DDC">
        <w:rPr>
          <w:rFonts w:ascii="Times New Roman" w:hAnsi="Times New Roman" w:cs="Times New Roman"/>
          <w:color w:val="000000" w:themeColor="text1"/>
          <w:sz w:val="20"/>
          <w:szCs w:val="20"/>
        </w:rPr>
        <w:t xml:space="preserve"> </w:t>
      </w:r>
      <w:r w:rsidR="00904DDC">
        <w:rPr>
          <w:rFonts w:ascii="Times New Roman" w:hAnsi="Times New Roman" w:cs="Times New Roman"/>
          <w:color w:val="000000" w:themeColor="text1"/>
          <w:sz w:val="20"/>
          <w:szCs w:val="20"/>
        </w:rPr>
        <w:fldChar w:fldCharType="begin" w:fldLock="1"/>
      </w:r>
      <w:r w:rsidR="00904DDC">
        <w:rPr>
          <w:rFonts w:ascii="Times New Roman" w:hAnsi="Times New Roman" w:cs="Times New Roman"/>
          <w:color w:val="000000" w:themeColor="text1"/>
          <w:sz w:val="20"/>
          <w:szCs w:val="20"/>
        </w:rPr>
        <w:instrText>ADDIN CSL_CITATION {"citationItems":[{"id":"ITEM-1","itemData":{"author":[{"dropping-particle":"","family":"Manuaba I","given":"","non-dropping-particle":"","parse-names":false,"suffix":""}],"id":"ITEM-1","issued":{"date-parts":[["2010"]]},"publisher":"EGC","publisher-place":"Jakarta","title":"Memahami Kesehatan Reproduksi Wanita","type":"book"},"uris":["http://www.mendeley.com/documents/?uuid=cb303526-b711-4391-a9df-411cd36c2fa0"]}],"mendeley":{"formattedCitation":"(Manuaba I, 2010)","plainTextFormattedCitation":"(Manuaba I, 2010)","previouslyFormattedCitation":"(Manuaba I, 2010)"},"properties":{"noteIndex":0},"schema":"https://github.com/citation-style-language/schema/raw/master/csl-citation.json"}</w:instrText>
      </w:r>
      <w:r w:rsidR="00904DDC">
        <w:rPr>
          <w:rFonts w:ascii="Times New Roman" w:hAnsi="Times New Roman" w:cs="Times New Roman"/>
          <w:color w:val="000000" w:themeColor="text1"/>
          <w:sz w:val="20"/>
          <w:szCs w:val="20"/>
        </w:rPr>
        <w:fldChar w:fldCharType="separate"/>
      </w:r>
      <w:r w:rsidR="00904DDC" w:rsidRPr="000F295D">
        <w:rPr>
          <w:rFonts w:ascii="Times New Roman" w:hAnsi="Times New Roman" w:cs="Times New Roman"/>
          <w:noProof/>
          <w:color w:val="000000" w:themeColor="text1"/>
          <w:sz w:val="20"/>
          <w:szCs w:val="20"/>
        </w:rPr>
        <w:t>(Manuaba I, 2010)</w:t>
      </w:r>
      <w:r w:rsidR="00904DDC">
        <w:rPr>
          <w:rFonts w:ascii="Times New Roman" w:hAnsi="Times New Roman" w:cs="Times New Roman"/>
          <w:color w:val="000000" w:themeColor="text1"/>
          <w:sz w:val="20"/>
          <w:szCs w:val="20"/>
        </w:rPr>
        <w:fldChar w:fldCharType="end"/>
      </w:r>
      <w:r w:rsidR="00904DDC">
        <w:rPr>
          <w:rFonts w:ascii="Times New Roman" w:hAnsi="Times New Roman" w:cs="Times New Roman"/>
          <w:color w:val="000000" w:themeColor="text1"/>
          <w:sz w:val="20"/>
          <w:szCs w:val="20"/>
        </w:rPr>
        <w:t>.</w:t>
      </w:r>
    </w:p>
    <w:p w14:paraId="1C13839B" w14:textId="77777777" w:rsidR="00BF0479" w:rsidRDefault="00020135" w:rsidP="00BF0479">
      <w:pPr>
        <w:spacing w:after="0" w:line="240" w:lineRule="auto"/>
        <w:ind w:firstLine="540"/>
        <w:jc w:val="both"/>
        <w:rPr>
          <w:rFonts w:ascii="Times New Roman" w:hAnsi="Times New Roman" w:cs="Times New Roman"/>
          <w:color w:val="000000" w:themeColor="text1"/>
          <w:sz w:val="20"/>
        </w:rPr>
      </w:pPr>
      <w:r>
        <w:rPr>
          <w:rFonts w:ascii="Times New Roman" w:hAnsi="Times New Roman" w:cs="Times New Roman"/>
          <w:color w:val="000000" w:themeColor="text1"/>
          <w:sz w:val="20"/>
        </w:rPr>
        <w:lastRenderedPageBreak/>
        <w:t>Dari tabel 2 di atas</w:t>
      </w:r>
      <w:r w:rsidR="00AD0EBC">
        <w:rPr>
          <w:rFonts w:ascii="Times New Roman" w:hAnsi="Times New Roman" w:cs="Times New Roman"/>
          <w:color w:val="000000" w:themeColor="text1"/>
          <w:sz w:val="20"/>
        </w:rPr>
        <w:t xml:space="preserve"> dapat diketahui bahwa</w:t>
      </w:r>
      <w:r w:rsidR="00904DDC" w:rsidRPr="008B7438">
        <w:rPr>
          <w:rFonts w:ascii="Times New Roman" w:hAnsi="Times New Roman" w:cs="Times New Roman"/>
          <w:color w:val="000000" w:themeColor="text1"/>
          <w:sz w:val="20"/>
        </w:rPr>
        <w:t xml:space="preserve"> persentase tertinggi terdapat pada kelompok pendidikan SMA/sederajat dan terendah yaitu kelompok  tidak sekolah (TS). Di lihat dari sebaran persentase penduduk di wilayah kerja Puskesmas Kalumata menurut tingkat pendidikan dari total 65.456, sebanyak 25.670 (39,22%) merupakan lulusan SMA/sederajat dan 7.514 (11,48%) adalah lulusan dari perguruan tinggi</w:t>
      </w:r>
      <w:r w:rsidR="00904DDC">
        <w:rPr>
          <w:rFonts w:ascii="Times New Roman" w:hAnsi="Times New Roman" w:cs="Times New Roman"/>
          <w:color w:val="000000" w:themeColor="text1"/>
          <w:sz w:val="20"/>
        </w:rPr>
        <w:t xml:space="preserve"> </w:t>
      </w:r>
      <w:r w:rsidR="00904DDC">
        <w:rPr>
          <w:rFonts w:ascii="Times New Roman" w:hAnsi="Times New Roman" w:cs="Times New Roman"/>
          <w:color w:val="000000" w:themeColor="text1"/>
          <w:sz w:val="20"/>
        </w:rPr>
        <w:fldChar w:fldCharType="begin" w:fldLock="1"/>
      </w:r>
      <w:r w:rsidR="00904DDC">
        <w:rPr>
          <w:rFonts w:ascii="Times New Roman" w:hAnsi="Times New Roman" w:cs="Times New Roman"/>
          <w:color w:val="000000" w:themeColor="text1"/>
          <w:sz w:val="20"/>
        </w:rPr>
        <w:instrText>ADDIN CSL_CITATION {"citationItems":[{"id":"ITEM-1","itemData":{"author":[{"dropping-particle":"","family":"Puskesmas Kalumata","given":"","non-dropping-particle":"","parse-names":false,"suffix":""}],"id":"ITEM-1","issued":{"date-parts":[["2020"]]},"publisher-place":"Ternate","title":"Profil Puskesmas Kalumata Tahun 2020","type":"chapter"},"uris":["http://www.mendeley.com/documents/?uuid=e1729ee7-97f0-4587-86a8-014aef3c15ab"]}],"mendeley":{"formattedCitation":"(Puskesmas Kalumata, 2020)","plainTextFormattedCitation":"(Puskesmas Kalumata, 2020)","previouslyFormattedCitation":"(Puskesmas Kalumata, 2020)"},"properties":{"noteIndex":0},"schema":"https://github.com/citation-style-language/schema/raw/master/csl-citation.json"}</w:instrText>
      </w:r>
      <w:r w:rsidR="00904DDC">
        <w:rPr>
          <w:rFonts w:ascii="Times New Roman" w:hAnsi="Times New Roman" w:cs="Times New Roman"/>
          <w:color w:val="000000" w:themeColor="text1"/>
          <w:sz w:val="20"/>
        </w:rPr>
        <w:fldChar w:fldCharType="separate"/>
      </w:r>
      <w:r w:rsidR="00904DDC" w:rsidRPr="000F295D">
        <w:rPr>
          <w:rFonts w:ascii="Times New Roman" w:hAnsi="Times New Roman" w:cs="Times New Roman"/>
          <w:noProof/>
          <w:color w:val="000000" w:themeColor="text1"/>
          <w:sz w:val="20"/>
        </w:rPr>
        <w:t>(Puskesmas Kalumata, 2020)</w:t>
      </w:r>
      <w:r w:rsidR="00904DDC">
        <w:rPr>
          <w:rFonts w:ascii="Times New Roman" w:hAnsi="Times New Roman" w:cs="Times New Roman"/>
          <w:color w:val="000000" w:themeColor="text1"/>
          <w:sz w:val="20"/>
        </w:rPr>
        <w:fldChar w:fldCharType="end"/>
      </w:r>
      <w:r w:rsidR="00904DDC">
        <w:rPr>
          <w:rFonts w:ascii="Times New Roman" w:hAnsi="Times New Roman" w:cs="Times New Roman"/>
          <w:color w:val="000000" w:themeColor="text1"/>
          <w:sz w:val="20"/>
        </w:rPr>
        <w:t xml:space="preserve">. </w:t>
      </w:r>
      <w:r w:rsidR="00904DDC" w:rsidRPr="008B7438">
        <w:rPr>
          <w:rFonts w:ascii="Times New Roman" w:hAnsi="Times New Roman" w:cs="Times New Roman"/>
          <w:color w:val="000000" w:themeColor="text1"/>
          <w:sz w:val="20"/>
        </w:rPr>
        <w:t xml:space="preserve">Dari ke lima kelompok </w:t>
      </w:r>
      <w:r w:rsidR="00904DDC" w:rsidRPr="008B7438">
        <w:rPr>
          <w:rFonts w:ascii="Times New Roman" w:hAnsi="Times New Roman" w:cs="Times New Roman"/>
          <w:color w:val="000000" w:themeColor="text1"/>
          <w:sz w:val="20"/>
          <w:szCs w:val="20"/>
        </w:rPr>
        <w:t xml:space="preserve">pendidikan mayoritas menggunakan kontrasepsi jenis suntik. Hal ini </w:t>
      </w:r>
      <w:r w:rsidR="00904DDC">
        <w:rPr>
          <w:rFonts w:ascii="Times New Roman" w:hAnsi="Times New Roman" w:cs="Times New Roman"/>
          <w:color w:val="000000" w:themeColor="text1"/>
          <w:sz w:val="20"/>
          <w:szCs w:val="20"/>
        </w:rPr>
        <w:t xml:space="preserve">bertentangan dengan penelitian </w:t>
      </w:r>
      <w:r w:rsidR="00904DDC">
        <w:rPr>
          <w:rFonts w:ascii="Times New Roman" w:hAnsi="Times New Roman" w:cs="Times New Roman"/>
          <w:color w:val="000000" w:themeColor="text1"/>
          <w:sz w:val="20"/>
          <w:szCs w:val="20"/>
        </w:rPr>
        <w:fldChar w:fldCharType="begin" w:fldLock="1"/>
      </w:r>
      <w:r w:rsidR="00904DDC">
        <w:rPr>
          <w:rFonts w:ascii="Times New Roman" w:hAnsi="Times New Roman" w:cs="Times New Roman"/>
          <w:color w:val="000000" w:themeColor="text1"/>
          <w:sz w:val="20"/>
          <w:szCs w:val="20"/>
        </w:rPr>
        <w:instrText>ADDIN CSL_CITATION {"citationItems":[{"id":"ITEM-1","itemData":{"ISBN":"0818095857","author":[{"dropping-particle":"","family":"Suherman","given":"Rini Meilani","non-dropping-particle":"","parse-names":false,"suffix":""},{"dropping-particle":"","family":"Widjajanegara","given":"Hidayat","non-dropping-particle":"","parse-names":false,"suffix":""},{"dropping-particle":"","family":"Yuniarti","given":"Lelly","non-dropping-particle":"","parse-names":false,"suffix":""}],"container-title":"Bandung Meeting on Global Medicine &amp; Health (BaMGMH)","id":"ITEM-1","issue":"1","issued":{"date-parts":[["2017"]]},"page":"99-105","title":"Hubungan Karakteristik Akseptor dengan Pemilihan Metode Kontrasepsi (Studi di Kecamatan Argapura, Kabupaten Majalengka)","type":"article-journal","volume":"1"},"uris":["http://www.mendeley.com/documents/?uuid=d952df8e-caf2-4079-a944-dafef690884c"]}],"mendeley":{"formattedCitation":"(Suherman, Widjajanegara and Yuniarti, 2017)","manualFormatting":"Suherman, Widjajanegara dan Yuniarti (2017)","plainTextFormattedCitation":"(Suherman, Widjajanegara and Yuniarti, 2017)","previouslyFormattedCitation":"(Suherman, Widjajanegara and Yuniarti, 2017)"},"properties":{"noteIndex":0},"schema":"https://github.com/citation-style-language/schema/raw/master/csl-citation.json"}</w:instrText>
      </w:r>
      <w:r w:rsidR="00904DDC">
        <w:rPr>
          <w:rFonts w:ascii="Times New Roman" w:hAnsi="Times New Roman" w:cs="Times New Roman"/>
          <w:color w:val="000000" w:themeColor="text1"/>
          <w:sz w:val="20"/>
          <w:szCs w:val="20"/>
        </w:rPr>
        <w:fldChar w:fldCharType="separate"/>
      </w:r>
      <w:r w:rsidR="00904DDC" w:rsidRPr="000F295D">
        <w:rPr>
          <w:rFonts w:ascii="Times New Roman" w:hAnsi="Times New Roman" w:cs="Times New Roman"/>
          <w:noProof/>
          <w:color w:val="000000" w:themeColor="text1"/>
          <w:sz w:val="20"/>
          <w:szCs w:val="20"/>
        </w:rPr>
        <w:t>Suher</w:t>
      </w:r>
      <w:r w:rsidR="00904DDC">
        <w:rPr>
          <w:rFonts w:ascii="Times New Roman" w:hAnsi="Times New Roman" w:cs="Times New Roman"/>
          <w:noProof/>
          <w:color w:val="000000" w:themeColor="text1"/>
          <w:sz w:val="20"/>
          <w:szCs w:val="20"/>
        </w:rPr>
        <w:t>man, Widjajanegara dan Yuniarti</w:t>
      </w:r>
      <w:r w:rsidR="00904DDC" w:rsidRPr="000F295D">
        <w:rPr>
          <w:rFonts w:ascii="Times New Roman" w:hAnsi="Times New Roman" w:cs="Times New Roman"/>
          <w:noProof/>
          <w:color w:val="000000" w:themeColor="text1"/>
          <w:sz w:val="20"/>
          <w:szCs w:val="20"/>
        </w:rPr>
        <w:t xml:space="preserve"> </w:t>
      </w:r>
      <w:r w:rsidR="00904DDC">
        <w:rPr>
          <w:rFonts w:ascii="Times New Roman" w:hAnsi="Times New Roman" w:cs="Times New Roman"/>
          <w:noProof/>
          <w:color w:val="000000" w:themeColor="text1"/>
          <w:sz w:val="20"/>
          <w:szCs w:val="20"/>
        </w:rPr>
        <w:t>(</w:t>
      </w:r>
      <w:r w:rsidR="00904DDC" w:rsidRPr="000F295D">
        <w:rPr>
          <w:rFonts w:ascii="Times New Roman" w:hAnsi="Times New Roman" w:cs="Times New Roman"/>
          <w:noProof/>
          <w:color w:val="000000" w:themeColor="text1"/>
          <w:sz w:val="20"/>
          <w:szCs w:val="20"/>
        </w:rPr>
        <w:t>2017)</w:t>
      </w:r>
      <w:r w:rsidR="00904DDC">
        <w:rPr>
          <w:rFonts w:ascii="Times New Roman" w:hAnsi="Times New Roman" w:cs="Times New Roman"/>
          <w:color w:val="000000" w:themeColor="text1"/>
          <w:sz w:val="20"/>
          <w:szCs w:val="20"/>
        </w:rPr>
        <w:fldChar w:fldCharType="end"/>
      </w:r>
      <w:r w:rsidR="00904DDC">
        <w:rPr>
          <w:rFonts w:ascii="Times New Roman" w:hAnsi="Times New Roman" w:cs="Times New Roman"/>
          <w:color w:val="000000" w:themeColor="text1"/>
          <w:sz w:val="20"/>
          <w:szCs w:val="20"/>
        </w:rPr>
        <w:t xml:space="preserve"> di Kabupaten Majalengka yang menunjukkan</w:t>
      </w:r>
      <w:r w:rsidR="00904DDC" w:rsidRPr="008B7438">
        <w:rPr>
          <w:rFonts w:ascii="Times New Roman" w:hAnsi="Times New Roman" w:cs="Times New Roman"/>
          <w:color w:val="000000" w:themeColor="text1"/>
          <w:sz w:val="20"/>
          <w:szCs w:val="20"/>
        </w:rPr>
        <w:t xml:space="preserve"> hasil bahwa pendidikan akseptor KB dengan persentase t</w:t>
      </w:r>
      <w:r w:rsidR="00904DDC">
        <w:rPr>
          <w:rFonts w:ascii="Times New Roman" w:hAnsi="Times New Roman" w:cs="Times New Roman"/>
          <w:color w:val="000000" w:themeColor="text1"/>
          <w:sz w:val="20"/>
          <w:szCs w:val="20"/>
        </w:rPr>
        <w:t>ertinggi yaitu pada tingkat tamat SD</w:t>
      </w:r>
      <w:r w:rsidR="00904DDC" w:rsidRPr="008B7438">
        <w:rPr>
          <w:rFonts w:ascii="Times New Roman" w:hAnsi="Times New Roman" w:cs="Times New Roman"/>
          <w:color w:val="000000" w:themeColor="text1"/>
          <w:sz w:val="20"/>
          <w:szCs w:val="20"/>
        </w:rPr>
        <w:t xml:space="preserve"> dan terendah yaitu tingkat </w:t>
      </w:r>
      <w:r w:rsidR="00904DDC">
        <w:rPr>
          <w:rFonts w:ascii="Times New Roman" w:hAnsi="Times New Roman" w:cs="Times New Roman"/>
          <w:color w:val="000000" w:themeColor="text1"/>
          <w:sz w:val="20"/>
          <w:szCs w:val="20"/>
        </w:rPr>
        <w:t>pendidikan masih kuliah.</w:t>
      </w:r>
      <w:r w:rsidR="00904DDC">
        <w:rPr>
          <w:rFonts w:ascii="Times New Roman" w:hAnsi="Times New Roman" w:cs="Times New Roman"/>
          <w:color w:val="000000" w:themeColor="text1"/>
          <w:sz w:val="24"/>
        </w:rPr>
        <w:t xml:space="preserve"> </w:t>
      </w:r>
      <w:r w:rsidR="00904DDC" w:rsidRPr="008B7438">
        <w:rPr>
          <w:rFonts w:ascii="Times New Roman" w:hAnsi="Times New Roman" w:cs="Times New Roman"/>
          <w:color w:val="000000" w:themeColor="text1"/>
          <w:sz w:val="20"/>
        </w:rPr>
        <w:t>Dalam hubungan dengan pemakaian kontrasepsi pendidikan dapat mempengaruhi dalam hal pemilihan jenis kontrasepsi yang secara tidak langsung akan mempengaruhi kelangsungan pemakaiannya</w:t>
      </w:r>
      <w:r w:rsidR="00904DDC">
        <w:rPr>
          <w:rFonts w:ascii="Times New Roman" w:hAnsi="Times New Roman" w:cs="Times New Roman"/>
          <w:color w:val="000000" w:themeColor="text1"/>
          <w:sz w:val="20"/>
        </w:rPr>
        <w:t xml:space="preserve"> </w:t>
      </w:r>
      <w:r w:rsidR="00904DDC">
        <w:rPr>
          <w:rFonts w:ascii="Times New Roman" w:hAnsi="Times New Roman" w:cs="Times New Roman"/>
          <w:color w:val="000000" w:themeColor="text1"/>
          <w:sz w:val="20"/>
        </w:rPr>
        <w:fldChar w:fldCharType="begin" w:fldLock="1"/>
      </w:r>
      <w:r w:rsidR="00904DDC">
        <w:rPr>
          <w:rFonts w:ascii="Times New Roman" w:hAnsi="Times New Roman" w:cs="Times New Roman"/>
          <w:color w:val="000000" w:themeColor="text1"/>
          <w:sz w:val="20"/>
        </w:rPr>
        <w:instrText>ADDIN CSL_CITATION {"citationItems":[{"id":"ITEM-1","itemData":{"author":[{"dropping-particle":"","family":"Notoatmodjo S","given":"","non-dropping-particle":"","parse-names":false,"suffix":""}],"id":"ITEM-1","issued":{"date-parts":[["2014"]]},"publisher":"Rineka Cipta","publisher-place":"Jakarta","title":"Ilmu Perilaku Kesehatan","type":"book"},"uris":["http://www.mendeley.com/documents/?uuid=2c51f1ef-ddf4-463b-b9e0-6fbc77246fae"]}],"mendeley":{"formattedCitation":"(Notoatmodjo S, 2014)","plainTextFormattedCitation":"(Notoatmodjo S, 2014)","previouslyFormattedCitation":"(Notoatmodjo S, 2014)"},"properties":{"noteIndex":0},"schema":"https://github.com/citation-style-language/schema/raw/master/csl-citation.json"}</w:instrText>
      </w:r>
      <w:r w:rsidR="00904DDC">
        <w:rPr>
          <w:rFonts w:ascii="Times New Roman" w:hAnsi="Times New Roman" w:cs="Times New Roman"/>
          <w:color w:val="000000" w:themeColor="text1"/>
          <w:sz w:val="20"/>
        </w:rPr>
        <w:fldChar w:fldCharType="separate"/>
      </w:r>
      <w:r w:rsidR="00904DDC" w:rsidRPr="00C42B71">
        <w:rPr>
          <w:rFonts w:ascii="Times New Roman" w:hAnsi="Times New Roman" w:cs="Times New Roman"/>
          <w:noProof/>
          <w:color w:val="000000" w:themeColor="text1"/>
          <w:sz w:val="20"/>
        </w:rPr>
        <w:t>(Notoatmodjo S, 2014)</w:t>
      </w:r>
      <w:r w:rsidR="00904DDC">
        <w:rPr>
          <w:rFonts w:ascii="Times New Roman" w:hAnsi="Times New Roman" w:cs="Times New Roman"/>
          <w:color w:val="000000" w:themeColor="text1"/>
          <w:sz w:val="20"/>
        </w:rPr>
        <w:fldChar w:fldCharType="end"/>
      </w:r>
      <w:r w:rsidR="00904DDC">
        <w:rPr>
          <w:rFonts w:ascii="Times New Roman" w:hAnsi="Times New Roman" w:cs="Times New Roman"/>
          <w:color w:val="000000" w:themeColor="text1"/>
          <w:sz w:val="20"/>
        </w:rPr>
        <w:t>.</w:t>
      </w:r>
    </w:p>
    <w:p w14:paraId="52408427" w14:textId="00EF80F0" w:rsidR="00BF0479" w:rsidRPr="00BF0479" w:rsidRDefault="00BF0479" w:rsidP="00BF0479">
      <w:pPr>
        <w:spacing w:after="0" w:line="240" w:lineRule="auto"/>
        <w:ind w:firstLine="540"/>
        <w:jc w:val="both"/>
        <w:rPr>
          <w:rFonts w:ascii="Times New Roman" w:hAnsi="Times New Roman" w:cs="Times New Roman"/>
          <w:color w:val="000000" w:themeColor="text1"/>
          <w:sz w:val="20"/>
        </w:rPr>
      </w:pPr>
      <w:r w:rsidRPr="00BF0479">
        <w:rPr>
          <w:rFonts w:ascii="Times New Roman" w:hAnsi="Times New Roman" w:cs="Times New Roman"/>
          <w:color w:val="000000" w:themeColor="text1"/>
          <w:sz w:val="20"/>
          <w:szCs w:val="20"/>
        </w:rPr>
        <w:t>Kelompok pekerjaan yang dijelaskan pada tabel 3 menunjukkan bahwa persentase tertinggi adalah kelompok pekerjaan IRT dan terendah pada kelompok pekerjaan wiraswasta dan kelompok pekerja lainnya. Hal ini didukung oleh penelitian di Kabupaten Gowa yang menyatakan bahwa sebagian besar responden bekerja sebagai IRT dan terendah sebagai wiraswasta</w:t>
      </w:r>
      <w:r w:rsidR="002C1875">
        <w:rPr>
          <w:rFonts w:ascii="Times New Roman" w:hAnsi="Times New Roman" w:cs="Times New Roman"/>
          <w:color w:val="000000" w:themeColor="text1"/>
          <w:sz w:val="20"/>
          <w:szCs w:val="20"/>
        </w:rPr>
        <w:t xml:space="preserve"> </w:t>
      </w:r>
      <w:r w:rsidR="002C1875">
        <w:rPr>
          <w:rFonts w:ascii="Times New Roman" w:hAnsi="Times New Roman" w:cs="Times New Roman"/>
          <w:color w:val="000000" w:themeColor="text1"/>
          <w:sz w:val="20"/>
          <w:szCs w:val="20"/>
        </w:rPr>
        <w:fldChar w:fldCharType="begin" w:fldLock="1"/>
      </w:r>
      <w:r w:rsidR="002C1875">
        <w:rPr>
          <w:rFonts w:ascii="Times New Roman" w:hAnsi="Times New Roman" w:cs="Times New Roman"/>
          <w:color w:val="000000" w:themeColor="text1"/>
          <w:sz w:val="20"/>
          <w:szCs w:val="20"/>
        </w:rPr>
        <w:instrText>ADDIN CSL_CITATION {"citationItems":[{"id":"ITEM-1","itemData":{"abstract":"Program Keluarga Berencana adalah salah satu metode paling ampuh guna mening- katkan ketahanan keluarga, kesehatan, keselamatan ibu, anak, dan perempuan. Pelayanan program Keluarga Berencana ini mencakup penyediaan informasi, pendidikan, dan cara-cara untuk keluarga agar dapat merencanakan kapan akan mempunyai anak, berapa jumlah anak, berapa tahun umur antara anak, serta kapan akan berhenti untuk mempunyai anak. Tujuan dalam penelitian ini adalah untuk mengetahui faktor-faktor yang berhubungan dengan keikut- sertaan Pasangan Usia Subur terhadap program Keluarga Berencana di Kabupaten Gowa. Metode yang digunakan adalah kuantitatif deskriptif. Populasi dalam penelitian ini berjumlah 1.537 PUS. Jumlah sampel sebanyak 94, dengan menggunakan teknik proportionate stratified random sampling. Hasil penelitian ini menunjukkan bahwa terdapat pengaruh antara penge- tahuan (p= 0,041) dengan keikutsertaan Pasangan Usia Subur dalam Program Keluarga Ber- encana. Namun tidak ada hubungan antara self efficacy, akses ke pelayanan KB (p= 0,063), dukungan petugas KB (p= 0,741), dukungan suami ( p= 0,741) terhadap keikutsertaan Pasan- gan Usia Subur dalam program Keluarga Berencana. Disarankan bagi petugas kesehatan agar lebih aktif melakukan kegiatan seperti penyuluhan atau pemberian informasi, dan edu- kasi, kepada PUS sehingga dapat memberikan pelayanan yang lebih komprehensif dalam meningkatkan kesadaran PUS dalam ber-KB.","author":[{"dropping-particle":"","family":"Lagu. A, Sitti Raodhah, Surahmawati","given":"Nursia","non-dropping-particle":"","parse-names":false,"suffix":""}],"container-title":"Al-Sihah : Public Health Science Journal","id":"ITEM-1","issue":"2","issued":{"date-parts":[["2019"]]},"page":"156-168","title":"Faktor-Faktor Yang Berhubungan Dengan Program Keluarga Berencana Di Kabupaten Gowa","type":"article-journal","volume":"11"},"uris":["http://www.mendeley.com/documents/?uuid=fe12db57-fcfe-481f-ab5f-bf7ebf4c574a"]}],"mendeley":{"formattedCitation":"(Lagu. A, Sitti Raodhah, Surahmawati, 2019)","manualFormatting":"(Lagu. A, Sitti Raodhah, Surahmawati, Nursia, 2019)","plainTextFormattedCitation":"(Lagu. A, Sitti Raodhah, Surahmawati, 2019)","previouslyFormattedCitation":"(Lagu. A, Sitti Raodhah, Surahmawati, 2019)"},"properties":{"noteIndex":0},"schema":"https://github.com/citation-style-language/schema/raw/master/csl-citation.json"}</w:instrText>
      </w:r>
      <w:r w:rsidR="002C1875">
        <w:rPr>
          <w:rFonts w:ascii="Times New Roman" w:hAnsi="Times New Roman" w:cs="Times New Roman"/>
          <w:color w:val="000000" w:themeColor="text1"/>
          <w:sz w:val="20"/>
          <w:szCs w:val="20"/>
        </w:rPr>
        <w:fldChar w:fldCharType="separate"/>
      </w:r>
      <w:r w:rsidR="002C1875" w:rsidRPr="002C1875">
        <w:rPr>
          <w:rFonts w:ascii="Times New Roman" w:hAnsi="Times New Roman" w:cs="Times New Roman"/>
          <w:noProof/>
          <w:color w:val="000000" w:themeColor="text1"/>
          <w:sz w:val="20"/>
          <w:szCs w:val="20"/>
        </w:rPr>
        <w:t>(Lagu. A, Sitti Raodhah, Surahmawati</w:t>
      </w:r>
      <w:r w:rsidR="002C1875">
        <w:rPr>
          <w:rFonts w:ascii="Times New Roman" w:hAnsi="Times New Roman" w:cs="Times New Roman"/>
          <w:noProof/>
          <w:color w:val="000000" w:themeColor="text1"/>
          <w:sz w:val="20"/>
          <w:szCs w:val="20"/>
        </w:rPr>
        <w:t>, Nursia</w:t>
      </w:r>
      <w:r w:rsidR="002C1875" w:rsidRPr="002C1875">
        <w:rPr>
          <w:rFonts w:ascii="Times New Roman" w:hAnsi="Times New Roman" w:cs="Times New Roman"/>
          <w:noProof/>
          <w:color w:val="000000" w:themeColor="text1"/>
          <w:sz w:val="20"/>
          <w:szCs w:val="20"/>
        </w:rPr>
        <w:t>, 2019)</w:t>
      </w:r>
      <w:r w:rsidR="002C1875">
        <w:rPr>
          <w:rFonts w:ascii="Times New Roman" w:hAnsi="Times New Roman" w:cs="Times New Roman"/>
          <w:color w:val="000000" w:themeColor="text1"/>
          <w:sz w:val="20"/>
          <w:szCs w:val="20"/>
        </w:rPr>
        <w:fldChar w:fldCharType="end"/>
      </w:r>
      <w:r w:rsidRPr="00BF0479">
        <w:rPr>
          <w:rFonts w:ascii="Times New Roman" w:hAnsi="Times New Roman" w:cs="Times New Roman"/>
          <w:color w:val="000000" w:themeColor="text1"/>
          <w:sz w:val="20"/>
          <w:szCs w:val="20"/>
        </w:rPr>
        <w:t xml:space="preserve">. Pada umumnya perempuan yang terdata sebagai pengguna kontrasepsi di Puskesmas Kalumata adalah ibu rumah tangga. Sehingga sebagian besar memiliki waktu senggang pada pagi hari dan bisa berkunjung ke puskesmas, namun tidak memungkiri PUS dengan pekerjaan lainnya juga bisa berkunjung pada waktu yang sama. </w:t>
      </w:r>
    </w:p>
    <w:p w14:paraId="2FBCC555" w14:textId="567A4EB4" w:rsidR="00904DDC" w:rsidRPr="00FC7257" w:rsidRDefault="00904DDC" w:rsidP="00904DDC">
      <w:pPr>
        <w:spacing w:after="0" w:line="240" w:lineRule="auto"/>
        <w:ind w:firstLine="540"/>
        <w:jc w:val="both"/>
        <w:rPr>
          <w:rFonts w:ascii="Times New Roman" w:hAnsi="Times New Roman" w:cs="Times New Roman"/>
          <w:color w:val="000000" w:themeColor="text1"/>
          <w:sz w:val="20"/>
        </w:rPr>
      </w:pPr>
      <w:r w:rsidRPr="00FC7257">
        <w:rPr>
          <w:rFonts w:ascii="Times New Roman" w:hAnsi="Times New Roman" w:cs="Times New Roman"/>
          <w:color w:val="000000" w:themeColor="text1"/>
          <w:sz w:val="20"/>
        </w:rPr>
        <w:t xml:space="preserve">Berdasarkan </w:t>
      </w:r>
      <w:r w:rsidR="00AD0EBC">
        <w:rPr>
          <w:rFonts w:ascii="Times New Roman" w:hAnsi="Times New Roman" w:cs="Times New Roman"/>
          <w:color w:val="000000" w:themeColor="text1"/>
          <w:sz w:val="20"/>
        </w:rPr>
        <w:t xml:space="preserve">tabel 4 didapatkan bahwa </w:t>
      </w:r>
      <w:r w:rsidRPr="00FC7257">
        <w:rPr>
          <w:rFonts w:ascii="Times New Roman" w:hAnsi="Times New Roman" w:cs="Times New Roman"/>
          <w:color w:val="000000" w:themeColor="text1"/>
          <w:sz w:val="20"/>
        </w:rPr>
        <w:t>persentase tertinggi pada kelompok paritas 1-2 dan terendah pada kelompok paritas 0. Hasil tersebut sejalan dengan penelitian yang dilakukan sebelumnya mengenai pemakaian kontrasepsi yaitu sebagian besar WUS yang menggunakan kontrasepsi adalah paritas ≤ 2</w:t>
      </w:r>
      <w:r>
        <w:rPr>
          <w:rFonts w:ascii="Times New Roman" w:hAnsi="Times New Roman" w:cs="Times New Roman"/>
          <w:color w:val="000000" w:themeColor="text1"/>
          <w:sz w:val="20"/>
        </w:rPr>
        <w:t xml:space="preserve"> </w:t>
      </w:r>
      <w:r>
        <w:rPr>
          <w:rFonts w:ascii="Times New Roman" w:hAnsi="Times New Roman" w:cs="Times New Roman"/>
          <w:color w:val="000000" w:themeColor="text1"/>
          <w:sz w:val="20"/>
        </w:rPr>
        <w:fldChar w:fldCharType="begin" w:fldLock="1"/>
      </w:r>
      <w:r>
        <w:rPr>
          <w:rFonts w:ascii="Times New Roman" w:hAnsi="Times New Roman" w:cs="Times New Roman"/>
          <w:color w:val="000000" w:themeColor="text1"/>
          <w:sz w:val="20"/>
        </w:rPr>
        <w:instrText>ADDIN CSL_CITATION {"citationItems":[{"id":"ITEM-1","itemData":{"DOI":"10.22435/hsr.v22i2.1553","ISSN":"1410-2935","abstract":"Hormonal contraception type such as: injections, pills and implants is a type of contraception used by married women in Indonesia, because the contraception is very eff ective for preventing pregnancy and very easy to use. Nevertheless, each type has diff erent side eff ects. This study is to analyse the relationship between reproductive ability, child ownership, residence, education and work status for married women with hormonal contraceptive use. This quantitative study obtained the data from the Indonesian Demographic Health Survey 2017 which was analyzed by bivariate correlation tests and displayed descriptively in a table form. The results indicated signifi cant among reproductive capacity, location of residence, ownership of the number of children and employment of married women with hormonal contraception use. However the education variable had no relationship. Hormonal contraception type was concluded as a type of contraception that eff ectively prevents pregnancy. Married women used more injectable contraception, then pills and implants. They are advised to use injectable contraception as it eff ectively prevents pregnancies, reduces side eff ects, and is easy to use.Thus, they have to gain correct information fi rst from health workers\r ABSTRAK\r Kontrasepsi hormonal, seperti suntik, pil dan implant adalah jenis alat kontrasepsi yang di gunakan oleh wanita yang sudah menikah di Indonesia, karena sangat efektif mencegah kehamilan dan mudah penggunaannya, namun memiliki efek samping yang berbeda. Penelitian ini bertujuan untuk menganalisis hubungan antara kemampuan reproduksi, kepemilikan anak, tempat tinggal, pendidikan dan status bekerja pada wanita sudah menikah dengan penggunaan alat kontrasepsi hormonal. Jenis penelitian kuantitatif menggunakan data SDKI tahun 2017 yang di analisis dengan uji korelasi bivariat dan deskriptif ditampilkan dalam bentuk tabel. Analisis menunjukkan, bahwa terdapat hubungan signifi kan antara kemampuan reproduksi, lokasi tempat tinggal, kepemilikan jumlah anak dan pekerjaan wanita menikah dengan penggunaan kontrasepsi hormonal, akan tetapi variabel pendidikan tidak ada hubungan. Kontrasepsi hormonal disimpulkan sebagai jenis kontrasepsi yang efektif mencegah kehamilan. Wanita menikah lebih banyak menggunakan kontrasepsi suntik, kemudian pil dan implant. Wanita menikah disarankan untuk menggunakan kontrasepsi suntik, karena efektif mencegahkehamilan, efek samping yang ringan dan mudah penggunaannya, tetapi perlu m…","author":[{"dropping-particle":"","family":"Herowati","given":"Diyah","non-dropping-particle":"","parse-names":false,"suffix":""},{"dropping-particle":"","family":"Sugiharto","given":"Mugeni","non-dropping-particle":"","parse-names":false,"suffix":""}],"container-title":"Buletin Penelitian Sistem Kesehatan","id":"ITEM-1","issue":"2","issued":{"date-parts":[["2019"]]},"page":"91-98","title":"Hubungan Antara Kemampuan Reproduksi, Kepemilikan Anak, Tempat Tinggal, Pendidikan Dan Status Bekerja Pada Wanita Sudah Menikah Dengan Pemakaian Kontrasepsi Hormonal Di Indonesia Tahun 2017","type":"article-journal","volume":"22"},"uris":["http://www.mendeley.com/documents/?uuid=c1b624b3-4c0a-49d6-9ce3-975c351850bf"]}],"mendeley":{"formattedCitation":"(Herowati and Sugiharto, 2019)","manualFormatting":"(Herowati dan Sugiharto, 2019)","plainTextFormattedCitation":"(Herowati and Sugiharto, 2019)","previouslyFormattedCitation":"(Herowati and Sugiharto, 2019)"},"properties":{"noteIndex":0},"schema":"https://github.com/citation-style-language/schema/raw/master/csl-citation.json"}</w:instrText>
      </w:r>
      <w:r>
        <w:rPr>
          <w:rFonts w:ascii="Times New Roman" w:hAnsi="Times New Roman" w:cs="Times New Roman"/>
          <w:color w:val="000000" w:themeColor="text1"/>
          <w:sz w:val="20"/>
        </w:rPr>
        <w:fldChar w:fldCharType="separate"/>
      </w:r>
      <w:r>
        <w:rPr>
          <w:rFonts w:ascii="Times New Roman" w:hAnsi="Times New Roman" w:cs="Times New Roman"/>
          <w:noProof/>
          <w:color w:val="000000" w:themeColor="text1"/>
          <w:sz w:val="20"/>
        </w:rPr>
        <w:t>(Herowati dan</w:t>
      </w:r>
      <w:r w:rsidRPr="00C42B71">
        <w:rPr>
          <w:rFonts w:ascii="Times New Roman" w:hAnsi="Times New Roman" w:cs="Times New Roman"/>
          <w:noProof/>
          <w:color w:val="000000" w:themeColor="text1"/>
          <w:sz w:val="20"/>
        </w:rPr>
        <w:t xml:space="preserve"> Sugiharto, 2019)</w:t>
      </w:r>
      <w:r>
        <w:rPr>
          <w:rFonts w:ascii="Times New Roman" w:hAnsi="Times New Roman" w:cs="Times New Roman"/>
          <w:color w:val="000000" w:themeColor="text1"/>
          <w:sz w:val="20"/>
        </w:rPr>
        <w:fldChar w:fldCharType="end"/>
      </w:r>
      <w:r>
        <w:rPr>
          <w:rFonts w:ascii="Times New Roman" w:hAnsi="Times New Roman" w:cs="Times New Roman"/>
          <w:color w:val="000000" w:themeColor="text1"/>
          <w:sz w:val="20"/>
        </w:rPr>
        <w:t xml:space="preserve"> </w:t>
      </w:r>
      <w:r w:rsidRPr="00FC7257">
        <w:rPr>
          <w:rFonts w:ascii="Times New Roman" w:hAnsi="Times New Roman" w:cs="Times New Roman"/>
          <w:color w:val="000000" w:themeColor="text1"/>
          <w:sz w:val="20"/>
        </w:rPr>
        <w:t>Jenis kontrasepsi suntik merupakan kontrasepsi yang paling dominan dipilih oleh semua kelompok paritas. Wanita yang memiliki dua atau lebih anak yang masih hidup, keinginan untuk membatasi kelahiran jadi meningkat, sehing</w:t>
      </w:r>
      <w:r>
        <w:rPr>
          <w:rFonts w:ascii="Times New Roman" w:hAnsi="Times New Roman" w:cs="Times New Roman"/>
          <w:color w:val="000000" w:themeColor="text1"/>
          <w:sz w:val="20"/>
        </w:rPr>
        <w:t xml:space="preserve">ga memicu kebutuhan kontrasepsi </w:t>
      </w:r>
      <w:r>
        <w:rPr>
          <w:rFonts w:ascii="Times New Roman" w:hAnsi="Times New Roman" w:cs="Times New Roman"/>
          <w:color w:val="000000" w:themeColor="text1"/>
          <w:sz w:val="20"/>
        </w:rPr>
        <w:fldChar w:fldCharType="begin" w:fldLock="1"/>
      </w:r>
      <w:r>
        <w:rPr>
          <w:rFonts w:ascii="Times New Roman" w:hAnsi="Times New Roman" w:cs="Times New Roman"/>
          <w:color w:val="000000" w:themeColor="text1"/>
          <w:sz w:val="20"/>
        </w:rPr>
        <w:instrText>ADDIN CSL_CITATION {"citationItems":[{"id":"ITEM-1","itemData":{"DOI":"10.22435/kespro.v9i1.884.59-67","abstract":"Background: The replacement of contraceptive methods is normal and often occurs in the cycle of contraceptive use. The use of rational, effective and efficient contraception should be considered when changing the method. However, during the replacement method of contraception, only 22.87 percent participants choose Long Term Contraceptive Method (LTCM). Objective: To determine the extent of the relationship between the perceptions of contraceptive methods, and changes in family planning motivation on the pattern of replacement of contraceptive methods. Methods: This study used data Improving Contraceptive Method Mix (ICMM) in 2013 as a data source. A crosssectional design and subject of research was 5197 women at reproductive age residing in West Nusa Tenggara, married and using contraception. Data analysis performed are univariate and bivariate (Chi-square) and multivariate (Multinomial Logistic Regression). Result: Most of women at reproductive age (77.2%) replaced their contraceptive methodswithin the scope of non LTCM. Meanwhile, those who switched from non LTCM to LTCM did not reach 10 percent. The changes of family planning motivation, perceptions of side effects, discomfort and difficulties of using contraception have been found to be significantly related to patterns of replacement contraceptive methods. Conclusions: The use of non LTCM is still high and in demand for current or future use. It is important to increase promotion and counseling in order to choose rational, efficient and effective method of contraception. Keywords: patterns of replacement, evaluation of contraceptive, changes in family planning motivation","author":[{"dropping-particle":"","family":"Amran","given":"Yuli","non-dropping-particle":"","parse-names":false,"suffix":""},{"dropping-particle":"","family":"Damayanti","given":"Rita","non-dropping-particle":"","parse-names":false,"suffix":""}],"container-title":"Jurnal Kesehatan Reproduksi","id":"ITEM-1","issue":"1","issued":{"date-parts":[["2018"]]},"page":"59-67","title":"Hubungan Antara Motivasi Keluarga Berencana Dan Persepsi Terhadap Alat Kontrasepsi Dengan Pola Penggantian Metode Kontrasepsi Di Nusa Tenggara Barat","type":"article-journal","volume":"9"},"uris":["http://www.mendeley.com/documents/?uuid=81474045-252d-4610-9986-ffeaf71ab0b4"]}],"mendeley":{"formattedCitation":"(Amran and Damayanti, 2018)","manualFormatting":"(Amran dan Damayanti, 2018)","plainTextFormattedCitation":"(Amran and Damayanti, 2018)","previouslyFormattedCitation":"(Amran and Damayanti, 2018)"},"properties":{"noteIndex":0},"schema":"https://github.com/citation-style-language/schema/raw/master/csl-citation.json"}</w:instrText>
      </w:r>
      <w:r>
        <w:rPr>
          <w:rFonts w:ascii="Times New Roman" w:hAnsi="Times New Roman" w:cs="Times New Roman"/>
          <w:color w:val="000000" w:themeColor="text1"/>
          <w:sz w:val="20"/>
        </w:rPr>
        <w:fldChar w:fldCharType="separate"/>
      </w:r>
      <w:r>
        <w:rPr>
          <w:rFonts w:ascii="Times New Roman" w:hAnsi="Times New Roman" w:cs="Times New Roman"/>
          <w:noProof/>
          <w:color w:val="000000" w:themeColor="text1"/>
          <w:sz w:val="20"/>
        </w:rPr>
        <w:t>(Amran dan</w:t>
      </w:r>
      <w:r w:rsidRPr="00C42B71">
        <w:rPr>
          <w:rFonts w:ascii="Times New Roman" w:hAnsi="Times New Roman" w:cs="Times New Roman"/>
          <w:noProof/>
          <w:color w:val="000000" w:themeColor="text1"/>
          <w:sz w:val="20"/>
        </w:rPr>
        <w:t xml:space="preserve"> Damayanti, 2018)</w:t>
      </w:r>
      <w:r>
        <w:rPr>
          <w:rFonts w:ascii="Times New Roman" w:hAnsi="Times New Roman" w:cs="Times New Roman"/>
          <w:color w:val="000000" w:themeColor="text1"/>
          <w:sz w:val="20"/>
        </w:rPr>
        <w:fldChar w:fldCharType="end"/>
      </w:r>
      <w:r>
        <w:rPr>
          <w:rFonts w:ascii="Times New Roman" w:hAnsi="Times New Roman" w:cs="Times New Roman"/>
          <w:color w:val="000000" w:themeColor="text1"/>
          <w:sz w:val="20"/>
        </w:rPr>
        <w:t>.</w:t>
      </w:r>
    </w:p>
    <w:p w14:paraId="77EB0805" w14:textId="7212A84E" w:rsidR="00904DDC" w:rsidRPr="00FC7257" w:rsidRDefault="00904DDC" w:rsidP="00904DDC">
      <w:pPr>
        <w:spacing w:after="0" w:line="240" w:lineRule="auto"/>
        <w:ind w:firstLine="540"/>
        <w:jc w:val="both"/>
        <w:rPr>
          <w:rFonts w:ascii="Times New Roman" w:hAnsi="Times New Roman" w:cs="Times New Roman"/>
          <w:color w:val="000000" w:themeColor="text1"/>
          <w:sz w:val="20"/>
        </w:rPr>
      </w:pPr>
      <w:r w:rsidRPr="00FC7257">
        <w:rPr>
          <w:rFonts w:ascii="Times New Roman" w:hAnsi="Times New Roman" w:cs="Times New Roman"/>
          <w:color w:val="000000" w:themeColor="text1"/>
          <w:sz w:val="12"/>
          <w:szCs w:val="20"/>
        </w:rPr>
        <w:t xml:space="preserve"> </w:t>
      </w:r>
      <w:r w:rsidR="00AD0EBC">
        <w:rPr>
          <w:rFonts w:ascii="Times New Roman" w:hAnsi="Times New Roman" w:cs="Times New Roman"/>
          <w:color w:val="000000" w:themeColor="text1"/>
          <w:sz w:val="20"/>
        </w:rPr>
        <w:t>Tabel 5 menunjukkan bahwa</w:t>
      </w:r>
      <w:r w:rsidRPr="00FC7257">
        <w:rPr>
          <w:rFonts w:ascii="Times New Roman" w:hAnsi="Times New Roman" w:cs="Times New Roman"/>
          <w:color w:val="000000" w:themeColor="text1"/>
          <w:sz w:val="20"/>
        </w:rPr>
        <w:t xml:space="preserve"> persentase tertinggi terdapat pada kelompok pengguna baru dimana penggunaannya berkisar antara Januari-Desember 2019 dan terendah pada kelompok pengguna lama yang artinya sudah menggunakan kontrasepsi dari sebelum Januari 2019. Kelompok pengguna baru dan pengguna lama keduanya mayoritas menggunakan kontrasepsi suntik. Hal ini bertentangan dengan penelitian yang dilakukan pada wanita usia subur di Wilayah Kerja Poskesdes Bindu UPTD Puskesmas Lubuk Rukam yang menunjukkan hasil bahwa WUS yang terdaftar sebagai pengguna lama (&gt;1 tahun) lebih banyak dibandingkan dengan pengguna baru (≤1 tahun</w:t>
      </w:r>
      <w:r>
        <w:rPr>
          <w:rFonts w:ascii="Times New Roman" w:hAnsi="Times New Roman" w:cs="Times New Roman"/>
          <w:color w:val="000000" w:themeColor="text1"/>
          <w:sz w:val="20"/>
        </w:rPr>
        <w:t xml:space="preserve">) </w:t>
      </w:r>
      <w:r>
        <w:rPr>
          <w:rFonts w:ascii="Times New Roman" w:hAnsi="Times New Roman" w:cs="Times New Roman"/>
          <w:color w:val="000000" w:themeColor="text1"/>
          <w:sz w:val="20"/>
        </w:rPr>
        <w:fldChar w:fldCharType="begin" w:fldLock="1"/>
      </w:r>
      <w:r w:rsidR="00B4014E">
        <w:rPr>
          <w:rFonts w:ascii="Times New Roman" w:hAnsi="Times New Roman" w:cs="Times New Roman"/>
          <w:color w:val="000000" w:themeColor="text1"/>
          <w:sz w:val="20"/>
        </w:rPr>
        <w:instrText>ADDIN CSL_CITATION {"citationItems":[{"id":"ITEM-1","itemData":{"author":[{"dropping-particle":"","family":"Ria","given":"Lisma","non-dropping-particle":"","parse-names":false,"suffix":""}],"id":"ITEM-1","issued":{"date-parts":[["2017"]]},"publisher":"Universitas Muhammadiyah Palembang","title":"Hubungan Jenis dan Lama Penggunaan Kontrasepsi Hormonal Terhadap Gangguan Menstruasi pada Wanita Usia Subur Di Wilayah Kerja Poskesdes Bindu UPTD Puskesmas Lubuk Rukam Kecamatan Peninjauan Tahun 2016","type":"thesis"},"uris":["http://www.mendeley.com/documents/?uuid=084897c3-4b53-4875-b93f-89c2575b440b"]}],"mendeley":{"formattedCitation":"(Ria, 2017)","plainTextFormattedCitation":"(Ria, 2017)","previouslyFormattedCitation":"(Ria, 2017)"},"properties":{"noteIndex":0},"schema":"https://github.com/citation-style-language/schema/raw/master/csl-citation.json"}</w:instrText>
      </w:r>
      <w:r>
        <w:rPr>
          <w:rFonts w:ascii="Times New Roman" w:hAnsi="Times New Roman" w:cs="Times New Roman"/>
          <w:color w:val="000000" w:themeColor="text1"/>
          <w:sz w:val="20"/>
        </w:rPr>
        <w:fldChar w:fldCharType="separate"/>
      </w:r>
      <w:r w:rsidRPr="000068CF">
        <w:rPr>
          <w:rFonts w:ascii="Times New Roman" w:hAnsi="Times New Roman" w:cs="Times New Roman"/>
          <w:noProof/>
          <w:color w:val="000000" w:themeColor="text1"/>
          <w:sz w:val="20"/>
        </w:rPr>
        <w:t>(Ria, 2017)</w:t>
      </w:r>
      <w:r>
        <w:rPr>
          <w:rFonts w:ascii="Times New Roman" w:hAnsi="Times New Roman" w:cs="Times New Roman"/>
          <w:color w:val="000000" w:themeColor="text1"/>
          <w:sz w:val="20"/>
        </w:rPr>
        <w:fldChar w:fldCharType="end"/>
      </w:r>
      <w:r>
        <w:rPr>
          <w:rFonts w:ascii="Times New Roman" w:hAnsi="Times New Roman" w:cs="Times New Roman"/>
          <w:color w:val="000000" w:themeColor="text1"/>
          <w:sz w:val="20"/>
        </w:rPr>
        <w:t xml:space="preserve">. </w:t>
      </w:r>
      <w:r w:rsidRPr="00FC7257">
        <w:rPr>
          <w:rFonts w:ascii="Times New Roman" w:hAnsi="Times New Roman" w:cs="Times New Roman"/>
          <w:color w:val="000000" w:themeColor="text1"/>
          <w:sz w:val="20"/>
        </w:rPr>
        <w:t>Sebagian besar wanita yang menggunakan kontrasepsi ≤1 tahun menyatakan bahwa tujuan berkontrasepsi adalah tidak ingin mempunyai anak anak lagi. Namun, terdapat alasan lainnya seperti menunda kehamilan</w:t>
      </w:r>
      <w:r>
        <w:rPr>
          <w:rFonts w:ascii="Times New Roman" w:hAnsi="Times New Roman" w:cs="Times New Roman"/>
          <w:color w:val="000000" w:themeColor="text1"/>
          <w:sz w:val="20"/>
        </w:rPr>
        <w:t xml:space="preserve"> </w:t>
      </w:r>
      <w:r>
        <w:rPr>
          <w:rFonts w:ascii="Times New Roman" w:hAnsi="Times New Roman" w:cs="Times New Roman"/>
          <w:color w:val="000000" w:themeColor="text1"/>
          <w:sz w:val="20"/>
        </w:rPr>
        <w:fldChar w:fldCharType="begin" w:fldLock="1"/>
      </w:r>
      <w:r w:rsidR="00B4014E">
        <w:rPr>
          <w:rFonts w:ascii="Times New Roman" w:hAnsi="Times New Roman" w:cs="Times New Roman"/>
          <w:color w:val="000000" w:themeColor="text1"/>
          <w:sz w:val="20"/>
        </w:rPr>
        <w:instrText>ADDIN CSL_CITATION {"citationItems":[{"id":"ITEM-1","itemData":{"author":[{"dropping-particle":"","family":"Selvaraja K","given":"","non-dropping-particle":"","parse-names":false,"suffix":""}],"id":"ITEM-1","issued":{"date-parts":[["2014"]]},"number-of-pages":"4-16","publisher":"Universitas Sumatera Utara","title":"Profil Pengguna Kontrasepsi Di Puskesmas Padang Bulan, Medan","type":"thesis"},"uris":["http://www.mendeley.com/documents/?uuid=63696c22-ebf1-4adc-b8c5-842b7ab7997c"]}],"mendeley":{"formattedCitation":"(Selvaraja K, 2014)","plainTextFormattedCitation":"(Selvaraja K, 2014)","previouslyFormattedCitation":"(Selvaraja K, 2014)"},"properties":{"noteIndex":0},"schema":"https://github.com/citation-style-language/schema/raw/master/csl-citation.json"}</w:instrText>
      </w:r>
      <w:r>
        <w:rPr>
          <w:rFonts w:ascii="Times New Roman" w:hAnsi="Times New Roman" w:cs="Times New Roman"/>
          <w:color w:val="000000" w:themeColor="text1"/>
          <w:sz w:val="20"/>
        </w:rPr>
        <w:fldChar w:fldCharType="separate"/>
      </w:r>
      <w:r w:rsidRPr="00C42B71">
        <w:rPr>
          <w:rFonts w:ascii="Times New Roman" w:hAnsi="Times New Roman" w:cs="Times New Roman"/>
          <w:noProof/>
          <w:color w:val="000000" w:themeColor="text1"/>
          <w:sz w:val="20"/>
        </w:rPr>
        <w:t>(Selvaraja K, 2014)</w:t>
      </w:r>
      <w:r>
        <w:rPr>
          <w:rFonts w:ascii="Times New Roman" w:hAnsi="Times New Roman" w:cs="Times New Roman"/>
          <w:color w:val="000000" w:themeColor="text1"/>
          <w:sz w:val="20"/>
        </w:rPr>
        <w:fldChar w:fldCharType="end"/>
      </w:r>
      <w:r>
        <w:rPr>
          <w:rFonts w:ascii="Times New Roman" w:hAnsi="Times New Roman" w:cs="Times New Roman"/>
          <w:color w:val="000000" w:themeColor="text1"/>
          <w:sz w:val="20"/>
        </w:rPr>
        <w:t>.</w:t>
      </w:r>
    </w:p>
    <w:p w14:paraId="0E9FA639" w14:textId="6780F9AC" w:rsidR="00904DDC" w:rsidRDefault="00AD0EBC" w:rsidP="00904DDC">
      <w:pPr>
        <w:spacing w:after="0" w:line="240" w:lineRule="auto"/>
        <w:ind w:firstLine="540"/>
        <w:jc w:val="both"/>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Hasil dari tabel 6 menunjukkan bahwa </w:t>
      </w:r>
      <w:r w:rsidR="00904DDC" w:rsidRPr="0011182F">
        <w:rPr>
          <w:rFonts w:ascii="Times New Roman" w:hAnsi="Times New Roman" w:cs="Times New Roman"/>
          <w:color w:val="000000" w:themeColor="text1"/>
          <w:sz w:val="20"/>
        </w:rPr>
        <w:t>sebagian besar jenis kontrasepsi yang di</w:t>
      </w:r>
      <w:r w:rsidR="00904DDC">
        <w:rPr>
          <w:rFonts w:ascii="Times New Roman" w:hAnsi="Times New Roman" w:cs="Times New Roman"/>
          <w:color w:val="000000" w:themeColor="text1"/>
          <w:sz w:val="20"/>
        </w:rPr>
        <w:t xml:space="preserve"> </w:t>
      </w:r>
      <w:r w:rsidR="00904DDC" w:rsidRPr="0011182F">
        <w:rPr>
          <w:rFonts w:ascii="Times New Roman" w:hAnsi="Times New Roman" w:cs="Times New Roman"/>
          <w:color w:val="000000" w:themeColor="text1"/>
          <w:sz w:val="20"/>
        </w:rPr>
        <w:t>pilih oleh PUS di Puskesmas Kalumata termasuk dalam metode kontrasepsi modern. Persentase tertinggi yaitu pada kelompok pengguna kontrasepsi jenis suntik dan terendah yaitu je</w:t>
      </w:r>
      <w:r w:rsidR="00904DDC" w:rsidRPr="0011182F">
        <w:rPr>
          <w:rFonts w:ascii="Times New Roman" w:hAnsi="Times New Roman" w:cs="Times New Roman"/>
          <w:color w:val="000000" w:themeColor="text1"/>
          <w:sz w:val="20"/>
          <w:szCs w:val="20"/>
        </w:rPr>
        <w:t xml:space="preserve">nis AKDR/IUD. Hal ini sesuai dengan penelitian yang dilakukan </w:t>
      </w:r>
      <w:r w:rsidR="00904DDC">
        <w:rPr>
          <w:rFonts w:ascii="Times New Roman" w:hAnsi="Times New Roman" w:cs="Times New Roman"/>
          <w:color w:val="000000" w:themeColor="text1"/>
          <w:sz w:val="20"/>
          <w:szCs w:val="20"/>
        </w:rPr>
        <w:fldChar w:fldCharType="begin" w:fldLock="1"/>
      </w:r>
      <w:r w:rsidR="00B4014E">
        <w:rPr>
          <w:rFonts w:ascii="Times New Roman" w:hAnsi="Times New Roman" w:cs="Times New Roman"/>
          <w:color w:val="000000" w:themeColor="text1"/>
          <w:sz w:val="20"/>
          <w:szCs w:val="20"/>
        </w:rPr>
        <w:instrText>ADDIN CSL_CITATION {"citationItems":[{"id":"ITEM-1","itemData":{"author":[{"dropping-particle":"","family":"Rati","given":"N","non-dropping-particle":"","parse-names":false,"suffix":""}],"id":"ITEM-1","issued":{"date-parts":[["2010"]]},"publisher":"UIN Syarif Hidayatullah Jakarta","title":"Karakteristik Pengguna Kontrasepsi Di Puskesmas Ciampea Bogor Periode Januari 2009 - Oktober 2010","type":"thesis"},"uris":["http://www.mendeley.com/documents/?uuid=4f96c3ed-df0c-46fa-9342-174b25913fc8"]}],"mendeley":{"formattedCitation":"(Rati, 2010)","manualFormatting":"Rati N. (2010)","plainTextFormattedCitation":"(Rati, 2010)","previouslyFormattedCitation":"(Rati, 2010)"},"properties":{"noteIndex":0},"schema":"https://github.com/citation-style-language/schema/raw/master/csl-citation.json"}</w:instrText>
      </w:r>
      <w:r w:rsidR="00904DDC">
        <w:rPr>
          <w:rFonts w:ascii="Times New Roman" w:hAnsi="Times New Roman" w:cs="Times New Roman"/>
          <w:color w:val="000000" w:themeColor="text1"/>
          <w:sz w:val="20"/>
          <w:szCs w:val="20"/>
        </w:rPr>
        <w:fldChar w:fldCharType="separate"/>
      </w:r>
      <w:r w:rsidR="00904DDC">
        <w:rPr>
          <w:rFonts w:ascii="Times New Roman" w:hAnsi="Times New Roman" w:cs="Times New Roman"/>
          <w:noProof/>
          <w:color w:val="000000" w:themeColor="text1"/>
          <w:sz w:val="20"/>
          <w:szCs w:val="20"/>
        </w:rPr>
        <w:t>Rati N.</w:t>
      </w:r>
      <w:r w:rsidR="00904DDC" w:rsidRPr="00C42B71">
        <w:rPr>
          <w:rFonts w:ascii="Times New Roman" w:hAnsi="Times New Roman" w:cs="Times New Roman"/>
          <w:noProof/>
          <w:color w:val="000000" w:themeColor="text1"/>
          <w:sz w:val="20"/>
          <w:szCs w:val="20"/>
        </w:rPr>
        <w:t xml:space="preserve"> </w:t>
      </w:r>
      <w:r w:rsidR="00904DDC">
        <w:rPr>
          <w:rFonts w:ascii="Times New Roman" w:hAnsi="Times New Roman" w:cs="Times New Roman"/>
          <w:noProof/>
          <w:color w:val="000000" w:themeColor="text1"/>
          <w:sz w:val="20"/>
          <w:szCs w:val="20"/>
        </w:rPr>
        <w:t>(</w:t>
      </w:r>
      <w:r w:rsidR="00904DDC" w:rsidRPr="00C42B71">
        <w:rPr>
          <w:rFonts w:ascii="Times New Roman" w:hAnsi="Times New Roman" w:cs="Times New Roman"/>
          <w:noProof/>
          <w:color w:val="000000" w:themeColor="text1"/>
          <w:sz w:val="20"/>
          <w:szCs w:val="20"/>
        </w:rPr>
        <w:t>2010)</w:t>
      </w:r>
      <w:r w:rsidR="00904DDC">
        <w:rPr>
          <w:rFonts w:ascii="Times New Roman" w:hAnsi="Times New Roman" w:cs="Times New Roman"/>
          <w:color w:val="000000" w:themeColor="text1"/>
          <w:sz w:val="20"/>
          <w:szCs w:val="20"/>
        </w:rPr>
        <w:fldChar w:fldCharType="end"/>
      </w:r>
      <w:r w:rsidR="00904DDC">
        <w:rPr>
          <w:rFonts w:ascii="Times New Roman" w:hAnsi="Times New Roman" w:cs="Times New Roman"/>
          <w:color w:val="000000" w:themeColor="text1"/>
          <w:sz w:val="20"/>
          <w:szCs w:val="20"/>
        </w:rPr>
        <w:t xml:space="preserve"> </w:t>
      </w:r>
      <w:r w:rsidR="00904DDC" w:rsidRPr="0011182F">
        <w:rPr>
          <w:rFonts w:ascii="Times New Roman" w:hAnsi="Times New Roman" w:cs="Times New Roman"/>
          <w:color w:val="000000" w:themeColor="text1"/>
          <w:sz w:val="20"/>
          <w:szCs w:val="20"/>
        </w:rPr>
        <w:t>di Puskesmas Ciampea Bogor yang menunjukkan bahwa dari total 160 responden terdapat pengguna kontrasepsi terbanyak yaitu jenis suntik</w:t>
      </w:r>
      <w:r w:rsidR="00904DDC">
        <w:rPr>
          <w:rFonts w:ascii="Times New Roman" w:hAnsi="Times New Roman" w:cs="Times New Roman"/>
          <w:color w:val="000000" w:themeColor="text1"/>
          <w:sz w:val="20"/>
          <w:szCs w:val="20"/>
        </w:rPr>
        <w:t>.</w:t>
      </w:r>
      <w:r w:rsidR="00904DDC">
        <w:rPr>
          <w:rFonts w:ascii="Times New Roman" w:hAnsi="Times New Roman" w:cs="Times New Roman"/>
          <w:color w:val="000000" w:themeColor="text1"/>
          <w:sz w:val="20"/>
          <w:szCs w:val="20"/>
          <w:vertAlign w:val="superscript"/>
        </w:rPr>
        <w:t xml:space="preserve"> </w:t>
      </w:r>
      <w:r w:rsidR="00904DDC" w:rsidRPr="0011182F">
        <w:rPr>
          <w:rFonts w:ascii="Times New Roman" w:hAnsi="Times New Roman" w:cs="Times New Roman"/>
          <w:color w:val="000000" w:themeColor="text1"/>
          <w:sz w:val="20"/>
        </w:rPr>
        <w:t>Metode kontrasepsi modern menjadi pilihan sebagian besar PUS karena efektivitasnya yang tinggi. Jenis kontrasepsi suntik/</w:t>
      </w:r>
      <w:r w:rsidR="00904DDC" w:rsidRPr="0011182F">
        <w:rPr>
          <w:rFonts w:ascii="Times New Roman" w:hAnsi="Times New Roman" w:cs="Times New Roman"/>
          <w:i/>
          <w:color w:val="000000" w:themeColor="text1"/>
          <w:sz w:val="20"/>
        </w:rPr>
        <w:t>injectable</w:t>
      </w:r>
      <w:r w:rsidR="00904DDC" w:rsidRPr="0011182F">
        <w:rPr>
          <w:rFonts w:ascii="Times New Roman" w:hAnsi="Times New Roman" w:cs="Times New Roman"/>
          <w:color w:val="000000" w:themeColor="text1"/>
          <w:sz w:val="20"/>
        </w:rPr>
        <w:t xml:space="preserve"> yang paling banyak dipilih PUS di Puskesmas Kalumata adalah suntikan progestin yang dipilih oleh 209 PUS dan sebanyak 133</w:t>
      </w:r>
      <w:r w:rsidR="00904DDC">
        <w:rPr>
          <w:rFonts w:ascii="Times New Roman" w:hAnsi="Times New Roman" w:cs="Times New Roman"/>
          <w:color w:val="000000" w:themeColor="text1"/>
          <w:sz w:val="20"/>
        </w:rPr>
        <w:t xml:space="preserve"> PUS memilih suntikan kombinasi.</w:t>
      </w:r>
    </w:p>
    <w:p w14:paraId="1DB89CAB" w14:textId="77777777" w:rsidR="00904DDC" w:rsidRPr="0011182F" w:rsidRDefault="00904DDC" w:rsidP="00904DDC">
      <w:pPr>
        <w:spacing w:after="0" w:line="240" w:lineRule="auto"/>
        <w:ind w:firstLine="540"/>
        <w:jc w:val="both"/>
        <w:rPr>
          <w:rFonts w:ascii="Times New Roman" w:hAnsi="Times New Roman" w:cs="Times New Roman"/>
          <w:color w:val="000000" w:themeColor="text1"/>
          <w:sz w:val="20"/>
        </w:rPr>
      </w:pPr>
      <w:r w:rsidRPr="0011182F">
        <w:rPr>
          <w:rFonts w:ascii="Times New Roman" w:hAnsi="Times New Roman" w:cs="Times New Roman"/>
          <w:color w:val="000000" w:themeColor="text1"/>
          <w:sz w:val="20"/>
        </w:rPr>
        <w:t>Kontrasepsi kedua yang paling banyak di</w:t>
      </w:r>
      <w:r>
        <w:rPr>
          <w:rFonts w:ascii="Times New Roman" w:hAnsi="Times New Roman" w:cs="Times New Roman"/>
          <w:color w:val="000000" w:themeColor="text1"/>
          <w:sz w:val="20"/>
        </w:rPr>
        <w:t xml:space="preserve"> </w:t>
      </w:r>
      <w:r w:rsidRPr="0011182F">
        <w:rPr>
          <w:rFonts w:ascii="Times New Roman" w:hAnsi="Times New Roman" w:cs="Times New Roman"/>
          <w:color w:val="000000" w:themeColor="text1"/>
          <w:sz w:val="20"/>
        </w:rPr>
        <w:t>pilih oleh PUS di Puskesmas Kalumata adalah implant. Kontrasepsi ini termasuk jenis metode kontrasepsi jangka panjang (MKJP) dengan efektivitas yang cukup tinggi</w:t>
      </w:r>
      <w:r>
        <w:rPr>
          <w:rFonts w:ascii="Times New Roman" w:hAnsi="Times New Roman" w:cs="Times New Roman"/>
          <w:color w:val="000000" w:themeColor="text1"/>
          <w:sz w:val="20"/>
        </w:rPr>
        <w:t xml:space="preserve"> </w:t>
      </w:r>
      <w:r>
        <w:rPr>
          <w:rFonts w:ascii="Times New Roman" w:hAnsi="Times New Roman" w:cs="Times New Roman"/>
          <w:color w:val="000000" w:themeColor="text1"/>
          <w:sz w:val="20"/>
        </w:rPr>
        <w:fldChar w:fldCharType="begin" w:fldLock="1"/>
      </w:r>
      <w:r>
        <w:rPr>
          <w:rFonts w:ascii="Times New Roman" w:hAnsi="Times New Roman" w:cs="Times New Roman"/>
          <w:color w:val="000000" w:themeColor="text1"/>
          <w:sz w:val="20"/>
        </w:rPr>
        <w:instrText>ADDIN CSL_CITATION {"citationItems":[{"id":"ITEM-1","itemData":{"author":[{"dropping-particle":"","family":"Manuaba I","given":"","non-dropping-particle":"","parse-names":false,"suffix":""}],"id":"ITEM-1","issued":{"date-parts":[["2010"]]},"publisher":"EGC","publisher-place":"Jakarta","title":"Memahami Kesehatan Reproduksi Wanita","type":"book"},"uris":["http://www.mendeley.com/documents/?uuid=cb303526-b711-4391-a9df-411cd36c2fa0"]}],"mendeley":{"formattedCitation":"(Manuaba I, 2010)","plainTextFormattedCitation":"(Manuaba I, 2010)","previouslyFormattedCitation":"(Manuaba I, 2010)"},"properties":{"noteIndex":0},"schema":"https://github.com/citation-style-language/schema/raw/master/csl-citation.json"}</w:instrText>
      </w:r>
      <w:r>
        <w:rPr>
          <w:rFonts w:ascii="Times New Roman" w:hAnsi="Times New Roman" w:cs="Times New Roman"/>
          <w:color w:val="000000" w:themeColor="text1"/>
          <w:sz w:val="20"/>
        </w:rPr>
        <w:fldChar w:fldCharType="separate"/>
      </w:r>
      <w:r w:rsidRPr="00C42B71">
        <w:rPr>
          <w:rFonts w:ascii="Times New Roman" w:hAnsi="Times New Roman" w:cs="Times New Roman"/>
          <w:noProof/>
          <w:color w:val="000000" w:themeColor="text1"/>
          <w:sz w:val="20"/>
        </w:rPr>
        <w:t>(Manuaba I, 2010)</w:t>
      </w:r>
      <w:r>
        <w:rPr>
          <w:rFonts w:ascii="Times New Roman" w:hAnsi="Times New Roman" w:cs="Times New Roman"/>
          <w:color w:val="000000" w:themeColor="text1"/>
          <w:sz w:val="20"/>
        </w:rPr>
        <w:fldChar w:fldCharType="end"/>
      </w:r>
      <w:r w:rsidRPr="0011182F">
        <w:rPr>
          <w:rFonts w:ascii="Times New Roman" w:hAnsi="Times New Roman" w:cs="Times New Roman"/>
          <w:color w:val="000000" w:themeColor="text1"/>
          <w:sz w:val="20"/>
        </w:rPr>
        <w:t>. Meskipun tidak semua wanita bisa menggunakan jenis kontrasepsi ini, namun tidak sedikit juga yang memilih kontrasepsi ini dengan alasan tidak perlu memasukan apapun ke dalam vagina. Namun, pemasangan dan pencabutan kontrasepsi ini harus dibantu oleh petugas kesehatan yang sudah terlatih</w:t>
      </w:r>
      <w:r>
        <w:rPr>
          <w:rFonts w:ascii="Times New Roman" w:hAnsi="Times New Roman" w:cs="Times New Roman"/>
          <w:color w:val="000000" w:themeColor="text1"/>
          <w:sz w:val="20"/>
        </w:rPr>
        <w:t xml:space="preserve"> </w:t>
      </w:r>
      <w:r>
        <w:rPr>
          <w:rFonts w:ascii="Times New Roman" w:hAnsi="Times New Roman" w:cs="Times New Roman"/>
          <w:color w:val="000000" w:themeColor="text1"/>
          <w:sz w:val="20"/>
        </w:rPr>
        <w:fldChar w:fldCharType="begin" w:fldLock="1"/>
      </w:r>
      <w:r>
        <w:rPr>
          <w:rFonts w:ascii="Times New Roman" w:hAnsi="Times New Roman" w:cs="Times New Roman"/>
          <w:color w:val="000000" w:themeColor="text1"/>
          <w:sz w:val="20"/>
        </w:rPr>
        <w:instrText>ADDIN CSL_CITATION {"citationItems":[{"id":"ITEM-1","itemData":{"author":[{"dropping-particle":"","family":"Hartanto H","given":"","non-dropping-particle":"","parse-names":false,"suffix":""}],"id":"ITEM-1","issued":{"date-parts":[["2015"]]},"publisher":"Pustaka Sinar Harapan","publisher-place":"Jakarta","title":"Keluarga Berencana dan Kontrasepsi","type":"book"},"uris":["http://www.mendeley.com/documents/?uuid=ef7efd6b-3290-4e7b-b987-47465abe1db6"]}],"mendeley":{"formattedCitation":"(Hartanto H, 2015)","plainTextFormattedCitation":"(Hartanto H, 2015)","previouslyFormattedCitation":"(Hartanto H, 2015)"},"properties":{"noteIndex":0},"schema":"https://github.com/citation-style-language/schema/raw/master/csl-citation.json"}</w:instrText>
      </w:r>
      <w:r>
        <w:rPr>
          <w:rFonts w:ascii="Times New Roman" w:hAnsi="Times New Roman" w:cs="Times New Roman"/>
          <w:color w:val="000000" w:themeColor="text1"/>
          <w:sz w:val="20"/>
        </w:rPr>
        <w:fldChar w:fldCharType="separate"/>
      </w:r>
      <w:r w:rsidRPr="00C42B71">
        <w:rPr>
          <w:rFonts w:ascii="Times New Roman" w:hAnsi="Times New Roman" w:cs="Times New Roman"/>
          <w:noProof/>
          <w:color w:val="000000" w:themeColor="text1"/>
          <w:sz w:val="20"/>
        </w:rPr>
        <w:t>(Hartanto H, 2015)</w:t>
      </w:r>
      <w:r>
        <w:rPr>
          <w:rFonts w:ascii="Times New Roman" w:hAnsi="Times New Roman" w:cs="Times New Roman"/>
          <w:color w:val="000000" w:themeColor="text1"/>
          <w:sz w:val="20"/>
        </w:rPr>
        <w:fldChar w:fldCharType="end"/>
      </w:r>
      <w:r>
        <w:rPr>
          <w:rFonts w:ascii="Times New Roman" w:hAnsi="Times New Roman" w:cs="Times New Roman"/>
          <w:color w:val="000000" w:themeColor="text1"/>
          <w:sz w:val="20"/>
        </w:rPr>
        <w:t>.</w:t>
      </w:r>
    </w:p>
    <w:p w14:paraId="4E5F1C4B" w14:textId="77777777" w:rsidR="00904DDC" w:rsidRPr="0011182F" w:rsidRDefault="00904DDC" w:rsidP="00904DDC">
      <w:pPr>
        <w:spacing w:after="0" w:line="240" w:lineRule="auto"/>
        <w:ind w:firstLine="540"/>
        <w:jc w:val="both"/>
        <w:rPr>
          <w:rFonts w:ascii="Times New Roman" w:hAnsi="Times New Roman" w:cs="Times New Roman"/>
          <w:color w:val="000000" w:themeColor="text1"/>
          <w:sz w:val="24"/>
        </w:rPr>
      </w:pPr>
      <w:r w:rsidRPr="0011182F">
        <w:rPr>
          <w:rFonts w:ascii="Times New Roman" w:hAnsi="Times New Roman" w:cs="Times New Roman"/>
          <w:color w:val="000000" w:themeColor="text1"/>
          <w:sz w:val="20"/>
        </w:rPr>
        <w:t>Pengguna kontrasepsi pil di Puskesmas Kalumata selama periode Januari-Desember 2019 hanya berjumlah 21 orang dari total keseluruhan pengguna kontrasepsi. Kurangnya minat penggunaan kontrasepsi jenis ini kemungkinan dikarenakan penggunaannya harus konsisten dan teratur</w:t>
      </w:r>
      <w:r>
        <w:rPr>
          <w:rFonts w:ascii="Times New Roman" w:hAnsi="Times New Roman" w:cs="Times New Roman"/>
          <w:color w:val="000000" w:themeColor="text1"/>
          <w:sz w:val="20"/>
        </w:rPr>
        <w:t xml:space="preserve"> </w:t>
      </w:r>
      <w:r>
        <w:rPr>
          <w:rFonts w:ascii="Times New Roman" w:hAnsi="Times New Roman" w:cs="Times New Roman"/>
          <w:color w:val="000000" w:themeColor="text1"/>
          <w:sz w:val="20"/>
        </w:rPr>
        <w:fldChar w:fldCharType="begin" w:fldLock="1"/>
      </w:r>
      <w:r>
        <w:rPr>
          <w:rFonts w:ascii="Times New Roman" w:hAnsi="Times New Roman" w:cs="Times New Roman"/>
          <w:color w:val="000000" w:themeColor="text1"/>
          <w:sz w:val="20"/>
        </w:rPr>
        <w:instrText>ADDIN CSL_CITATION {"citationItems":[{"id":"ITEM-1","itemData":{"author":[{"dropping-particle":"","family":"Manuaba I","given":"","non-dropping-particle":"","parse-names":false,"suffix":""}],"id":"ITEM-1","issued":{"date-parts":[["2010"]]},"publisher":"EGC","publisher-place":"Jakarta","title":"Memahami Kesehatan Reproduksi Wanita","type":"book"},"uris":["http://www.mendeley.com/documents/?uuid=cb303526-b711-4391-a9df-411cd36c2fa0"]}],"mendeley":{"formattedCitation":"(Manuaba I, 2010)","plainTextFormattedCitation":"(Manuaba I, 2010)","previouslyFormattedCitation":"(Manuaba I, 2010)"},"properties":{"noteIndex":0},"schema":"https://github.com/citation-style-language/schema/raw/master/csl-citation.json"}</w:instrText>
      </w:r>
      <w:r>
        <w:rPr>
          <w:rFonts w:ascii="Times New Roman" w:hAnsi="Times New Roman" w:cs="Times New Roman"/>
          <w:color w:val="000000" w:themeColor="text1"/>
          <w:sz w:val="20"/>
        </w:rPr>
        <w:fldChar w:fldCharType="separate"/>
      </w:r>
      <w:r w:rsidRPr="00C42B71">
        <w:rPr>
          <w:rFonts w:ascii="Times New Roman" w:hAnsi="Times New Roman" w:cs="Times New Roman"/>
          <w:noProof/>
          <w:color w:val="000000" w:themeColor="text1"/>
          <w:sz w:val="20"/>
        </w:rPr>
        <w:t>(Manuaba I, 2010)</w:t>
      </w:r>
      <w:r>
        <w:rPr>
          <w:rFonts w:ascii="Times New Roman" w:hAnsi="Times New Roman" w:cs="Times New Roman"/>
          <w:color w:val="000000" w:themeColor="text1"/>
          <w:sz w:val="20"/>
        </w:rPr>
        <w:fldChar w:fldCharType="end"/>
      </w:r>
      <w:r w:rsidRPr="0011182F">
        <w:rPr>
          <w:rFonts w:ascii="Times New Roman" w:hAnsi="Times New Roman" w:cs="Times New Roman"/>
          <w:color w:val="000000" w:themeColor="text1"/>
          <w:sz w:val="20"/>
        </w:rPr>
        <w:t xml:space="preserve">. Selain itu, PUS yang menggunakan kontrasepsi pil sebagian besar </w:t>
      </w:r>
      <w:r w:rsidRPr="0011182F">
        <w:rPr>
          <w:rFonts w:ascii="Times New Roman" w:hAnsi="Times New Roman" w:cs="Times New Roman"/>
          <w:color w:val="000000" w:themeColor="text1"/>
          <w:sz w:val="20"/>
          <w:szCs w:val="20"/>
        </w:rPr>
        <w:t>merupakan akseptor baru yang masih begitu asing dengan program KB</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fldChar w:fldCharType="begin" w:fldLock="1"/>
      </w:r>
      <w:r>
        <w:rPr>
          <w:rFonts w:ascii="Times New Roman" w:hAnsi="Times New Roman" w:cs="Times New Roman"/>
          <w:color w:val="000000" w:themeColor="text1"/>
          <w:sz w:val="20"/>
          <w:szCs w:val="20"/>
        </w:rPr>
        <w:instrText>ADDIN CSL_CITATION {"citationItems":[{"id":"ITEM-1","itemData":{"ISSN":"2302-1349","abstract":"Keluarga Berencana merupakan suatu program pemerintah yang secara khusus bertanggung jawab terhadap pengendalian pertumbuhan penduduk di Indonesia. Program tersebut dapat dilakukan dengan penggunaan alat kontrasepsi seperti pil, suntik, tubektomi, dan sebagainya. Tujuan penelitian mengetahui hubungan pengetahuan, dukungan suami, dan peran Petugas Lapangan Keluarga Berencana (PLKB) terhadap pemilihan metode kontrasepsi hormonal. Desain Penelitian ini menggunakan jenis penelitian kuantitatif dengan metode Cross Sectional korelasional yaitu penelitian yang bertujuan untuk mengetahui hubungan atau pengaruh antara dua atau lebih variabel penelitian yang diukur dalam waktu bersamaan. Sampel pada penelitian ini sebanyak 44 wanita usia subur dengan tehnik pengambilan sampel menggunakan rumus Slovin. Hasil Penelitian menggunakan uji Chi Square dengan α=0.05 diperoleh pengetahuan (p=0.036), dukungan suami (p=0.030) peran PLKB (p=0.317). Kesimpulan yaitu ada hubungan pengetahuan dan dukungan suami dengan pemilihan metode kontrasepsi hormonal, serta tidak ada hubungan peran PLKB dengan pemilihan metode kontrasepsi hormonal.","author":[{"dropping-particle":"","family":"Z. Bakri, R. Kundre","given":"dan H. Bidjuni","non-dropping-particle":"","parse-names":false,"suffix":""}],"container-title":"Jurnal Keperawatan","id":"ITEM-1","issue":"1","issued":{"date-parts":[["2019"]]},"title":"Faktor-Faktor Yang Berhubungan Dengan Pemilihan Metode Kontrasepsi Pada Wanita Usia Subur Di Wilayah Kerja Puskesmas Ranotana WeruKontrasepsi, Metode Wanita, Pada Subur, Usia Kundre, Rina","type":"article-journal","volume":"7"},"uris":["http://www.mendeley.com/documents/?uuid=a2ec694b-c255-43cd-aa3f-118d282c0416"]}],"mendeley":{"formattedCitation":"(Z. Bakri, R. Kundre, 2019)","plainTextFormattedCitation":"(Z. Bakri, R. Kundre, 2019)","previouslyFormattedCitation":"(Z. Bakri, R. Kundre, 2019)"},"properties":{"noteIndex":0},"schema":"https://github.com/citation-style-language/schema/raw/master/csl-citation.json"}</w:instrText>
      </w:r>
      <w:r>
        <w:rPr>
          <w:rFonts w:ascii="Times New Roman" w:hAnsi="Times New Roman" w:cs="Times New Roman"/>
          <w:color w:val="000000" w:themeColor="text1"/>
          <w:sz w:val="20"/>
          <w:szCs w:val="20"/>
        </w:rPr>
        <w:fldChar w:fldCharType="separate"/>
      </w:r>
      <w:r w:rsidRPr="00C42B71">
        <w:rPr>
          <w:rFonts w:ascii="Times New Roman" w:hAnsi="Times New Roman" w:cs="Times New Roman"/>
          <w:noProof/>
          <w:color w:val="000000" w:themeColor="text1"/>
          <w:sz w:val="20"/>
          <w:szCs w:val="20"/>
        </w:rPr>
        <w:t>(Z. Bakri, R. Kundre, 2019)</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w:t>
      </w:r>
    </w:p>
    <w:p w14:paraId="31CD50B9" w14:textId="77777777" w:rsidR="00904DDC" w:rsidRPr="0011182F" w:rsidRDefault="00904DDC" w:rsidP="00904DDC">
      <w:pPr>
        <w:spacing w:after="0" w:line="240" w:lineRule="auto"/>
        <w:ind w:firstLine="540"/>
        <w:jc w:val="both"/>
        <w:rPr>
          <w:rFonts w:ascii="Times New Roman" w:hAnsi="Times New Roman" w:cs="Times New Roman"/>
          <w:color w:val="000000" w:themeColor="text1"/>
          <w:sz w:val="24"/>
        </w:rPr>
      </w:pPr>
      <w:r w:rsidRPr="0011182F">
        <w:rPr>
          <w:rFonts w:ascii="Times New Roman" w:hAnsi="Times New Roman" w:cs="Times New Roman"/>
          <w:color w:val="000000" w:themeColor="text1"/>
          <w:sz w:val="20"/>
        </w:rPr>
        <w:t xml:space="preserve">AKDR/IUD menjadi kontrasepsi keempat yang dipilih PUS di Puskesmas Kalumata dengan total 11 PUS. Berdasarkan data dari BKKBN tahun 2014, peserta KB AKDR di Indonesia menempati urutan </w:t>
      </w:r>
      <w:r w:rsidRPr="0011182F">
        <w:rPr>
          <w:rFonts w:ascii="Times New Roman" w:hAnsi="Times New Roman" w:cs="Times New Roman"/>
          <w:color w:val="000000" w:themeColor="text1"/>
          <w:sz w:val="20"/>
        </w:rPr>
        <w:lastRenderedPageBreak/>
        <w:t>ke 4 d</w:t>
      </w:r>
      <w:r>
        <w:rPr>
          <w:rFonts w:ascii="Times New Roman" w:hAnsi="Times New Roman" w:cs="Times New Roman"/>
          <w:color w:val="000000" w:themeColor="text1"/>
          <w:sz w:val="20"/>
        </w:rPr>
        <w:t xml:space="preserve">ari 6 kontrasepsi yang umum </w:t>
      </w:r>
      <w:r>
        <w:rPr>
          <w:rFonts w:ascii="Times New Roman" w:hAnsi="Times New Roman" w:cs="Times New Roman"/>
          <w:color w:val="000000" w:themeColor="text1"/>
          <w:sz w:val="20"/>
        </w:rPr>
        <w:fldChar w:fldCharType="begin" w:fldLock="1"/>
      </w:r>
      <w:r>
        <w:rPr>
          <w:rFonts w:ascii="Times New Roman" w:hAnsi="Times New Roman" w:cs="Times New Roman"/>
          <w:color w:val="000000" w:themeColor="text1"/>
          <w:sz w:val="20"/>
        </w:rPr>
        <w:instrText>ADDIN CSL_CITATION {"citationItems":[{"id":"ITEM-1","itemData":{"author":[{"dropping-particle":"","family":"Kementerian Kesehatan RI","given":"","non-dropping-particle":"","parse-names":false,"suffix":""}],"id":"ITEM-1","issued":{"date-parts":[["2014"]]},"title":"Info DATIN; Situasi dan Analisis Keluarga Berencana","type":"article"},"uris":["http://www.mendeley.com/documents/?uuid=cdb24d7f-b0bb-43b5-a096-4d4e67bbc7cb"]}],"mendeley":{"formattedCitation":"(Kementerian Kesehatan RI, 2014)","plainTextFormattedCitation":"(Kementerian Kesehatan RI, 2014)","previouslyFormattedCitation":"(Kementerian Kesehatan RI, 2014)"},"properties":{"noteIndex":0},"schema":"https://github.com/citation-style-language/schema/raw/master/csl-citation.json"}</w:instrText>
      </w:r>
      <w:r>
        <w:rPr>
          <w:rFonts w:ascii="Times New Roman" w:hAnsi="Times New Roman" w:cs="Times New Roman"/>
          <w:color w:val="000000" w:themeColor="text1"/>
          <w:sz w:val="20"/>
        </w:rPr>
        <w:fldChar w:fldCharType="separate"/>
      </w:r>
      <w:r w:rsidRPr="00C42B71">
        <w:rPr>
          <w:rFonts w:ascii="Times New Roman" w:hAnsi="Times New Roman" w:cs="Times New Roman"/>
          <w:noProof/>
          <w:color w:val="000000" w:themeColor="text1"/>
          <w:sz w:val="20"/>
        </w:rPr>
        <w:t>(Kementerian Kesehatan RI, 2014)</w:t>
      </w:r>
      <w:r>
        <w:rPr>
          <w:rFonts w:ascii="Times New Roman" w:hAnsi="Times New Roman" w:cs="Times New Roman"/>
          <w:color w:val="000000" w:themeColor="text1"/>
          <w:sz w:val="20"/>
        </w:rPr>
        <w:fldChar w:fldCharType="end"/>
      </w:r>
      <w:r>
        <w:rPr>
          <w:rFonts w:ascii="Times New Roman" w:hAnsi="Times New Roman" w:cs="Times New Roman"/>
          <w:color w:val="000000" w:themeColor="text1"/>
          <w:sz w:val="20"/>
        </w:rPr>
        <w:t>.</w:t>
      </w:r>
      <w:r w:rsidRPr="0011182F">
        <w:rPr>
          <w:rFonts w:ascii="Times New Roman" w:hAnsi="Times New Roman" w:cs="Times New Roman"/>
          <w:color w:val="000000" w:themeColor="text1"/>
          <w:sz w:val="20"/>
        </w:rPr>
        <w:t xml:space="preserve">  Walaupun kontrasepsi AKDR sangat efektif dan berjangka waktu lama, kontrasepsi ini kurang begitu diminati masyarakat karena prosedur pemasangannya yang dianggap tidak nyaman, harus dikerjakan oleh tenaga kesehatan terlatih dan masih terkesan tabu karena alat kontrasepsi ini harus dimasukkan kedalam vagina sehingga tidak sedikit wanita yang </w:t>
      </w:r>
      <w:r>
        <w:rPr>
          <w:rFonts w:ascii="Times New Roman" w:hAnsi="Times New Roman" w:cs="Times New Roman"/>
          <w:color w:val="000000" w:themeColor="text1"/>
          <w:sz w:val="20"/>
        </w:rPr>
        <w:t xml:space="preserve">merasa takut selama pemasangan </w:t>
      </w:r>
      <w:r>
        <w:rPr>
          <w:rFonts w:ascii="Times New Roman" w:hAnsi="Times New Roman" w:cs="Times New Roman"/>
          <w:color w:val="000000" w:themeColor="text1"/>
          <w:sz w:val="20"/>
        </w:rPr>
        <w:fldChar w:fldCharType="begin" w:fldLock="1"/>
      </w:r>
      <w:r>
        <w:rPr>
          <w:rFonts w:ascii="Times New Roman" w:hAnsi="Times New Roman" w:cs="Times New Roman"/>
          <w:color w:val="000000" w:themeColor="text1"/>
          <w:sz w:val="20"/>
        </w:rPr>
        <w:instrText>ADDIN CSL_CITATION {"citationItems":[{"id":"ITEM-1","itemData":{"ISSN":"2302-9862","abstract":"AKDR (Alat Kontrasepsi Dalam Rahim) merupakan kontrasepsi yang dimasukkan melalui serviks dandipasang di dalam uterus. Banyak keunggulan metode kontrasepsi AKDR) / AKDR ini, namun tidak semuayang berminat dikarenakan berbagai alasan yang berbeda-beda seperti takut efek samping, takut prosespemasangan, dilarang oleh suami karena takut benangnya mengganggu saat bersenggama dankurangnya pengetahuan tentang KB AKDR. Penelitian ini bertujuan untuk diketahuinya faktor-faktor yangberhubungan antara umur, pendidikan, pekerjaan dan paritas dengan Penggunaan Kontrasepsi AKDR diBPS Rosmala Aini Tahun 2018. Jenis penelitian ini adalah kuantitatif menggunakan metode surveianalitik dengan pendekatan crosss sectional. Populasi dalam penelitian ini adalah seluruh peserta KB aktifyang menggunakan kontrasepsi sebanyak 256 orang. Analisa data menggunakan uji statistik Chi–Square.Hasil analisis univariat ini menunjukkan bahwa responden yang menggunakan kontrasepsi AKDR sebesar146 (57%) lebih besar dari yang menggunakan kontrasepsi selain AKDR 110 (43%). Analisa bivariatmenunjukkan ada hubungan yang bermakna antara Umur (P value=0,010), Pendidikan (P value=0,005),Pekerjaan (P value=0,025) dan Paritas (P value=0,000) dengan Pemakaian Kontrasepsi AKDR. Dari hasilanalisis multivariat menunjukkan variabel yang paling berpengaruh adalah paritas dengan Exp (B) =2.928. Disarankan Hasil penelitian ini dapat dijadikan sebagai bahan informasi bagi klinik untukmengevaluasi program KB terutama kontrasepsi AKDR pada wanita dan dapat mengetahui jumlahakseptor yang menggunakan kontrasepsi jangka panjang atau KB efektif serta dapat mengadakanpenyuluhan tentang kontrasepsi AKDR sehingga membuat semua akseptor KB aktif berganti cara untukberminat menggunakan kontrasepsi jangka panjang yaitu kontrasepsi AKDR.\n&amp;nbsp;\n&amp;nbsp;\n&amp;nbsp;\n&amp;nbsp;\n&amp;nbsp;\n&amp;nbsp;\n&amp;nbsp;\n&amp;nbsp;\n&amp;nbsp;\n&amp;nbsp;\n&amp;nbsp;","author":[{"dropping-particle":"","family":"Junita","given":"Dewi","non-dropping-particle":"","parse-names":false,"suffix":""}],"container-title":"Scientia Journal","id":"ITEM-1","issue":"1","issued":{"date-parts":[["2018"]]},"page":"32-42","title":"Faktor-faktor yang Berhubungan dengan Penggunaan Kontrasepsi Akdr (Alat Kontrasepsi dalam Rahim) di BPS Rosmala Aini Palembang Tahun 2018","type":"article-journal","volume":"7"},"uris":["http://www.mendeley.com/documents/?uuid=63cb6127-0065-4e6f-8fdf-1b53515c7bba"]}],"mendeley":{"formattedCitation":"(Junita, 2018)","plainTextFormattedCitation":"(Junita, 2018)","previouslyFormattedCitation":"(Junita, 2018)"},"properties":{"noteIndex":0},"schema":"https://github.com/citation-style-language/schema/raw/master/csl-citation.json"}</w:instrText>
      </w:r>
      <w:r>
        <w:rPr>
          <w:rFonts w:ascii="Times New Roman" w:hAnsi="Times New Roman" w:cs="Times New Roman"/>
          <w:color w:val="000000" w:themeColor="text1"/>
          <w:sz w:val="20"/>
        </w:rPr>
        <w:fldChar w:fldCharType="separate"/>
      </w:r>
      <w:r w:rsidRPr="00C42B71">
        <w:rPr>
          <w:rFonts w:ascii="Times New Roman" w:hAnsi="Times New Roman" w:cs="Times New Roman"/>
          <w:noProof/>
          <w:color w:val="000000" w:themeColor="text1"/>
          <w:sz w:val="20"/>
        </w:rPr>
        <w:t>(Junita, 2018)</w:t>
      </w:r>
      <w:r>
        <w:rPr>
          <w:rFonts w:ascii="Times New Roman" w:hAnsi="Times New Roman" w:cs="Times New Roman"/>
          <w:color w:val="000000" w:themeColor="text1"/>
          <w:sz w:val="20"/>
        </w:rPr>
        <w:fldChar w:fldCharType="end"/>
      </w:r>
      <w:r>
        <w:rPr>
          <w:rFonts w:ascii="Times New Roman" w:hAnsi="Times New Roman" w:cs="Times New Roman"/>
          <w:color w:val="000000" w:themeColor="text1"/>
          <w:sz w:val="20"/>
        </w:rPr>
        <w:t>.</w:t>
      </w:r>
    </w:p>
    <w:p w14:paraId="2C9E9D21" w14:textId="77777777" w:rsidR="00904DDC" w:rsidRDefault="00904DDC" w:rsidP="00904DDC">
      <w:pPr>
        <w:spacing w:after="0" w:line="240" w:lineRule="auto"/>
        <w:ind w:firstLine="540"/>
        <w:jc w:val="both"/>
        <w:rPr>
          <w:rFonts w:ascii="Times New Roman" w:hAnsi="Times New Roman" w:cs="Times New Roman"/>
          <w:color w:val="000000" w:themeColor="text1"/>
          <w:sz w:val="12"/>
          <w:szCs w:val="20"/>
        </w:rPr>
      </w:pPr>
      <w:r w:rsidRPr="000F415D">
        <w:rPr>
          <w:rFonts w:ascii="Times New Roman" w:hAnsi="Times New Roman" w:cs="Times New Roman"/>
          <w:color w:val="000000" w:themeColor="text1"/>
          <w:sz w:val="20"/>
        </w:rPr>
        <w:t xml:space="preserve">Pada penelitian ini tidak ditemukan adanya pengguna kontrasepsi jenis kondom, MOW dan MOP selama periode Januari-Desember 2019 di Puskesmas Kalumata. </w:t>
      </w:r>
      <w:r>
        <w:rPr>
          <w:rFonts w:ascii="Times New Roman" w:hAnsi="Times New Roman" w:cs="Times New Roman"/>
          <w:color w:val="000000" w:themeColor="text1"/>
          <w:sz w:val="20"/>
        </w:rPr>
        <w:t xml:space="preserve">Menurut </w:t>
      </w:r>
      <w:r>
        <w:rPr>
          <w:rFonts w:ascii="Times New Roman" w:hAnsi="Times New Roman" w:cs="Times New Roman"/>
          <w:color w:val="000000" w:themeColor="text1"/>
          <w:sz w:val="20"/>
        </w:rPr>
        <w:fldChar w:fldCharType="begin" w:fldLock="1"/>
      </w:r>
      <w:r>
        <w:rPr>
          <w:rFonts w:ascii="Times New Roman" w:hAnsi="Times New Roman" w:cs="Times New Roman"/>
          <w:color w:val="000000" w:themeColor="text1"/>
          <w:sz w:val="20"/>
        </w:rPr>
        <w:instrText>ADDIN CSL_CITATION {"citationItems":[{"id":"ITEM-1","itemData":{"abstract":"Kondom adalah suatuselubung yang terbuat dari lateks yang dikarenakan pada penis dalam keadaan ereksi atau vagina yang berperan sebagai pelindung untuk mencegah semen atau cairan pre ejakulasi pada saat penis di dalam vagina. Partisipasi pria dalam mengikuti program Keluarga Berencana cukup rendah. Hal ini memgakibatkan partisipasi pria menggunakan kontrasepsi kondom juga berkurang. Tujuan penelitian ini adalah untuk mengetahui Hubungan Pengetahuan dan Persepsi Pria dengan Pemakaian Kondom di wilayah kerja Puskesmas Rimbo Data. Penelitian ini adalah jenis penelitian kuantitatif dengan desain deskriptif analitik dan dpendekatan cross sectionalyang dilakukan pada bulan Januari 2018. Teknik pengambilan sampel yaitu purposive samplingdengan jumlah sampel sebanyak 80 orang. Data dianlisa secara univariat dan bivariat dengan komputer yang menggunakan uji statistik chi square. Hasil penelitian didapatkan dari 80 sampel, berdasarkan analisa univariat ini (46,2%) memiliki tingkat pengetahuan yang rendah, (53,8%) memiliki persepsi yang negatif, dan sebagian besar (63,8%) responden tidak menggunakan alat kontrasepsi kondom. Berdasarkan analisa bivariat menyatakan ada hubungan bermakna antara pengetahuan pria dengan pemakaian kondom dengan nilai hasil p value = 0,000 &lt; 0,05. Persepsi pria dengan Pemakaian kondom menyatakan ada hubungan yang bermakna antara persepsi dengan pemakaian kondom dengan nilai hasil p value = 0,000 &lt; 0,05. Diharapkan dari hasil penelitian ini dapat meningkatnya pengetahuan dan persepsi dari masyarakat melalui penyuluhan khususnya mengenai kontrasepsi kondom Berdasarkan hasil penelitian ini dapat disimpulkan bahwa terdapat hubungan Pengetahuan dan Persepsi Pria dengan Pemakaian Kondom di wilayah kerja Puskesmas Rimbo Data.","author":[{"dropping-particle":"","family":"Ulpawati","given":"","non-dropping-particle":"","parse-names":false,"suffix":""}],"container-title":"Zona PSikologi","id":"ITEM-1","issue":"1","issued":{"date-parts":[["2018"]]},"page":"16-24","title":"Hubungan Pengetahuan dan Persepsi Pria Dengan Pemakaian Kondom Di Wilayah Kerja Puskesmas Rimbo Data Tahun 2018","type":"article-journal","volume":"1"},"uris":["http://www.mendeley.com/documents/?uuid=55adaa89-8206-4f1d-afb3-7b97ac5cd8eb"]}],"mendeley":{"formattedCitation":"(Ulpawati, 2018)","manualFormatting":"Ulpawati (2018)","plainTextFormattedCitation":"(Ulpawati, 2018)","previouslyFormattedCitation":"(Ulpawati, 2018)"},"properties":{"noteIndex":0},"schema":"https://github.com/citation-style-language/schema/raw/master/csl-citation.json"}</w:instrText>
      </w:r>
      <w:r>
        <w:rPr>
          <w:rFonts w:ascii="Times New Roman" w:hAnsi="Times New Roman" w:cs="Times New Roman"/>
          <w:color w:val="000000" w:themeColor="text1"/>
          <w:sz w:val="20"/>
        </w:rPr>
        <w:fldChar w:fldCharType="separate"/>
      </w:r>
      <w:r>
        <w:rPr>
          <w:rFonts w:ascii="Times New Roman" w:hAnsi="Times New Roman" w:cs="Times New Roman"/>
          <w:noProof/>
          <w:color w:val="000000" w:themeColor="text1"/>
          <w:sz w:val="20"/>
        </w:rPr>
        <w:t>Ulpawati</w:t>
      </w:r>
      <w:r w:rsidRPr="000068CF">
        <w:rPr>
          <w:rFonts w:ascii="Times New Roman" w:hAnsi="Times New Roman" w:cs="Times New Roman"/>
          <w:noProof/>
          <w:color w:val="000000" w:themeColor="text1"/>
          <w:sz w:val="20"/>
        </w:rPr>
        <w:t xml:space="preserve"> </w:t>
      </w:r>
      <w:r>
        <w:rPr>
          <w:rFonts w:ascii="Times New Roman" w:hAnsi="Times New Roman" w:cs="Times New Roman"/>
          <w:noProof/>
          <w:color w:val="000000" w:themeColor="text1"/>
          <w:sz w:val="20"/>
        </w:rPr>
        <w:t>(</w:t>
      </w:r>
      <w:r w:rsidRPr="000068CF">
        <w:rPr>
          <w:rFonts w:ascii="Times New Roman" w:hAnsi="Times New Roman" w:cs="Times New Roman"/>
          <w:noProof/>
          <w:color w:val="000000" w:themeColor="text1"/>
          <w:sz w:val="20"/>
        </w:rPr>
        <w:t>2018)</w:t>
      </w:r>
      <w:r>
        <w:rPr>
          <w:rFonts w:ascii="Times New Roman" w:hAnsi="Times New Roman" w:cs="Times New Roman"/>
          <w:color w:val="000000" w:themeColor="text1"/>
          <w:sz w:val="20"/>
        </w:rPr>
        <w:fldChar w:fldCharType="end"/>
      </w:r>
      <w:r>
        <w:rPr>
          <w:rFonts w:ascii="Times New Roman" w:hAnsi="Times New Roman" w:cs="Times New Roman"/>
          <w:color w:val="000000" w:themeColor="text1"/>
          <w:sz w:val="20"/>
        </w:rPr>
        <w:t xml:space="preserve"> r</w:t>
      </w:r>
      <w:r w:rsidRPr="000F415D">
        <w:rPr>
          <w:rFonts w:ascii="Times New Roman" w:hAnsi="Times New Roman" w:cs="Times New Roman"/>
          <w:color w:val="000000" w:themeColor="text1"/>
          <w:sz w:val="20"/>
        </w:rPr>
        <w:t>endahnya partisipasi pengguna kontrasepsi jenis kondom dipengaruhi oleh pola pikir, lokasi yang tidak terjangkau, dan persepsi negatif di sebagian kalangan masyarakat.</w:t>
      </w:r>
    </w:p>
    <w:p w14:paraId="5BFEBF3F" w14:textId="3D2C5402" w:rsidR="00904DDC" w:rsidRPr="000F415D" w:rsidRDefault="00904DDC" w:rsidP="00904DDC">
      <w:pPr>
        <w:spacing w:after="0" w:line="240" w:lineRule="auto"/>
        <w:ind w:firstLine="540"/>
        <w:jc w:val="both"/>
        <w:rPr>
          <w:rFonts w:ascii="Times New Roman" w:hAnsi="Times New Roman" w:cs="Times New Roman"/>
          <w:color w:val="000000" w:themeColor="text1"/>
          <w:sz w:val="12"/>
          <w:szCs w:val="20"/>
        </w:rPr>
      </w:pPr>
      <w:r w:rsidRPr="000F415D">
        <w:rPr>
          <w:rFonts w:ascii="Times New Roman" w:hAnsi="Times New Roman" w:cs="Times New Roman"/>
          <w:color w:val="000000" w:themeColor="text1"/>
          <w:sz w:val="20"/>
        </w:rPr>
        <w:t>Selain kontrasepsi jenis kondom, untuk penggunaan kontrasepsi permanen seperti MOW dan MOP juga masih kurang diminati. Tindakan pembedahan yang digunakan dalam metode kontrasepsi mantap hanya dapat dilakukan di rumah sakit atau puskesmas yang memiliki perlengkapan dan peralatan bedah sederhana dan didukung oleh tenaga medis terlatih</w:t>
      </w:r>
      <w:r>
        <w:rPr>
          <w:rFonts w:ascii="Times New Roman" w:hAnsi="Times New Roman" w:cs="Times New Roman"/>
          <w:color w:val="000000" w:themeColor="text1"/>
          <w:sz w:val="20"/>
        </w:rPr>
        <w:t xml:space="preserve"> </w:t>
      </w:r>
      <w:r>
        <w:rPr>
          <w:rFonts w:ascii="Times New Roman" w:hAnsi="Times New Roman" w:cs="Times New Roman"/>
          <w:color w:val="000000" w:themeColor="text1"/>
          <w:sz w:val="20"/>
        </w:rPr>
        <w:fldChar w:fldCharType="begin" w:fldLock="1"/>
      </w:r>
      <w:r w:rsidR="00B4014E">
        <w:rPr>
          <w:rFonts w:ascii="Times New Roman" w:hAnsi="Times New Roman" w:cs="Times New Roman"/>
          <w:color w:val="000000" w:themeColor="text1"/>
          <w:sz w:val="20"/>
        </w:rPr>
        <w:instrText>ADDIN CSL_CITATION {"citationItems":[{"id":"ITEM-1","itemData":{"author":[{"dropping-particle":"","family":"J. Rambulangi","given":"","non-dropping-particle":"","parse-names":false,"suffix":""}],"id":"ITEM-1","issued":{"date-parts":[["2019"]]},"title":"Apa Itu Kontrasepsi Mantap (KONTAP) ?","type":"article-newspaper"},"uris":["http://www.mendeley.com/documents/?uuid=e0a79bde-7602-4ab9-a395-33f389f14f3a"]}],"mendeley":{"formattedCitation":"(J. Rambulangi, 2019)","plainTextFormattedCitation":"(J. Rambulangi, 2019)","previouslyFormattedCitation":"(J. Rambulangi, 2019)"},"properties":{"noteIndex":0},"schema":"https://github.com/citation-style-language/schema/raw/master/csl-citation.json"}</w:instrText>
      </w:r>
      <w:r>
        <w:rPr>
          <w:rFonts w:ascii="Times New Roman" w:hAnsi="Times New Roman" w:cs="Times New Roman"/>
          <w:color w:val="000000" w:themeColor="text1"/>
          <w:sz w:val="20"/>
        </w:rPr>
        <w:fldChar w:fldCharType="separate"/>
      </w:r>
      <w:r w:rsidRPr="000068CF">
        <w:rPr>
          <w:rFonts w:ascii="Times New Roman" w:hAnsi="Times New Roman" w:cs="Times New Roman"/>
          <w:noProof/>
          <w:color w:val="000000" w:themeColor="text1"/>
          <w:sz w:val="20"/>
        </w:rPr>
        <w:t>(J. Rambulangi, 2019)</w:t>
      </w:r>
      <w:r>
        <w:rPr>
          <w:rFonts w:ascii="Times New Roman" w:hAnsi="Times New Roman" w:cs="Times New Roman"/>
          <w:color w:val="000000" w:themeColor="text1"/>
          <w:sz w:val="20"/>
        </w:rPr>
        <w:fldChar w:fldCharType="end"/>
      </w:r>
      <w:r w:rsidRPr="000F415D">
        <w:rPr>
          <w:rFonts w:ascii="Times New Roman" w:hAnsi="Times New Roman" w:cs="Times New Roman"/>
          <w:color w:val="000000" w:themeColor="text1"/>
          <w:sz w:val="20"/>
        </w:rPr>
        <w:t xml:space="preserve">. </w:t>
      </w:r>
    </w:p>
    <w:p w14:paraId="56FBBFEF" w14:textId="77777777" w:rsidR="00904DDC" w:rsidRDefault="00904DDC" w:rsidP="00904DDC">
      <w:pPr>
        <w:spacing w:after="0" w:line="240" w:lineRule="auto"/>
        <w:jc w:val="both"/>
        <w:rPr>
          <w:rFonts w:ascii="Times New Roman" w:hAnsi="Times New Roman" w:cs="Times New Roman"/>
          <w:b/>
          <w:bCs/>
          <w:sz w:val="20"/>
          <w:szCs w:val="20"/>
        </w:rPr>
      </w:pPr>
    </w:p>
    <w:p w14:paraId="12FF0AD2" w14:textId="77777777" w:rsidR="00904DDC" w:rsidRDefault="00904DDC" w:rsidP="00904DDC">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KESIMPULAN</w:t>
      </w:r>
    </w:p>
    <w:p w14:paraId="5D4EC958" w14:textId="77777777" w:rsidR="00904DDC" w:rsidRPr="000F415D" w:rsidRDefault="00904DDC" w:rsidP="00904DDC">
      <w:pPr>
        <w:spacing w:after="0" w:line="240" w:lineRule="auto"/>
        <w:ind w:firstLine="540"/>
        <w:jc w:val="both"/>
        <w:rPr>
          <w:rFonts w:ascii="Times New Roman" w:hAnsi="Times New Roman" w:cs="Times New Roman"/>
          <w:sz w:val="16"/>
          <w:szCs w:val="20"/>
        </w:rPr>
      </w:pPr>
      <w:r w:rsidRPr="000F415D">
        <w:rPr>
          <w:rFonts w:ascii="Times New Roman" w:hAnsi="Times New Roman" w:cs="Times New Roman"/>
          <w:color w:val="000000" w:themeColor="text1"/>
          <w:sz w:val="20"/>
        </w:rPr>
        <w:t>Berdasarkan hasil penelitian</w:t>
      </w:r>
      <w:r>
        <w:rPr>
          <w:rFonts w:ascii="Times New Roman" w:hAnsi="Times New Roman" w:cs="Times New Roman"/>
          <w:color w:val="000000" w:themeColor="text1"/>
          <w:sz w:val="20"/>
        </w:rPr>
        <w:t xml:space="preserve"> dapat disimpulkan bahwa mayoritas</w:t>
      </w:r>
      <w:r w:rsidRPr="000F415D">
        <w:rPr>
          <w:rFonts w:ascii="Times New Roman" w:hAnsi="Times New Roman" w:cs="Times New Roman"/>
          <w:color w:val="000000" w:themeColor="text1"/>
          <w:sz w:val="20"/>
        </w:rPr>
        <w:t xml:space="preserve"> pengguna kontrasepsi periode Januari-Desember 2019 di </w:t>
      </w:r>
      <w:r>
        <w:rPr>
          <w:rFonts w:ascii="Times New Roman" w:hAnsi="Times New Roman" w:cs="Times New Roman"/>
          <w:color w:val="000000" w:themeColor="text1"/>
          <w:sz w:val="20"/>
        </w:rPr>
        <w:t>Puskesmas Kalumata Kota Ternate berusia 21-35 tahun, berpendidikan SMA/Sederajat, bekerja sebagai IRT, berparitas 1-2, terdata sebagai pengguna baru dan menggunakan metode kontrasepsi modern jenis suntik.</w:t>
      </w:r>
    </w:p>
    <w:p w14:paraId="328F1182" w14:textId="77777777" w:rsidR="00904DDC" w:rsidRDefault="00904DDC" w:rsidP="00904DDC">
      <w:pPr>
        <w:spacing w:after="0" w:line="240" w:lineRule="auto"/>
        <w:jc w:val="both"/>
        <w:rPr>
          <w:rFonts w:ascii="Times New Roman" w:hAnsi="Times New Roman" w:cs="Times New Roman"/>
          <w:b/>
          <w:bCs/>
          <w:sz w:val="20"/>
          <w:szCs w:val="20"/>
        </w:rPr>
      </w:pPr>
    </w:p>
    <w:p w14:paraId="359F6837" w14:textId="77777777" w:rsidR="00904DDC" w:rsidRDefault="00904DDC" w:rsidP="00904DDC">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SARAN</w:t>
      </w:r>
    </w:p>
    <w:p w14:paraId="3F6DE477" w14:textId="77777777" w:rsidR="00904DDC" w:rsidRDefault="00904DDC" w:rsidP="00904DDC">
      <w:pPr>
        <w:spacing w:after="0" w:line="240" w:lineRule="auto"/>
        <w:ind w:firstLine="540"/>
        <w:jc w:val="both"/>
        <w:rPr>
          <w:rFonts w:ascii="Times New Roman" w:hAnsi="Times New Roman" w:cs="Times New Roman"/>
          <w:color w:val="000000" w:themeColor="text1"/>
          <w:sz w:val="20"/>
        </w:rPr>
      </w:pPr>
      <w:r w:rsidRPr="00A67867">
        <w:rPr>
          <w:rFonts w:ascii="Times New Roman" w:hAnsi="Times New Roman" w:cs="Times New Roman"/>
          <w:color w:val="000000" w:themeColor="text1"/>
          <w:sz w:val="20"/>
        </w:rPr>
        <w:t>Disarankan kepada PUS yang belum menggunakan kontrasepsi untuk mengikuti program KB dengan menggunakan alat kontraseps</w:t>
      </w:r>
      <w:r>
        <w:rPr>
          <w:rFonts w:ascii="Times New Roman" w:hAnsi="Times New Roman" w:cs="Times New Roman"/>
          <w:color w:val="000000" w:themeColor="text1"/>
          <w:sz w:val="20"/>
        </w:rPr>
        <w:t xml:space="preserve">i yang sesuai dengan kebutuhan. </w:t>
      </w:r>
      <w:r w:rsidRPr="00A67867">
        <w:rPr>
          <w:rFonts w:ascii="Times New Roman" w:hAnsi="Times New Roman" w:cs="Times New Roman"/>
          <w:color w:val="000000" w:themeColor="text1"/>
          <w:sz w:val="20"/>
        </w:rPr>
        <w:t>Diharapkan kepada tenaga kesehatan dan khususnya bagian promosi kesehatan KB untuk melakukan KIE KB kepada masyarakat terutama pasangan usia subur (PUS) yang akan menggunakan kontrasepsi agar mereka dapat memilih kontrasepsi yang sesuai dengan keinginan dan kebutuhannya. Bagi peneliti selanjutnya dapat lebih mengembangkan penelitian yang lebih luas lagi mengenai keluarga berencana khususnya kontrasepsi.</w:t>
      </w:r>
    </w:p>
    <w:p w14:paraId="75E284F1" w14:textId="77777777" w:rsidR="00904DDC" w:rsidRPr="000E7A1C" w:rsidRDefault="00904DDC" w:rsidP="00904DDC">
      <w:pPr>
        <w:spacing w:after="0" w:line="240" w:lineRule="auto"/>
        <w:ind w:firstLine="540"/>
        <w:jc w:val="both"/>
        <w:rPr>
          <w:rFonts w:ascii="Times New Roman" w:hAnsi="Times New Roman" w:cs="Times New Roman"/>
          <w:color w:val="000000" w:themeColor="text1"/>
          <w:sz w:val="20"/>
        </w:rPr>
      </w:pPr>
    </w:p>
    <w:p w14:paraId="0E12F7FB" w14:textId="77777777" w:rsidR="00904DDC" w:rsidRDefault="00904DDC" w:rsidP="00904DDC">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UCAPAN TERIMA KASIH</w:t>
      </w:r>
    </w:p>
    <w:p w14:paraId="08C0175A" w14:textId="77777777" w:rsidR="00904DDC" w:rsidRDefault="00904DDC" w:rsidP="00904DDC">
      <w:pPr>
        <w:spacing w:after="0" w:line="240" w:lineRule="auto"/>
        <w:ind w:firstLine="540"/>
        <w:jc w:val="both"/>
        <w:rPr>
          <w:rFonts w:ascii="Times New Roman" w:hAnsi="Times New Roman" w:cs="Times New Roman"/>
          <w:sz w:val="20"/>
          <w:szCs w:val="20"/>
        </w:rPr>
      </w:pPr>
      <w:r w:rsidRPr="006578DB">
        <w:rPr>
          <w:rFonts w:ascii="Times New Roman" w:hAnsi="Times New Roman" w:cs="Times New Roman"/>
          <w:sz w:val="20"/>
          <w:szCs w:val="20"/>
        </w:rPr>
        <w:t>Dengan selesainya penelitian ini saya ucapkan terima kasih kepada semua pihak yang telah berkontribusi, sehingga penelitian dapat terlaksana dengan baik.</w:t>
      </w:r>
    </w:p>
    <w:p w14:paraId="4C4C8FE4" w14:textId="77777777" w:rsidR="00904DDC" w:rsidRDefault="00904DDC" w:rsidP="00904DDC">
      <w:pPr>
        <w:spacing w:after="0" w:line="240" w:lineRule="auto"/>
        <w:jc w:val="both"/>
        <w:rPr>
          <w:rFonts w:ascii="Times New Roman" w:hAnsi="Times New Roman" w:cs="Times New Roman"/>
          <w:sz w:val="20"/>
          <w:szCs w:val="20"/>
        </w:rPr>
      </w:pPr>
    </w:p>
    <w:p w14:paraId="30390083" w14:textId="77777777" w:rsidR="00904DDC" w:rsidRDefault="00904DDC" w:rsidP="00904DDC">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DAFTAR PUSTAKA</w:t>
      </w:r>
    </w:p>
    <w:p w14:paraId="3ED6885B" w14:textId="639E4348" w:rsidR="00B4014E" w:rsidRPr="00B4014E" w:rsidRDefault="002C1875" w:rsidP="00B4014E">
      <w:pPr>
        <w:autoSpaceDE w:val="0"/>
        <w:autoSpaceDN w:val="0"/>
        <w:adjustRightInd w:val="0"/>
        <w:spacing w:line="240" w:lineRule="auto"/>
        <w:ind w:left="720" w:hanging="720"/>
        <w:jc w:val="both"/>
        <w:rPr>
          <w:rFonts w:ascii="Times New Roman" w:hAnsi="Times New Roman" w:cs="Times New Roman"/>
          <w:noProof/>
          <w:sz w:val="20"/>
          <w:szCs w:val="24"/>
        </w:rPr>
      </w:pPr>
      <w:r>
        <w:rPr>
          <w:rFonts w:ascii="Times New Roman" w:hAnsi="Times New Roman" w:cs="Times New Roman"/>
          <w:b/>
          <w:bCs/>
          <w:sz w:val="20"/>
          <w:szCs w:val="20"/>
        </w:rPr>
        <w:fldChar w:fldCharType="begin" w:fldLock="1"/>
      </w:r>
      <w:r>
        <w:rPr>
          <w:rFonts w:ascii="Times New Roman" w:hAnsi="Times New Roman" w:cs="Times New Roman"/>
          <w:b/>
          <w:bCs/>
          <w:sz w:val="20"/>
          <w:szCs w:val="20"/>
        </w:rPr>
        <w:instrText xml:space="preserve">ADDIN Mendeley Bibliography CSL_BIBLIOGRAPHY </w:instrText>
      </w:r>
      <w:r>
        <w:rPr>
          <w:rFonts w:ascii="Times New Roman" w:hAnsi="Times New Roman" w:cs="Times New Roman"/>
          <w:b/>
          <w:bCs/>
          <w:sz w:val="20"/>
          <w:szCs w:val="20"/>
        </w:rPr>
        <w:fldChar w:fldCharType="separate"/>
      </w:r>
      <w:r w:rsidR="00B4014E" w:rsidRPr="00B4014E">
        <w:rPr>
          <w:rFonts w:ascii="Times New Roman" w:hAnsi="Times New Roman" w:cs="Times New Roman"/>
          <w:noProof/>
          <w:sz w:val="20"/>
          <w:szCs w:val="24"/>
        </w:rPr>
        <w:t xml:space="preserve">A. Wijayanti, Y. Febrianti, D. E. (2018) ‘Faktor-Faktor Yang Mempengaruhi Pemilihan Jenis Kontrasepsi Pada Wanita Usia Subur Di Kecamatan Semanu Kabupaten Gunungkidul Yogyakarta’, </w:t>
      </w:r>
      <w:r w:rsidR="00B4014E" w:rsidRPr="00B4014E">
        <w:rPr>
          <w:rFonts w:ascii="Times New Roman" w:hAnsi="Times New Roman" w:cs="Times New Roman"/>
          <w:i/>
          <w:iCs/>
          <w:noProof/>
          <w:sz w:val="20"/>
          <w:szCs w:val="24"/>
        </w:rPr>
        <w:t>Media Farmasi: Jurnal Ilmu Farmasi</w:t>
      </w:r>
      <w:r w:rsidR="00B4014E" w:rsidRPr="00B4014E">
        <w:rPr>
          <w:rFonts w:ascii="Times New Roman" w:hAnsi="Times New Roman" w:cs="Times New Roman"/>
          <w:noProof/>
          <w:sz w:val="20"/>
          <w:szCs w:val="24"/>
        </w:rPr>
        <w:t>, 15(2), pp. 113–121. doi: 10.12928/mf.v15i2.12663.</w:t>
      </w:r>
    </w:p>
    <w:p w14:paraId="4739D683" w14:textId="77777777" w:rsidR="00B4014E" w:rsidRPr="00B4014E" w:rsidRDefault="00B4014E" w:rsidP="00B4014E">
      <w:pPr>
        <w:autoSpaceDE w:val="0"/>
        <w:autoSpaceDN w:val="0"/>
        <w:adjustRightInd w:val="0"/>
        <w:spacing w:line="240" w:lineRule="auto"/>
        <w:ind w:left="720" w:hanging="720"/>
        <w:jc w:val="both"/>
        <w:rPr>
          <w:rFonts w:ascii="Times New Roman" w:hAnsi="Times New Roman" w:cs="Times New Roman"/>
          <w:noProof/>
          <w:sz w:val="20"/>
          <w:szCs w:val="24"/>
        </w:rPr>
      </w:pPr>
      <w:r w:rsidRPr="00B4014E">
        <w:rPr>
          <w:rFonts w:ascii="Times New Roman" w:hAnsi="Times New Roman" w:cs="Times New Roman"/>
          <w:noProof/>
          <w:sz w:val="20"/>
          <w:szCs w:val="24"/>
        </w:rPr>
        <w:t xml:space="preserve">Amran, Y. and Damayanti, R. (2018) ‘Hubungan Antara Motivasi Keluarga Berencana Dan Persepsi Terhadap Alat Kontrasepsi Dengan Pola Penggantian Metode Kontrasepsi Di Nusa Tenggara Barat’, </w:t>
      </w:r>
      <w:r w:rsidRPr="00B4014E">
        <w:rPr>
          <w:rFonts w:ascii="Times New Roman" w:hAnsi="Times New Roman" w:cs="Times New Roman"/>
          <w:i/>
          <w:iCs/>
          <w:noProof/>
          <w:sz w:val="20"/>
          <w:szCs w:val="24"/>
        </w:rPr>
        <w:t>Jurnal Kesehatan Reproduksi</w:t>
      </w:r>
      <w:r w:rsidRPr="00B4014E">
        <w:rPr>
          <w:rFonts w:ascii="Times New Roman" w:hAnsi="Times New Roman" w:cs="Times New Roman"/>
          <w:noProof/>
          <w:sz w:val="20"/>
          <w:szCs w:val="24"/>
        </w:rPr>
        <w:t>, 9(1), pp. 59–67. doi: 10.22435/kespro.v9i1.884.59-67.</w:t>
      </w:r>
    </w:p>
    <w:p w14:paraId="10E7360F" w14:textId="0FC6BCAB" w:rsidR="00B4014E" w:rsidRPr="00B4014E" w:rsidRDefault="00B4014E" w:rsidP="00B4014E">
      <w:pPr>
        <w:autoSpaceDE w:val="0"/>
        <w:autoSpaceDN w:val="0"/>
        <w:adjustRightInd w:val="0"/>
        <w:spacing w:line="240" w:lineRule="auto"/>
        <w:ind w:left="720" w:hanging="720"/>
        <w:jc w:val="both"/>
        <w:rPr>
          <w:rFonts w:ascii="Times New Roman" w:hAnsi="Times New Roman" w:cs="Times New Roman"/>
          <w:noProof/>
          <w:sz w:val="20"/>
          <w:szCs w:val="24"/>
        </w:rPr>
      </w:pPr>
      <w:r w:rsidRPr="00B4014E">
        <w:rPr>
          <w:rFonts w:ascii="Times New Roman" w:hAnsi="Times New Roman" w:cs="Times New Roman"/>
          <w:noProof/>
          <w:sz w:val="20"/>
          <w:szCs w:val="24"/>
        </w:rPr>
        <w:t>BKKBN (2019) ‘BKKBN Terus Berupaya Capai Target Renstra 2015-2019’</w:t>
      </w:r>
      <w:r>
        <w:rPr>
          <w:rFonts w:ascii="Times New Roman" w:hAnsi="Times New Roman" w:cs="Times New Roman"/>
          <w:noProof/>
          <w:sz w:val="20"/>
          <w:szCs w:val="24"/>
        </w:rPr>
        <w:t>.</w:t>
      </w:r>
    </w:p>
    <w:p w14:paraId="1111A875" w14:textId="77777777" w:rsidR="00B4014E" w:rsidRPr="00B4014E" w:rsidRDefault="00B4014E" w:rsidP="00B4014E">
      <w:pPr>
        <w:autoSpaceDE w:val="0"/>
        <w:autoSpaceDN w:val="0"/>
        <w:adjustRightInd w:val="0"/>
        <w:spacing w:line="240" w:lineRule="auto"/>
        <w:ind w:left="720" w:hanging="720"/>
        <w:jc w:val="both"/>
        <w:rPr>
          <w:rFonts w:ascii="Times New Roman" w:hAnsi="Times New Roman" w:cs="Times New Roman"/>
          <w:noProof/>
          <w:sz w:val="20"/>
          <w:szCs w:val="24"/>
        </w:rPr>
      </w:pPr>
      <w:r w:rsidRPr="00B4014E">
        <w:rPr>
          <w:rFonts w:ascii="Times New Roman" w:hAnsi="Times New Roman" w:cs="Times New Roman"/>
          <w:noProof/>
          <w:sz w:val="20"/>
          <w:szCs w:val="24"/>
        </w:rPr>
        <w:t xml:space="preserve">Dinkes Kota Ternate (2020) </w:t>
      </w:r>
      <w:r w:rsidRPr="00B4014E">
        <w:rPr>
          <w:rFonts w:ascii="Times New Roman" w:hAnsi="Times New Roman" w:cs="Times New Roman"/>
          <w:i/>
          <w:iCs/>
          <w:noProof/>
          <w:sz w:val="20"/>
          <w:szCs w:val="24"/>
        </w:rPr>
        <w:t>Laporan Indikator Kegiatan Program Tahun 2019</w:t>
      </w:r>
      <w:r w:rsidRPr="00B4014E">
        <w:rPr>
          <w:rFonts w:ascii="Times New Roman" w:hAnsi="Times New Roman" w:cs="Times New Roman"/>
          <w:noProof/>
          <w:sz w:val="20"/>
          <w:szCs w:val="24"/>
        </w:rPr>
        <w:t>. Ternate.</w:t>
      </w:r>
    </w:p>
    <w:p w14:paraId="6D783D29" w14:textId="77777777" w:rsidR="00B4014E" w:rsidRPr="00B4014E" w:rsidRDefault="00B4014E" w:rsidP="00B4014E">
      <w:pPr>
        <w:autoSpaceDE w:val="0"/>
        <w:autoSpaceDN w:val="0"/>
        <w:adjustRightInd w:val="0"/>
        <w:spacing w:line="240" w:lineRule="auto"/>
        <w:ind w:left="720" w:hanging="720"/>
        <w:jc w:val="both"/>
        <w:rPr>
          <w:rFonts w:ascii="Times New Roman" w:hAnsi="Times New Roman" w:cs="Times New Roman"/>
          <w:noProof/>
          <w:sz w:val="20"/>
          <w:szCs w:val="24"/>
        </w:rPr>
      </w:pPr>
      <w:r w:rsidRPr="00B4014E">
        <w:rPr>
          <w:rFonts w:ascii="Times New Roman" w:hAnsi="Times New Roman" w:cs="Times New Roman"/>
          <w:noProof/>
          <w:sz w:val="20"/>
          <w:szCs w:val="24"/>
        </w:rPr>
        <w:t xml:space="preserve">Hartanto H (2015) </w:t>
      </w:r>
      <w:r w:rsidRPr="00B4014E">
        <w:rPr>
          <w:rFonts w:ascii="Times New Roman" w:hAnsi="Times New Roman" w:cs="Times New Roman"/>
          <w:i/>
          <w:iCs/>
          <w:noProof/>
          <w:sz w:val="20"/>
          <w:szCs w:val="24"/>
        </w:rPr>
        <w:t>Keluarga Berencana dan Kontrasepsi</w:t>
      </w:r>
      <w:r w:rsidRPr="00B4014E">
        <w:rPr>
          <w:rFonts w:ascii="Times New Roman" w:hAnsi="Times New Roman" w:cs="Times New Roman"/>
          <w:noProof/>
          <w:sz w:val="20"/>
          <w:szCs w:val="24"/>
        </w:rPr>
        <w:t>. Jakarta: Pustaka Sinar Harapan.</w:t>
      </w:r>
    </w:p>
    <w:p w14:paraId="38CF31A0" w14:textId="77777777" w:rsidR="00B4014E" w:rsidRPr="00B4014E" w:rsidRDefault="00B4014E" w:rsidP="00B4014E">
      <w:pPr>
        <w:autoSpaceDE w:val="0"/>
        <w:autoSpaceDN w:val="0"/>
        <w:adjustRightInd w:val="0"/>
        <w:spacing w:line="240" w:lineRule="auto"/>
        <w:ind w:left="720" w:hanging="720"/>
        <w:jc w:val="both"/>
        <w:rPr>
          <w:rFonts w:ascii="Times New Roman" w:hAnsi="Times New Roman" w:cs="Times New Roman"/>
          <w:noProof/>
          <w:sz w:val="20"/>
          <w:szCs w:val="24"/>
        </w:rPr>
      </w:pPr>
      <w:r w:rsidRPr="00B4014E">
        <w:rPr>
          <w:rFonts w:ascii="Times New Roman" w:hAnsi="Times New Roman" w:cs="Times New Roman"/>
          <w:noProof/>
          <w:sz w:val="20"/>
          <w:szCs w:val="24"/>
        </w:rPr>
        <w:t xml:space="preserve">Herowati, D. and Sugiharto, M. (2019) ‘Hubungan Antara Kemampuan Reproduksi, Kepemilikan Anak, Tempat Tinggal, Pendidikan Dan Status Bekerja Pada Wanita Sudah Menikah Dengan Pemakaian Kontrasepsi Hormonal Di Indonesia Tahun 2017’, </w:t>
      </w:r>
      <w:r w:rsidRPr="00B4014E">
        <w:rPr>
          <w:rFonts w:ascii="Times New Roman" w:hAnsi="Times New Roman" w:cs="Times New Roman"/>
          <w:i/>
          <w:iCs/>
          <w:noProof/>
          <w:sz w:val="20"/>
          <w:szCs w:val="24"/>
        </w:rPr>
        <w:t>Buletin Penelitian Sistem Kesehatan</w:t>
      </w:r>
      <w:r w:rsidRPr="00B4014E">
        <w:rPr>
          <w:rFonts w:ascii="Times New Roman" w:hAnsi="Times New Roman" w:cs="Times New Roman"/>
          <w:noProof/>
          <w:sz w:val="20"/>
          <w:szCs w:val="24"/>
        </w:rPr>
        <w:t>, 22(2), pp. 91–98. doi: 10.22435/hsr.v22i2.1553.</w:t>
      </w:r>
    </w:p>
    <w:p w14:paraId="7FAF97F8" w14:textId="77777777" w:rsidR="00B4014E" w:rsidRPr="00B4014E" w:rsidRDefault="00B4014E" w:rsidP="00B4014E">
      <w:pPr>
        <w:autoSpaceDE w:val="0"/>
        <w:autoSpaceDN w:val="0"/>
        <w:adjustRightInd w:val="0"/>
        <w:spacing w:line="240" w:lineRule="auto"/>
        <w:ind w:left="720" w:hanging="720"/>
        <w:jc w:val="both"/>
        <w:rPr>
          <w:rFonts w:ascii="Times New Roman" w:hAnsi="Times New Roman" w:cs="Times New Roman"/>
          <w:noProof/>
          <w:sz w:val="20"/>
          <w:szCs w:val="24"/>
        </w:rPr>
      </w:pPr>
      <w:r w:rsidRPr="00B4014E">
        <w:rPr>
          <w:rFonts w:ascii="Times New Roman" w:hAnsi="Times New Roman" w:cs="Times New Roman"/>
          <w:noProof/>
          <w:sz w:val="20"/>
          <w:szCs w:val="24"/>
        </w:rPr>
        <w:t>J. Rambulangi (2019) ‘Apa Itu Kontrasepsi Mantap (KONTAP) ?’</w:t>
      </w:r>
    </w:p>
    <w:p w14:paraId="0E6604ED" w14:textId="77777777" w:rsidR="00B4014E" w:rsidRPr="00B4014E" w:rsidRDefault="00B4014E" w:rsidP="00B4014E">
      <w:pPr>
        <w:autoSpaceDE w:val="0"/>
        <w:autoSpaceDN w:val="0"/>
        <w:adjustRightInd w:val="0"/>
        <w:spacing w:line="240" w:lineRule="auto"/>
        <w:ind w:left="720" w:hanging="720"/>
        <w:jc w:val="both"/>
        <w:rPr>
          <w:rFonts w:ascii="Times New Roman" w:hAnsi="Times New Roman" w:cs="Times New Roman"/>
          <w:noProof/>
          <w:sz w:val="20"/>
          <w:szCs w:val="24"/>
        </w:rPr>
      </w:pPr>
      <w:r w:rsidRPr="00B4014E">
        <w:rPr>
          <w:rFonts w:ascii="Times New Roman" w:hAnsi="Times New Roman" w:cs="Times New Roman"/>
          <w:noProof/>
          <w:sz w:val="20"/>
          <w:szCs w:val="24"/>
        </w:rPr>
        <w:t xml:space="preserve">Junita, D. (2018) ‘Faktor-faktor yang Berhubungan dengan Penggunaan Kontrasepsi Akdr (Alat Kontrasepsi dalam Rahim) di BPS Rosmala Aini Palembang Tahun 2018’, </w:t>
      </w:r>
      <w:r w:rsidRPr="00B4014E">
        <w:rPr>
          <w:rFonts w:ascii="Times New Roman" w:hAnsi="Times New Roman" w:cs="Times New Roman"/>
          <w:i/>
          <w:iCs/>
          <w:noProof/>
          <w:sz w:val="20"/>
          <w:szCs w:val="24"/>
        </w:rPr>
        <w:t>Scientia Journal</w:t>
      </w:r>
      <w:r w:rsidRPr="00B4014E">
        <w:rPr>
          <w:rFonts w:ascii="Times New Roman" w:hAnsi="Times New Roman" w:cs="Times New Roman"/>
          <w:noProof/>
          <w:sz w:val="20"/>
          <w:szCs w:val="24"/>
        </w:rPr>
        <w:t>, 7(1), pp. 32–42. Available at: https://www.neliti.com/id/publications/286341/faktor-faktor-yang-berhubungan-dengan-penggunaan-kontrasepsi-akdr-alat-kontrasep.</w:t>
      </w:r>
    </w:p>
    <w:p w14:paraId="7AD7A6ED" w14:textId="77777777" w:rsidR="00B4014E" w:rsidRPr="00B4014E" w:rsidRDefault="00B4014E" w:rsidP="00B4014E">
      <w:pPr>
        <w:autoSpaceDE w:val="0"/>
        <w:autoSpaceDN w:val="0"/>
        <w:adjustRightInd w:val="0"/>
        <w:spacing w:line="240" w:lineRule="auto"/>
        <w:ind w:left="720" w:hanging="720"/>
        <w:jc w:val="both"/>
        <w:rPr>
          <w:rFonts w:ascii="Times New Roman" w:hAnsi="Times New Roman" w:cs="Times New Roman"/>
          <w:noProof/>
          <w:sz w:val="20"/>
          <w:szCs w:val="24"/>
        </w:rPr>
      </w:pPr>
      <w:r w:rsidRPr="00B4014E">
        <w:rPr>
          <w:rFonts w:ascii="Times New Roman" w:hAnsi="Times New Roman" w:cs="Times New Roman"/>
          <w:noProof/>
          <w:sz w:val="20"/>
          <w:szCs w:val="24"/>
        </w:rPr>
        <w:lastRenderedPageBreak/>
        <w:t xml:space="preserve">Jurisman, A., Ariadi, A. and Kurniati, R. (2016) ‘Hubungan Karakteristik Ibu dengan Pemilihan Kontrasepsi di Puskesmas Padang Pasir Padang’, </w:t>
      </w:r>
      <w:r w:rsidRPr="00B4014E">
        <w:rPr>
          <w:rFonts w:ascii="Times New Roman" w:hAnsi="Times New Roman" w:cs="Times New Roman"/>
          <w:i/>
          <w:iCs/>
          <w:noProof/>
          <w:sz w:val="20"/>
          <w:szCs w:val="24"/>
        </w:rPr>
        <w:t>Jurnal Kesehatan Andalas</w:t>
      </w:r>
      <w:r w:rsidRPr="00B4014E">
        <w:rPr>
          <w:rFonts w:ascii="Times New Roman" w:hAnsi="Times New Roman" w:cs="Times New Roman"/>
          <w:noProof/>
          <w:sz w:val="20"/>
          <w:szCs w:val="24"/>
        </w:rPr>
        <w:t>, 5(1), pp. 191–195. doi: 10.25077/jka.v5i1.467.</w:t>
      </w:r>
    </w:p>
    <w:p w14:paraId="3E2BC018" w14:textId="77777777" w:rsidR="00B4014E" w:rsidRPr="00B4014E" w:rsidRDefault="00B4014E" w:rsidP="00B4014E">
      <w:pPr>
        <w:autoSpaceDE w:val="0"/>
        <w:autoSpaceDN w:val="0"/>
        <w:adjustRightInd w:val="0"/>
        <w:spacing w:line="240" w:lineRule="auto"/>
        <w:ind w:left="720" w:hanging="720"/>
        <w:jc w:val="both"/>
        <w:rPr>
          <w:rFonts w:ascii="Times New Roman" w:hAnsi="Times New Roman" w:cs="Times New Roman"/>
          <w:noProof/>
          <w:sz w:val="20"/>
          <w:szCs w:val="24"/>
        </w:rPr>
      </w:pPr>
      <w:r w:rsidRPr="00B4014E">
        <w:rPr>
          <w:rFonts w:ascii="Times New Roman" w:hAnsi="Times New Roman" w:cs="Times New Roman"/>
          <w:noProof/>
          <w:sz w:val="20"/>
          <w:szCs w:val="24"/>
        </w:rPr>
        <w:t xml:space="preserve">Kemenkes RI (2019) </w:t>
      </w:r>
      <w:r w:rsidRPr="00B4014E">
        <w:rPr>
          <w:rFonts w:ascii="Times New Roman" w:hAnsi="Times New Roman" w:cs="Times New Roman"/>
          <w:i/>
          <w:iCs/>
          <w:noProof/>
          <w:sz w:val="20"/>
          <w:szCs w:val="24"/>
        </w:rPr>
        <w:t>Profil Kesehatan Indonesia 2018</w:t>
      </w:r>
      <w:r w:rsidRPr="00B4014E">
        <w:rPr>
          <w:rFonts w:ascii="Times New Roman" w:hAnsi="Times New Roman" w:cs="Times New Roman"/>
          <w:noProof/>
          <w:sz w:val="20"/>
          <w:szCs w:val="24"/>
        </w:rPr>
        <w:t>. Available at: http://www.depkes.go.id/resources/download/pusdatin/profil-kesehatan-indonesia/Data-dan-Informasi_Profil-Kesehatan-Indonesia-2018.pdf.</w:t>
      </w:r>
    </w:p>
    <w:p w14:paraId="2F752512" w14:textId="77777777" w:rsidR="00B4014E" w:rsidRPr="00B4014E" w:rsidRDefault="00B4014E" w:rsidP="00B4014E">
      <w:pPr>
        <w:autoSpaceDE w:val="0"/>
        <w:autoSpaceDN w:val="0"/>
        <w:adjustRightInd w:val="0"/>
        <w:spacing w:line="240" w:lineRule="auto"/>
        <w:ind w:left="720" w:hanging="720"/>
        <w:jc w:val="both"/>
        <w:rPr>
          <w:rFonts w:ascii="Times New Roman" w:hAnsi="Times New Roman" w:cs="Times New Roman"/>
          <w:noProof/>
          <w:sz w:val="20"/>
          <w:szCs w:val="24"/>
        </w:rPr>
      </w:pPr>
      <w:r w:rsidRPr="00B4014E">
        <w:rPr>
          <w:rFonts w:ascii="Times New Roman" w:hAnsi="Times New Roman" w:cs="Times New Roman"/>
          <w:noProof/>
          <w:sz w:val="20"/>
          <w:szCs w:val="24"/>
        </w:rPr>
        <w:t>Kementerian Kesehatan RI (2014) ‘Info DATIN; Situasi dan Analisis Keluarga Berencana’.</w:t>
      </w:r>
    </w:p>
    <w:p w14:paraId="3C1C00E6" w14:textId="77777777" w:rsidR="00B4014E" w:rsidRPr="00B4014E" w:rsidRDefault="00B4014E" w:rsidP="00B4014E">
      <w:pPr>
        <w:autoSpaceDE w:val="0"/>
        <w:autoSpaceDN w:val="0"/>
        <w:adjustRightInd w:val="0"/>
        <w:spacing w:line="240" w:lineRule="auto"/>
        <w:ind w:left="720" w:hanging="720"/>
        <w:jc w:val="both"/>
        <w:rPr>
          <w:rFonts w:ascii="Times New Roman" w:hAnsi="Times New Roman" w:cs="Times New Roman"/>
          <w:noProof/>
          <w:sz w:val="20"/>
          <w:szCs w:val="24"/>
        </w:rPr>
      </w:pPr>
      <w:r w:rsidRPr="00B4014E">
        <w:rPr>
          <w:rFonts w:ascii="Times New Roman" w:hAnsi="Times New Roman" w:cs="Times New Roman"/>
          <w:noProof/>
          <w:sz w:val="20"/>
          <w:szCs w:val="24"/>
        </w:rPr>
        <w:t xml:space="preserve">Lagu. A, Sitti Raodhah, Surahmawati, N. (2019) ‘Faktor-Faktor Yang Berhubungan Dengan Program Keluarga Berencana Di Kabupaten Gowa’, </w:t>
      </w:r>
      <w:r w:rsidRPr="00B4014E">
        <w:rPr>
          <w:rFonts w:ascii="Times New Roman" w:hAnsi="Times New Roman" w:cs="Times New Roman"/>
          <w:i/>
          <w:iCs/>
          <w:noProof/>
          <w:sz w:val="20"/>
          <w:szCs w:val="24"/>
        </w:rPr>
        <w:t>Al-Sihah : Public Health Science Journal</w:t>
      </w:r>
      <w:r w:rsidRPr="00B4014E">
        <w:rPr>
          <w:rFonts w:ascii="Times New Roman" w:hAnsi="Times New Roman" w:cs="Times New Roman"/>
          <w:noProof/>
          <w:sz w:val="20"/>
          <w:szCs w:val="24"/>
        </w:rPr>
        <w:t>, 11(2), pp. 156–168. Available at: http://103.55.216.56/index.php/Al-Sihah/article/view/11925/7757.</w:t>
      </w:r>
    </w:p>
    <w:p w14:paraId="195B5DD6" w14:textId="77777777" w:rsidR="00B4014E" w:rsidRPr="00B4014E" w:rsidRDefault="00B4014E" w:rsidP="00B4014E">
      <w:pPr>
        <w:autoSpaceDE w:val="0"/>
        <w:autoSpaceDN w:val="0"/>
        <w:adjustRightInd w:val="0"/>
        <w:spacing w:line="240" w:lineRule="auto"/>
        <w:ind w:left="720" w:hanging="720"/>
        <w:jc w:val="both"/>
        <w:rPr>
          <w:rFonts w:ascii="Times New Roman" w:hAnsi="Times New Roman" w:cs="Times New Roman"/>
          <w:noProof/>
          <w:sz w:val="20"/>
          <w:szCs w:val="24"/>
        </w:rPr>
      </w:pPr>
      <w:r w:rsidRPr="00B4014E">
        <w:rPr>
          <w:rFonts w:ascii="Times New Roman" w:hAnsi="Times New Roman" w:cs="Times New Roman"/>
          <w:noProof/>
          <w:sz w:val="20"/>
          <w:szCs w:val="24"/>
        </w:rPr>
        <w:t xml:space="preserve">Manuaba I (2010) </w:t>
      </w:r>
      <w:r w:rsidRPr="00B4014E">
        <w:rPr>
          <w:rFonts w:ascii="Times New Roman" w:hAnsi="Times New Roman" w:cs="Times New Roman"/>
          <w:i/>
          <w:iCs/>
          <w:noProof/>
          <w:sz w:val="20"/>
          <w:szCs w:val="24"/>
        </w:rPr>
        <w:t>Memahami Kesehatan Reproduksi Wanita</w:t>
      </w:r>
      <w:r w:rsidRPr="00B4014E">
        <w:rPr>
          <w:rFonts w:ascii="Times New Roman" w:hAnsi="Times New Roman" w:cs="Times New Roman"/>
          <w:noProof/>
          <w:sz w:val="20"/>
          <w:szCs w:val="24"/>
        </w:rPr>
        <w:t>. Jakarta: EGC.</w:t>
      </w:r>
    </w:p>
    <w:p w14:paraId="612B8BE5" w14:textId="77777777" w:rsidR="00B4014E" w:rsidRPr="00B4014E" w:rsidRDefault="00B4014E" w:rsidP="00B4014E">
      <w:pPr>
        <w:autoSpaceDE w:val="0"/>
        <w:autoSpaceDN w:val="0"/>
        <w:adjustRightInd w:val="0"/>
        <w:spacing w:line="240" w:lineRule="auto"/>
        <w:ind w:left="720" w:hanging="720"/>
        <w:jc w:val="both"/>
        <w:rPr>
          <w:rFonts w:ascii="Times New Roman" w:hAnsi="Times New Roman" w:cs="Times New Roman"/>
          <w:noProof/>
          <w:sz w:val="20"/>
          <w:szCs w:val="24"/>
        </w:rPr>
      </w:pPr>
      <w:r w:rsidRPr="00B4014E">
        <w:rPr>
          <w:rFonts w:ascii="Times New Roman" w:hAnsi="Times New Roman" w:cs="Times New Roman"/>
          <w:noProof/>
          <w:sz w:val="20"/>
          <w:szCs w:val="24"/>
        </w:rPr>
        <w:t xml:space="preserve">Notoatmodjo S (2014) </w:t>
      </w:r>
      <w:r w:rsidRPr="00B4014E">
        <w:rPr>
          <w:rFonts w:ascii="Times New Roman" w:hAnsi="Times New Roman" w:cs="Times New Roman"/>
          <w:i/>
          <w:iCs/>
          <w:noProof/>
          <w:sz w:val="20"/>
          <w:szCs w:val="24"/>
        </w:rPr>
        <w:t>Ilmu Perilaku Kesehatan</w:t>
      </w:r>
      <w:r w:rsidRPr="00B4014E">
        <w:rPr>
          <w:rFonts w:ascii="Times New Roman" w:hAnsi="Times New Roman" w:cs="Times New Roman"/>
          <w:noProof/>
          <w:sz w:val="20"/>
          <w:szCs w:val="24"/>
        </w:rPr>
        <w:t>. Jakarta: Rineka Cipta.</w:t>
      </w:r>
    </w:p>
    <w:p w14:paraId="5EA2B006" w14:textId="77777777" w:rsidR="00B4014E" w:rsidRPr="00B4014E" w:rsidRDefault="00B4014E" w:rsidP="00B4014E">
      <w:pPr>
        <w:autoSpaceDE w:val="0"/>
        <w:autoSpaceDN w:val="0"/>
        <w:adjustRightInd w:val="0"/>
        <w:spacing w:line="240" w:lineRule="auto"/>
        <w:ind w:left="720" w:hanging="720"/>
        <w:jc w:val="both"/>
        <w:rPr>
          <w:rFonts w:ascii="Times New Roman" w:hAnsi="Times New Roman" w:cs="Times New Roman"/>
          <w:noProof/>
          <w:sz w:val="20"/>
          <w:szCs w:val="24"/>
        </w:rPr>
      </w:pPr>
      <w:r w:rsidRPr="00B4014E">
        <w:rPr>
          <w:rFonts w:ascii="Times New Roman" w:hAnsi="Times New Roman" w:cs="Times New Roman"/>
          <w:noProof/>
          <w:sz w:val="20"/>
          <w:szCs w:val="24"/>
        </w:rPr>
        <w:t xml:space="preserve">Prawirohardjo S (2011) </w:t>
      </w:r>
      <w:r w:rsidRPr="00B4014E">
        <w:rPr>
          <w:rFonts w:ascii="Times New Roman" w:hAnsi="Times New Roman" w:cs="Times New Roman"/>
          <w:i/>
          <w:iCs/>
          <w:noProof/>
          <w:sz w:val="20"/>
          <w:szCs w:val="24"/>
        </w:rPr>
        <w:t>Ilmu Kandungan, Edisi Ketiga</w:t>
      </w:r>
      <w:r w:rsidRPr="00B4014E">
        <w:rPr>
          <w:rFonts w:ascii="Times New Roman" w:hAnsi="Times New Roman" w:cs="Times New Roman"/>
          <w:noProof/>
          <w:sz w:val="20"/>
          <w:szCs w:val="24"/>
        </w:rPr>
        <w:t>. Jakarta: PT Bina Pustaka Prawirohardjo.</w:t>
      </w:r>
    </w:p>
    <w:p w14:paraId="2247BC3C" w14:textId="6CAADE88" w:rsidR="00B4014E" w:rsidRPr="00B4014E" w:rsidRDefault="00B4014E" w:rsidP="00B4014E">
      <w:pPr>
        <w:autoSpaceDE w:val="0"/>
        <w:autoSpaceDN w:val="0"/>
        <w:adjustRightInd w:val="0"/>
        <w:spacing w:line="240" w:lineRule="auto"/>
        <w:ind w:left="720" w:hanging="720"/>
        <w:jc w:val="both"/>
        <w:rPr>
          <w:rFonts w:ascii="Times New Roman" w:hAnsi="Times New Roman" w:cs="Times New Roman"/>
          <w:noProof/>
          <w:sz w:val="20"/>
          <w:szCs w:val="24"/>
        </w:rPr>
      </w:pPr>
      <w:r w:rsidRPr="00B4014E">
        <w:rPr>
          <w:rFonts w:ascii="Times New Roman" w:hAnsi="Times New Roman" w:cs="Times New Roman"/>
          <w:noProof/>
          <w:sz w:val="20"/>
          <w:szCs w:val="24"/>
        </w:rPr>
        <w:t>Puskesmas Kalumata (2020) ‘Profil Puskesmas Kalumata Tahun 2020’</w:t>
      </w:r>
      <w:bookmarkStart w:id="8" w:name="_GoBack"/>
      <w:bookmarkEnd w:id="8"/>
      <w:r w:rsidRPr="00B4014E">
        <w:rPr>
          <w:rFonts w:ascii="Times New Roman" w:hAnsi="Times New Roman" w:cs="Times New Roman"/>
          <w:noProof/>
          <w:sz w:val="20"/>
          <w:szCs w:val="24"/>
        </w:rPr>
        <w:t>. Ternate.</w:t>
      </w:r>
    </w:p>
    <w:p w14:paraId="350D0C69" w14:textId="77777777" w:rsidR="00B4014E" w:rsidRPr="00B4014E" w:rsidRDefault="00B4014E" w:rsidP="00B4014E">
      <w:pPr>
        <w:autoSpaceDE w:val="0"/>
        <w:autoSpaceDN w:val="0"/>
        <w:adjustRightInd w:val="0"/>
        <w:spacing w:line="240" w:lineRule="auto"/>
        <w:ind w:left="720" w:hanging="720"/>
        <w:jc w:val="both"/>
        <w:rPr>
          <w:rFonts w:ascii="Times New Roman" w:hAnsi="Times New Roman" w:cs="Times New Roman"/>
          <w:noProof/>
          <w:sz w:val="20"/>
          <w:szCs w:val="24"/>
        </w:rPr>
      </w:pPr>
      <w:r w:rsidRPr="00B4014E">
        <w:rPr>
          <w:rFonts w:ascii="Times New Roman" w:hAnsi="Times New Roman" w:cs="Times New Roman"/>
          <w:noProof/>
          <w:sz w:val="20"/>
          <w:szCs w:val="24"/>
        </w:rPr>
        <w:t xml:space="preserve">Rati, N. (2010) </w:t>
      </w:r>
      <w:r w:rsidRPr="00B4014E">
        <w:rPr>
          <w:rFonts w:ascii="Times New Roman" w:hAnsi="Times New Roman" w:cs="Times New Roman"/>
          <w:i/>
          <w:iCs/>
          <w:noProof/>
          <w:sz w:val="20"/>
          <w:szCs w:val="24"/>
        </w:rPr>
        <w:t>Karakteristik Pengguna Kontrasepsi Di Puskesmas Ciampea Bogor Periode Januari 2009 - Oktober 2010</w:t>
      </w:r>
      <w:r w:rsidRPr="00B4014E">
        <w:rPr>
          <w:rFonts w:ascii="Times New Roman" w:hAnsi="Times New Roman" w:cs="Times New Roman"/>
          <w:noProof/>
          <w:sz w:val="20"/>
          <w:szCs w:val="24"/>
        </w:rPr>
        <w:t>. UIN Syarif Hidayatullah Jakarta.</w:t>
      </w:r>
    </w:p>
    <w:p w14:paraId="50A1DDFA" w14:textId="77777777" w:rsidR="00B4014E" w:rsidRPr="00B4014E" w:rsidRDefault="00B4014E" w:rsidP="00B4014E">
      <w:pPr>
        <w:autoSpaceDE w:val="0"/>
        <w:autoSpaceDN w:val="0"/>
        <w:adjustRightInd w:val="0"/>
        <w:spacing w:line="240" w:lineRule="auto"/>
        <w:ind w:left="720" w:hanging="720"/>
        <w:jc w:val="both"/>
        <w:rPr>
          <w:rFonts w:ascii="Times New Roman" w:hAnsi="Times New Roman" w:cs="Times New Roman"/>
          <w:noProof/>
          <w:sz w:val="20"/>
          <w:szCs w:val="24"/>
        </w:rPr>
      </w:pPr>
      <w:r w:rsidRPr="00B4014E">
        <w:rPr>
          <w:rFonts w:ascii="Times New Roman" w:hAnsi="Times New Roman" w:cs="Times New Roman"/>
          <w:noProof/>
          <w:sz w:val="20"/>
          <w:szCs w:val="24"/>
        </w:rPr>
        <w:t xml:space="preserve">Ria, L. (2017) </w:t>
      </w:r>
      <w:r w:rsidRPr="00B4014E">
        <w:rPr>
          <w:rFonts w:ascii="Times New Roman" w:hAnsi="Times New Roman" w:cs="Times New Roman"/>
          <w:i/>
          <w:iCs/>
          <w:noProof/>
          <w:sz w:val="20"/>
          <w:szCs w:val="24"/>
        </w:rPr>
        <w:t>Hubungan Jenis dan Lama Penggunaan Kontrasepsi Hormonal Terhadap Gangguan Menstruasi pada Wanita Usia Subur Di Wilayah Kerja Poskesdes Bindu UPTD Puskesmas Lubuk Rukam Kecamatan Peninjauan Tahun 2016</w:t>
      </w:r>
      <w:r w:rsidRPr="00B4014E">
        <w:rPr>
          <w:rFonts w:ascii="Times New Roman" w:hAnsi="Times New Roman" w:cs="Times New Roman"/>
          <w:noProof/>
          <w:sz w:val="20"/>
          <w:szCs w:val="24"/>
        </w:rPr>
        <w:t>. Universitas Muhammadiyah Palembang.</w:t>
      </w:r>
    </w:p>
    <w:p w14:paraId="6CCDA4BF" w14:textId="77777777" w:rsidR="00B4014E" w:rsidRPr="00B4014E" w:rsidRDefault="00B4014E" w:rsidP="00B4014E">
      <w:pPr>
        <w:autoSpaceDE w:val="0"/>
        <w:autoSpaceDN w:val="0"/>
        <w:adjustRightInd w:val="0"/>
        <w:spacing w:line="240" w:lineRule="auto"/>
        <w:ind w:left="720" w:hanging="720"/>
        <w:jc w:val="both"/>
        <w:rPr>
          <w:rFonts w:ascii="Times New Roman" w:hAnsi="Times New Roman" w:cs="Times New Roman"/>
          <w:noProof/>
          <w:sz w:val="20"/>
          <w:szCs w:val="24"/>
        </w:rPr>
      </w:pPr>
      <w:r w:rsidRPr="00B4014E">
        <w:rPr>
          <w:rFonts w:ascii="Times New Roman" w:hAnsi="Times New Roman" w:cs="Times New Roman"/>
          <w:noProof/>
          <w:sz w:val="20"/>
          <w:szCs w:val="24"/>
        </w:rPr>
        <w:t xml:space="preserve">Selvaraja K (2014) </w:t>
      </w:r>
      <w:r w:rsidRPr="00B4014E">
        <w:rPr>
          <w:rFonts w:ascii="Times New Roman" w:hAnsi="Times New Roman" w:cs="Times New Roman"/>
          <w:i/>
          <w:iCs/>
          <w:noProof/>
          <w:sz w:val="20"/>
          <w:szCs w:val="24"/>
        </w:rPr>
        <w:t>Profil Pengguna Kontrasepsi Di Puskesmas Padang Bulan, Medan</w:t>
      </w:r>
      <w:r w:rsidRPr="00B4014E">
        <w:rPr>
          <w:rFonts w:ascii="Times New Roman" w:hAnsi="Times New Roman" w:cs="Times New Roman"/>
          <w:noProof/>
          <w:sz w:val="20"/>
          <w:szCs w:val="24"/>
        </w:rPr>
        <w:t>. Universitas Sumatera Utara.</w:t>
      </w:r>
    </w:p>
    <w:p w14:paraId="283626EE" w14:textId="77777777" w:rsidR="00B4014E" w:rsidRPr="00B4014E" w:rsidRDefault="00B4014E" w:rsidP="00B4014E">
      <w:pPr>
        <w:autoSpaceDE w:val="0"/>
        <w:autoSpaceDN w:val="0"/>
        <w:adjustRightInd w:val="0"/>
        <w:spacing w:line="240" w:lineRule="auto"/>
        <w:ind w:left="720" w:hanging="720"/>
        <w:jc w:val="both"/>
        <w:rPr>
          <w:rFonts w:ascii="Times New Roman" w:hAnsi="Times New Roman" w:cs="Times New Roman"/>
          <w:noProof/>
          <w:sz w:val="20"/>
          <w:szCs w:val="24"/>
        </w:rPr>
      </w:pPr>
      <w:r w:rsidRPr="00B4014E">
        <w:rPr>
          <w:rFonts w:ascii="Times New Roman" w:hAnsi="Times New Roman" w:cs="Times New Roman"/>
          <w:noProof/>
          <w:sz w:val="20"/>
          <w:szCs w:val="24"/>
        </w:rPr>
        <w:t xml:space="preserve">Suherman, R. M., Widjajanegara, H. and Yuniarti, L. (2017) ‘Hubungan Karakteristik Akseptor dengan Pemilihan Metode Kontrasepsi (Studi di Kecamatan Argapura, Kabupaten Majalengka)’, </w:t>
      </w:r>
      <w:r w:rsidRPr="00B4014E">
        <w:rPr>
          <w:rFonts w:ascii="Times New Roman" w:hAnsi="Times New Roman" w:cs="Times New Roman"/>
          <w:i/>
          <w:iCs/>
          <w:noProof/>
          <w:sz w:val="20"/>
          <w:szCs w:val="24"/>
        </w:rPr>
        <w:t>Bandung Meeting on Global Medicine &amp; Health (BaMGMH)</w:t>
      </w:r>
      <w:r w:rsidRPr="00B4014E">
        <w:rPr>
          <w:rFonts w:ascii="Times New Roman" w:hAnsi="Times New Roman" w:cs="Times New Roman"/>
          <w:noProof/>
          <w:sz w:val="20"/>
          <w:szCs w:val="24"/>
        </w:rPr>
        <w:t>, 1(1), pp. 99–105.</w:t>
      </w:r>
    </w:p>
    <w:p w14:paraId="40802F62" w14:textId="77777777" w:rsidR="00B4014E" w:rsidRPr="00B4014E" w:rsidRDefault="00B4014E" w:rsidP="00B4014E">
      <w:pPr>
        <w:autoSpaceDE w:val="0"/>
        <w:autoSpaceDN w:val="0"/>
        <w:adjustRightInd w:val="0"/>
        <w:spacing w:line="240" w:lineRule="auto"/>
        <w:ind w:left="720" w:hanging="720"/>
        <w:jc w:val="both"/>
        <w:rPr>
          <w:rFonts w:ascii="Times New Roman" w:hAnsi="Times New Roman" w:cs="Times New Roman"/>
          <w:noProof/>
          <w:sz w:val="20"/>
          <w:szCs w:val="24"/>
        </w:rPr>
      </w:pPr>
      <w:r w:rsidRPr="00B4014E">
        <w:rPr>
          <w:rFonts w:ascii="Times New Roman" w:hAnsi="Times New Roman" w:cs="Times New Roman"/>
          <w:noProof/>
          <w:sz w:val="20"/>
          <w:szCs w:val="24"/>
        </w:rPr>
        <w:t xml:space="preserve">Ulpawati (2018) ‘Hubungan Pengetahuan dan Persepsi Pria Dengan Pemakaian Kondom Di Wilayah Kerja Puskesmas Rimbo Data Tahun 2018’, </w:t>
      </w:r>
      <w:r w:rsidRPr="00B4014E">
        <w:rPr>
          <w:rFonts w:ascii="Times New Roman" w:hAnsi="Times New Roman" w:cs="Times New Roman"/>
          <w:i/>
          <w:iCs/>
          <w:noProof/>
          <w:sz w:val="20"/>
          <w:szCs w:val="24"/>
        </w:rPr>
        <w:t>Zona PSikologi</w:t>
      </w:r>
      <w:r w:rsidRPr="00B4014E">
        <w:rPr>
          <w:rFonts w:ascii="Times New Roman" w:hAnsi="Times New Roman" w:cs="Times New Roman"/>
          <w:noProof/>
          <w:sz w:val="20"/>
          <w:szCs w:val="24"/>
        </w:rPr>
        <w:t>, 1(1), pp. 16–24.</w:t>
      </w:r>
    </w:p>
    <w:p w14:paraId="10A6A1EA" w14:textId="77777777" w:rsidR="00B4014E" w:rsidRPr="00B4014E" w:rsidRDefault="00B4014E" w:rsidP="00B4014E">
      <w:pPr>
        <w:autoSpaceDE w:val="0"/>
        <w:autoSpaceDN w:val="0"/>
        <w:adjustRightInd w:val="0"/>
        <w:spacing w:line="240" w:lineRule="auto"/>
        <w:ind w:left="720" w:hanging="720"/>
        <w:jc w:val="both"/>
        <w:rPr>
          <w:rFonts w:ascii="Times New Roman" w:hAnsi="Times New Roman" w:cs="Times New Roman"/>
          <w:noProof/>
          <w:sz w:val="20"/>
        </w:rPr>
      </w:pPr>
      <w:r w:rsidRPr="00B4014E">
        <w:rPr>
          <w:rFonts w:ascii="Times New Roman" w:hAnsi="Times New Roman" w:cs="Times New Roman"/>
          <w:noProof/>
          <w:sz w:val="20"/>
          <w:szCs w:val="24"/>
        </w:rPr>
        <w:t xml:space="preserve">Z. Bakri, R. Kundre,  dan H. B. (2019) ‘Faktor-Faktor Yang Berhubungan Dengan Pemilihan Metode Kontrasepsi Pada Wanita Usia Subur Di Wilayah Kerja Puskesmas Ranotana WeruKontrasepsi, Metode Wanita, Pada Subur, Usia Kundre, Rina’, </w:t>
      </w:r>
      <w:r w:rsidRPr="00B4014E">
        <w:rPr>
          <w:rFonts w:ascii="Times New Roman" w:hAnsi="Times New Roman" w:cs="Times New Roman"/>
          <w:i/>
          <w:iCs/>
          <w:noProof/>
          <w:sz w:val="20"/>
          <w:szCs w:val="24"/>
        </w:rPr>
        <w:t>Jurnal Keperawatan</w:t>
      </w:r>
      <w:r w:rsidRPr="00B4014E">
        <w:rPr>
          <w:rFonts w:ascii="Times New Roman" w:hAnsi="Times New Roman" w:cs="Times New Roman"/>
          <w:noProof/>
          <w:sz w:val="20"/>
          <w:szCs w:val="24"/>
        </w:rPr>
        <w:t>, 7(1).</w:t>
      </w:r>
    </w:p>
    <w:p w14:paraId="22C8AA92" w14:textId="689FA58B" w:rsidR="00B037F4" w:rsidRPr="00904DDC" w:rsidRDefault="002C1875" w:rsidP="00B4014E">
      <w:pPr>
        <w:autoSpaceDE w:val="0"/>
        <w:autoSpaceDN w:val="0"/>
        <w:adjustRightInd w:val="0"/>
        <w:spacing w:line="240" w:lineRule="auto"/>
        <w:ind w:left="720" w:hanging="720"/>
        <w:jc w:val="both"/>
        <w:rPr>
          <w:rFonts w:ascii="Times New Roman" w:hAnsi="Times New Roman" w:cs="Times New Roman"/>
          <w:b/>
          <w:bCs/>
          <w:sz w:val="20"/>
          <w:szCs w:val="20"/>
        </w:rPr>
      </w:pPr>
      <w:r>
        <w:rPr>
          <w:rFonts w:ascii="Times New Roman" w:hAnsi="Times New Roman" w:cs="Times New Roman"/>
          <w:b/>
          <w:bCs/>
          <w:sz w:val="20"/>
          <w:szCs w:val="20"/>
        </w:rPr>
        <w:fldChar w:fldCharType="end"/>
      </w:r>
      <w:r w:rsidR="00B037F4" w:rsidRPr="00904DDC">
        <w:rPr>
          <w:rFonts w:ascii="Times New Roman" w:hAnsi="Times New Roman" w:cs="Times New Roman"/>
          <w:b/>
          <w:bCs/>
          <w:sz w:val="20"/>
          <w:szCs w:val="20"/>
        </w:rPr>
        <w:t xml:space="preserve"> </w:t>
      </w:r>
    </w:p>
    <w:p w14:paraId="238A5FE5" w14:textId="3F00F5F0" w:rsidR="001F77CF" w:rsidRPr="00904DDC" w:rsidRDefault="001F77CF" w:rsidP="002C1875">
      <w:pPr>
        <w:autoSpaceDE w:val="0"/>
        <w:autoSpaceDN w:val="0"/>
        <w:adjustRightInd w:val="0"/>
        <w:spacing w:line="240" w:lineRule="auto"/>
        <w:jc w:val="both"/>
        <w:rPr>
          <w:rFonts w:ascii="Times New Roman" w:hAnsi="Times New Roman" w:cs="Times New Roman"/>
          <w:b/>
          <w:bCs/>
          <w:sz w:val="20"/>
          <w:szCs w:val="20"/>
        </w:rPr>
      </w:pPr>
    </w:p>
    <w:sectPr w:rsidR="001F77CF" w:rsidRPr="00904DDC" w:rsidSect="00904DDC">
      <w:headerReference w:type="default" r:id="rId10"/>
      <w:footerReference w:type="default" r:id="rId11"/>
      <w:pgSz w:w="11907" w:h="16840" w:code="9"/>
      <w:pgMar w:top="1701" w:right="1701" w:bottom="1701" w:left="1701" w:header="0"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B8D71" w14:textId="77777777" w:rsidR="008B5256" w:rsidRDefault="008B5256">
      <w:pPr>
        <w:spacing w:after="0" w:line="240" w:lineRule="auto"/>
      </w:pPr>
      <w:r>
        <w:separator/>
      </w:r>
    </w:p>
  </w:endnote>
  <w:endnote w:type="continuationSeparator" w:id="0">
    <w:p w14:paraId="3E36DD4F" w14:textId="77777777" w:rsidR="008B5256" w:rsidRDefault="008B5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4536A" w14:textId="77777777" w:rsidR="00C23BB4" w:rsidRDefault="00C23BB4">
    <w:pPr>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14C71" w14:textId="77777777" w:rsidR="008B5256" w:rsidRDefault="008B5256">
      <w:pPr>
        <w:spacing w:after="0" w:line="240" w:lineRule="auto"/>
      </w:pPr>
      <w:r>
        <w:separator/>
      </w:r>
    </w:p>
  </w:footnote>
  <w:footnote w:type="continuationSeparator" w:id="0">
    <w:p w14:paraId="42DD185A" w14:textId="77777777" w:rsidR="008B5256" w:rsidRDefault="008B52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260C6" w14:textId="77777777" w:rsidR="001011E4" w:rsidRDefault="001011E4" w:rsidP="001011E4">
    <w:pPr>
      <w:pStyle w:val="Header"/>
    </w:pPr>
  </w:p>
  <w:p w14:paraId="1F9E64FC" w14:textId="6444BDC7" w:rsidR="001011E4" w:rsidRDefault="001011E4" w:rsidP="001011E4">
    <w:pPr>
      <w:pStyle w:val="Header"/>
    </w:pPr>
    <w:r>
      <w:rPr>
        <w:rFonts w:ascii="Times New Roman" w:hAnsi="Times New Roman"/>
        <w:b/>
        <w:bCs/>
        <w:i/>
        <w:iCs/>
        <w:noProof/>
        <w:lang w:val="en-US" w:eastAsia="en-US"/>
      </w:rPr>
      <mc:AlternateContent>
        <mc:Choice Requires="wps">
          <w:drawing>
            <wp:anchor distT="0" distB="0" distL="114300" distR="114300" simplePos="0" relativeHeight="251663872" behindDoc="0" locked="0" layoutInCell="1" allowOverlap="1" wp14:anchorId="581E5D68" wp14:editId="6222E6BD">
              <wp:simplePos x="0" y="0"/>
              <wp:positionH relativeFrom="column">
                <wp:posOffset>-203835</wp:posOffset>
              </wp:positionH>
              <wp:positionV relativeFrom="paragraph">
                <wp:posOffset>143510</wp:posOffset>
              </wp:positionV>
              <wp:extent cx="5934075" cy="10160"/>
              <wp:effectExtent l="38100" t="19050" r="66675" b="85090"/>
              <wp:wrapNone/>
              <wp:docPr id="4" name="Straight Connector 4"/>
              <wp:cNvGraphicFramePr/>
              <a:graphic xmlns:a="http://schemas.openxmlformats.org/drawingml/2006/main">
                <a:graphicData uri="http://schemas.microsoft.com/office/word/2010/wordprocessingShape">
                  <wps:wsp>
                    <wps:cNvCnPr/>
                    <wps:spPr>
                      <a:xfrm>
                        <a:off x="0" y="0"/>
                        <a:ext cx="5934075" cy="10160"/>
                      </a:xfrm>
                      <a:prstGeom prst="line">
                        <a:avLst/>
                      </a:prstGeom>
                      <a:ln w="222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B544CA" id="Straight Connector 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5pt,11.3pt" to="451.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" strokecolor="black [3200]" strokeweight="1.75pt">
              <v:shadow on="t" color="black" opacity="22937f" origin=",.5" offset="0,.63889mm"/>
            </v:line>
          </w:pict>
        </mc:Fallback>
      </mc:AlternateContent>
    </w:r>
    <w:r>
      <w:rPr>
        <w:rFonts w:ascii="Times New Roman" w:hAnsi="Times New Roman"/>
        <w:b/>
        <w:bCs/>
        <w:i/>
        <w:iCs/>
        <w:noProof/>
        <w:lang w:val="en-US" w:eastAsia="en-US"/>
      </w:rPr>
      <mc:AlternateContent>
        <mc:Choice Requires="wps">
          <w:drawing>
            <wp:anchor distT="0" distB="0" distL="114300" distR="114300" simplePos="0" relativeHeight="251647488" behindDoc="1" locked="0" layoutInCell="1" allowOverlap="1" wp14:anchorId="04B62223" wp14:editId="7BE3DB80">
              <wp:simplePos x="0" y="0"/>
              <wp:positionH relativeFrom="column">
                <wp:posOffset>392431</wp:posOffset>
              </wp:positionH>
              <wp:positionV relativeFrom="paragraph">
                <wp:posOffset>143510</wp:posOffset>
              </wp:positionV>
              <wp:extent cx="4194810" cy="741045"/>
              <wp:effectExtent l="57150" t="38100" r="53340" b="78105"/>
              <wp:wrapNone/>
              <wp:docPr id="1" name="Rectangle 1"/>
              <wp:cNvGraphicFramePr/>
              <a:graphic xmlns:a="http://schemas.openxmlformats.org/drawingml/2006/main">
                <a:graphicData uri="http://schemas.microsoft.com/office/word/2010/wordprocessingShape">
                  <wps:wsp>
                    <wps:cNvSpPr/>
                    <wps:spPr>
                      <a:xfrm>
                        <a:off x="0" y="0"/>
                        <a:ext cx="4194810" cy="741045"/>
                      </a:xfrm>
                      <a:prstGeom prst="rect">
                        <a:avLst/>
                      </a:prstGeom>
                      <a:solidFill>
                        <a:srgbClr val="FFC000">
                          <a:alpha val="50000"/>
                        </a:srgbClr>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E120F7" id="Rectangle 1" o:spid="_x0000_s1026" style="position:absolute;margin-left:30.9pt;margin-top:11.3pt;width:330.3pt;height:58.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" fillcolor="#ffc000" stroked="f">
              <v:fill opacity="32896f"/>
              <v:shadow on="t" color="black" opacity="24903f" origin=",.5" offset="0,.55556mm"/>
            </v:rect>
          </w:pict>
        </mc:Fallback>
      </mc:AlternateContent>
    </w:r>
    <w:r>
      <w:rPr>
        <w:noProof/>
        <w:lang w:val="en-US" w:eastAsia="en-US"/>
      </w:rPr>
      <w:drawing>
        <wp:anchor distT="0" distB="0" distL="114300" distR="114300" simplePos="0" relativeHeight="251654656" behindDoc="0" locked="0" layoutInCell="1" allowOverlap="1" wp14:anchorId="29C0C574" wp14:editId="1E21EA92">
          <wp:simplePos x="0" y="0"/>
          <wp:positionH relativeFrom="column">
            <wp:posOffset>-205105</wp:posOffset>
          </wp:positionH>
          <wp:positionV relativeFrom="paragraph">
            <wp:posOffset>147320</wp:posOffset>
          </wp:positionV>
          <wp:extent cx="596265" cy="74104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rot="10800000" flipV="1">
                    <a:off x="0" y="0"/>
                    <a:ext cx="596265" cy="741045"/>
                  </a:xfrm>
                  <a:prstGeom prst="rect">
                    <a:avLst/>
                  </a:prstGeom>
                </pic:spPr>
              </pic:pic>
            </a:graphicData>
          </a:graphic>
          <wp14:sizeRelH relativeFrom="margin">
            <wp14:pctWidth>0</wp14:pctWidth>
          </wp14:sizeRelH>
          <wp14:sizeRelV relativeFrom="margin">
            <wp14:pctHeight>0</wp14:pctHeight>
          </wp14:sizeRelV>
        </wp:anchor>
      </w:drawing>
    </w:r>
    <w:r w:rsidRPr="00E41E3F">
      <w:rPr>
        <w:rFonts w:ascii="Times New Roman" w:hAnsi="Times New Roman" w:cs="Times New Roman"/>
        <w:b/>
        <w:bCs/>
        <w:i/>
        <w:iCs/>
        <w:noProof/>
        <w:sz w:val="24"/>
        <w:szCs w:val="24"/>
        <w:lang w:val="en-US" w:eastAsia="en-US"/>
      </w:rPr>
      <w:drawing>
        <wp:anchor distT="0" distB="0" distL="114300" distR="114300" simplePos="0" relativeHeight="251672064" behindDoc="1" locked="0" layoutInCell="1" allowOverlap="1" wp14:anchorId="631B543B" wp14:editId="0D84A502">
          <wp:simplePos x="0" y="0"/>
          <wp:positionH relativeFrom="column">
            <wp:posOffset>4032250</wp:posOffset>
          </wp:positionH>
          <wp:positionV relativeFrom="paragraph">
            <wp:posOffset>149225</wp:posOffset>
          </wp:positionV>
          <wp:extent cx="1903228" cy="738505"/>
          <wp:effectExtent l="0" t="0" r="1905"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ieraha Medical Journal (5).png"/>
                  <pic:cNvPicPr/>
                </pic:nvPicPr>
                <pic:blipFill rotWithShape="1">
                  <a:blip r:embed="rId2">
                    <a:extLst>
                      <a:ext uri="{28A0092B-C50C-407E-A947-70E740481C1C}">
                        <a14:useLocalDpi xmlns:a14="http://schemas.microsoft.com/office/drawing/2010/main" val="0"/>
                      </a:ext>
                    </a:extLst>
                  </a:blip>
                  <a:srcRect l="10417" t="32110" r="20088" b="36429"/>
                  <a:stretch/>
                </pic:blipFill>
                <pic:spPr bwMode="auto">
                  <a:xfrm>
                    <a:off x="0" y="0"/>
                    <a:ext cx="1903228" cy="738505"/>
                  </a:xfrm>
                  <a:prstGeom prst="rect">
                    <a:avLst/>
                  </a:prstGeom>
                  <a:ln cmpd="dbl">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94E673" w14:textId="50756FCE" w:rsidR="001011E4" w:rsidRDefault="001011E4" w:rsidP="001011E4">
    <w:pPr>
      <w:pStyle w:val="Header"/>
    </w:pPr>
  </w:p>
  <w:p w14:paraId="5D598784" w14:textId="6E905575" w:rsidR="001011E4" w:rsidRDefault="001011E4" w:rsidP="001011E4">
    <w:pPr>
      <w:pStyle w:val="Header"/>
      <w:tabs>
        <w:tab w:val="clear" w:pos="4513"/>
        <w:tab w:val="clear" w:pos="9026"/>
        <w:tab w:val="left" w:pos="6598"/>
      </w:tabs>
      <w:rPr>
        <w:rFonts w:ascii="Times New Roman" w:hAnsi="Times New Roman"/>
        <w:b/>
        <w:bCs/>
        <w:i/>
        <w:iCs/>
        <w:sz w:val="18"/>
        <w:szCs w:val="18"/>
      </w:rPr>
    </w:pPr>
    <w:r>
      <w:rPr>
        <w:rFonts w:ascii="Times New Roman" w:hAnsi="Times New Roman"/>
        <w:b/>
        <w:bCs/>
        <w:i/>
        <w:iCs/>
      </w:rPr>
      <w:t xml:space="preserve">                             </w:t>
    </w:r>
    <w:r w:rsidRPr="00D67602">
      <w:rPr>
        <w:rFonts w:ascii="Times New Roman" w:hAnsi="Times New Roman" w:cs="Times New Roman"/>
        <w:b/>
        <w:bCs/>
        <w:i/>
        <w:iCs/>
        <w:sz w:val="18"/>
        <w:szCs w:val="18"/>
        <w:lang w:val="en-US"/>
      </w:rPr>
      <w:t>Volume</w:t>
    </w:r>
    <w:r w:rsidR="00904DDC">
      <w:rPr>
        <w:rFonts w:ascii="Times New Roman" w:hAnsi="Times New Roman" w:cs="Times New Roman"/>
        <w:b/>
        <w:bCs/>
        <w:i/>
        <w:iCs/>
        <w:sz w:val="18"/>
        <w:szCs w:val="18"/>
      </w:rPr>
      <w:t>. 3</w:t>
    </w:r>
    <w:r w:rsidRPr="00D67602">
      <w:rPr>
        <w:rFonts w:ascii="Times New Roman" w:hAnsi="Times New Roman" w:cs="Times New Roman"/>
        <w:b/>
        <w:bCs/>
        <w:i/>
        <w:iCs/>
        <w:sz w:val="18"/>
        <w:szCs w:val="18"/>
        <w:lang w:val="en-US"/>
      </w:rPr>
      <w:t xml:space="preserve"> </w:t>
    </w:r>
    <w:proofErr w:type="spellStart"/>
    <w:r w:rsidRPr="00D67602">
      <w:rPr>
        <w:rFonts w:ascii="Times New Roman" w:hAnsi="Times New Roman" w:cs="Times New Roman"/>
        <w:b/>
        <w:bCs/>
        <w:i/>
        <w:iCs/>
        <w:sz w:val="18"/>
        <w:szCs w:val="18"/>
        <w:lang w:val="en-US"/>
      </w:rPr>
      <w:t>No</w:t>
    </w:r>
    <w:r w:rsidR="00904DDC">
      <w:rPr>
        <w:rFonts w:ascii="Times New Roman" w:hAnsi="Times New Roman" w:cs="Times New Roman"/>
        <w:b/>
        <w:bCs/>
        <w:i/>
        <w:iCs/>
        <w:sz w:val="18"/>
        <w:szCs w:val="18"/>
        <w:lang w:val="en-US"/>
      </w:rPr>
      <w:t>mor</w:t>
    </w:r>
    <w:proofErr w:type="spellEnd"/>
    <w:r w:rsidR="00904DDC">
      <w:rPr>
        <w:rFonts w:ascii="Times New Roman" w:hAnsi="Times New Roman" w:cs="Times New Roman"/>
        <w:b/>
        <w:bCs/>
        <w:i/>
        <w:iCs/>
        <w:sz w:val="18"/>
        <w:szCs w:val="18"/>
      </w:rPr>
      <w:t>. 2</w:t>
    </w:r>
    <w:r w:rsidRPr="00D67602">
      <w:rPr>
        <w:rFonts w:ascii="Times New Roman" w:hAnsi="Times New Roman" w:cs="Times New Roman"/>
        <w:b/>
        <w:bCs/>
        <w:i/>
        <w:iCs/>
        <w:sz w:val="18"/>
        <w:szCs w:val="18"/>
        <w:lang w:val="en-US"/>
      </w:rPr>
      <w:t xml:space="preserve"> </w:t>
    </w:r>
    <w:proofErr w:type="spellStart"/>
    <w:r w:rsidRPr="00D67602">
      <w:rPr>
        <w:rFonts w:ascii="Times New Roman" w:hAnsi="Times New Roman" w:cs="Times New Roman"/>
        <w:b/>
        <w:bCs/>
        <w:i/>
        <w:iCs/>
        <w:sz w:val="18"/>
        <w:szCs w:val="18"/>
        <w:lang w:val="en-US"/>
      </w:rPr>
      <w:t>Tahun</w:t>
    </w:r>
    <w:proofErr w:type="spellEnd"/>
    <w:r w:rsidR="00904DDC">
      <w:rPr>
        <w:rFonts w:ascii="Times New Roman" w:hAnsi="Times New Roman" w:cs="Times New Roman"/>
        <w:b/>
        <w:bCs/>
        <w:i/>
        <w:iCs/>
        <w:sz w:val="18"/>
        <w:szCs w:val="18"/>
      </w:rPr>
      <w:t xml:space="preserve"> 2021</w:t>
    </w:r>
    <w:r w:rsidRPr="00D67602">
      <w:rPr>
        <w:rFonts w:ascii="Times New Roman" w:hAnsi="Times New Roman" w:cs="Times New Roman"/>
        <w:b/>
        <w:bCs/>
        <w:i/>
        <w:iCs/>
        <w:sz w:val="18"/>
        <w:szCs w:val="18"/>
        <w:lang w:val="en-US"/>
      </w:rPr>
      <w:t>, e-ISSN:</w:t>
    </w:r>
    <w:r w:rsidRPr="00D67602">
      <w:rPr>
        <w:rFonts w:ascii="Times New Roman" w:hAnsi="Times New Roman"/>
        <w:b/>
        <w:bCs/>
        <w:i/>
        <w:iCs/>
        <w:sz w:val="18"/>
        <w:szCs w:val="18"/>
      </w:rPr>
      <w:t>268-5912</w:t>
    </w:r>
  </w:p>
  <w:p w14:paraId="4EB0C691" w14:textId="77777777" w:rsidR="001011E4" w:rsidRDefault="001011E4" w:rsidP="001011E4">
    <w:pPr>
      <w:pStyle w:val="Header"/>
      <w:tabs>
        <w:tab w:val="clear" w:pos="4513"/>
        <w:tab w:val="clear" w:pos="9026"/>
        <w:tab w:val="right" w:pos="8505"/>
      </w:tabs>
      <w:rPr>
        <w:rFonts w:ascii="Times New Roman" w:hAnsi="Times New Roman"/>
        <w:b/>
        <w:bCs/>
        <w:i/>
        <w:iCs/>
        <w:sz w:val="18"/>
        <w:szCs w:val="18"/>
      </w:rPr>
    </w:pPr>
    <w:r>
      <w:rPr>
        <w:rFonts w:ascii="Times New Roman" w:hAnsi="Times New Roman"/>
        <w:b/>
        <w:bCs/>
        <w:i/>
        <w:iCs/>
        <w:sz w:val="18"/>
        <w:szCs w:val="18"/>
      </w:rPr>
      <w:t xml:space="preserve">                                  </w:t>
    </w:r>
    <w:r>
      <w:rPr>
        <w:rFonts w:ascii="Times New Roman" w:hAnsi="Times New Roman"/>
        <w:b/>
        <w:bCs/>
        <w:i/>
        <w:iCs/>
        <w:sz w:val="18"/>
        <w:szCs w:val="18"/>
      </w:rPr>
      <w:tab/>
    </w:r>
  </w:p>
  <w:p w14:paraId="6EBE8CED" w14:textId="77777777" w:rsidR="001011E4" w:rsidRPr="00C523AF" w:rsidRDefault="001011E4" w:rsidP="001011E4">
    <w:pPr>
      <w:pStyle w:val="Header"/>
      <w:tabs>
        <w:tab w:val="clear" w:pos="4513"/>
        <w:tab w:val="clear" w:pos="9026"/>
        <w:tab w:val="left" w:pos="2665"/>
        <w:tab w:val="left" w:pos="6598"/>
      </w:tabs>
      <w:rPr>
        <w:rFonts w:ascii="Times New Roman" w:hAnsi="Times New Roman" w:cs="Times New Roman"/>
        <w:b/>
        <w:bCs/>
        <w:i/>
        <w:iCs/>
        <w:sz w:val="16"/>
        <w:szCs w:val="16"/>
      </w:rPr>
    </w:pPr>
    <w:r>
      <w:rPr>
        <w:rFonts w:ascii="Times New Roman" w:hAnsi="Times New Roman"/>
        <w:b/>
        <w:bCs/>
        <w:i/>
        <w:iCs/>
        <w:sz w:val="18"/>
        <w:szCs w:val="18"/>
      </w:rPr>
      <w:t xml:space="preserve">                                              </w:t>
    </w:r>
    <w:hyperlink r:id="rId3" w:history="1">
      <w:r w:rsidRPr="00C523AF">
        <w:rPr>
          <w:rStyle w:val="Hyperlink"/>
          <w:rFonts w:ascii="Times New Roman" w:hAnsi="Times New Roman" w:cs="Times New Roman"/>
          <w:i/>
          <w:iCs/>
          <w:sz w:val="16"/>
          <w:szCs w:val="16"/>
        </w:rPr>
        <w:t>https://ejournal.unkhair.ac.id/index.php/kmj</w:t>
      </w:r>
    </w:hyperlink>
    <w:r w:rsidRPr="00C523AF">
      <w:rPr>
        <w:rFonts w:ascii="Times New Roman" w:hAnsi="Times New Roman" w:cs="Times New Roman"/>
        <w:b/>
        <w:bCs/>
        <w:i/>
        <w:iCs/>
        <w:sz w:val="16"/>
        <w:szCs w:val="16"/>
      </w:rPr>
      <w:tab/>
    </w:r>
    <w:r w:rsidRPr="00C523AF">
      <w:rPr>
        <w:rFonts w:ascii="Times New Roman" w:hAnsi="Times New Roman" w:cs="Times New Roman"/>
        <w:b/>
        <w:bCs/>
        <w:i/>
        <w:iCs/>
        <w:sz w:val="16"/>
        <w:szCs w:val="16"/>
      </w:rPr>
      <w:tab/>
    </w:r>
  </w:p>
  <w:p w14:paraId="1F3161A7" w14:textId="77777777" w:rsidR="001011E4" w:rsidRDefault="001011E4" w:rsidP="001011E4">
    <w:pPr>
      <w:pStyle w:val="Header"/>
      <w:tabs>
        <w:tab w:val="clear" w:pos="4513"/>
        <w:tab w:val="clear" w:pos="9026"/>
        <w:tab w:val="left" w:pos="2654"/>
        <w:tab w:val="left" w:pos="5007"/>
      </w:tabs>
    </w:pPr>
    <w:r>
      <w:rPr>
        <w:rFonts w:ascii="Times New Roman" w:hAnsi="Times New Roman"/>
        <w:b/>
        <w:bCs/>
        <w:i/>
        <w:iCs/>
        <w:noProof/>
        <w:lang w:val="en-US" w:eastAsia="en-US"/>
      </w:rPr>
      <mc:AlternateContent>
        <mc:Choice Requires="wps">
          <w:drawing>
            <wp:anchor distT="0" distB="0" distL="114300" distR="114300" simplePos="0" relativeHeight="251664896" behindDoc="0" locked="0" layoutInCell="1" allowOverlap="1" wp14:anchorId="247CF002" wp14:editId="43D25525">
              <wp:simplePos x="0" y="0"/>
              <wp:positionH relativeFrom="column">
                <wp:posOffset>-203835</wp:posOffset>
              </wp:positionH>
              <wp:positionV relativeFrom="paragraph">
                <wp:posOffset>156210</wp:posOffset>
              </wp:positionV>
              <wp:extent cx="5934075" cy="0"/>
              <wp:effectExtent l="57150" t="38100" r="47625" b="95250"/>
              <wp:wrapNone/>
              <wp:docPr id="5" name="Straight Connector 5"/>
              <wp:cNvGraphicFramePr/>
              <a:graphic xmlns:a="http://schemas.openxmlformats.org/drawingml/2006/main">
                <a:graphicData uri="http://schemas.microsoft.com/office/word/2010/wordprocessingShape">
                  <wps:wsp>
                    <wps:cNvCnPr/>
                    <wps:spPr>
                      <a:xfrm>
                        <a:off x="0" y="0"/>
                        <a:ext cx="5934075" cy="0"/>
                      </a:xfrm>
                      <a:prstGeom prst="line">
                        <a:avLst/>
                      </a:prstGeom>
                      <a:ln w="38100" cap="flat" cmpd="sng">
                        <a:bevel/>
                        <a:tailEnd w="lg" len="lg"/>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1D5E62" id="Straight Connector 5"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5pt,12.3pt" to="451.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" strokecolor="black [3200]" strokeweight="3pt">
              <v:stroke endarrowwidth="wide" endarrowlength="long" joinstyle="bevel"/>
              <v:shadow on="t" color="black" opacity="22937f" origin=",.5" offset="0,.63889mm"/>
            </v:line>
          </w:pict>
        </mc:Fallback>
      </mc:AlternateContent>
    </w:r>
    <w:r>
      <w:tab/>
    </w:r>
    <w:r>
      <w:tab/>
    </w:r>
  </w:p>
  <w:p w14:paraId="447BF964" w14:textId="77777777" w:rsidR="001011E4" w:rsidRDefault="001011E4" w:rsidP="001011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13B37"/>
    <w:multiLevelType w:val="hybridMultilevel"/>
    <w:tmpl w:val="116CDC04"/>
    <w:lvl w:ilvl="0" w:tplc="63EA8F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820EB5"/>
    <w:multiLevelType w:val="multilevel"/>
    <w:tmpl w:val="BC4A054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56ED1305"/>
    <w:multiLevelType w:val="multilevel"/>
    <w:tmpl w:val="AC444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C23BB4"/>
    <w:rsid w:val="00012486"/>
    <w:rsid w:val="0001376A"/>
    <w:rsid w:val="00015A4A"/>
    <w:rsid w:val="00016352"/>
    <w:rsid w:val="00020135"/>
    <w:rsid w:val="000328C3"/>
    <w:rsid w:val="00043777"/>
    <w:rsid w:val="00050089"/>
    <w:rsid w:val="00052F51"/>
    <w:rsid w:val="00055320"/>
    <w:rsid w:val="00055F36"/>
    <w:rsid w:val="00074CA9"/>
    <w:rsid w:val="00077A1B"/>
    <w:rsid w:val="0008353F"/>
    <w:rsid w:val="00090418"/>
    <w:rsid w:val="000A41A3"/>
    <w:rsid w:val="000B61EA"/>
    <w:rsid w:val="000C34A8"/>
    <w:rsid w:val="001011E4"/>
    <w:rsid w:val="00105E3B"/>
    <w:rsid w:val="00111F63"/>
    <w:rsid w:val="00134370"/>
    <w:rsid w:val="00175754"/>
    <w:rsid w:val="00176169"/>
    <w:rsid w:val="00176458"/>
    <w:rsid w:val="00186771"/>
    <w:rsid w:val="00193E85"/>
    <w:rsid w:val="00194D2F"/>
    <w:rsid w:val="001A1306"/>
    <w:rsid w:val="001A2ABA"/>
    <w:rsid w:val="001E1CFD"/>
    <w:rsid w:val="001E31B9"/>
    <w:rsid w:val="001F1698"/>
    <w:rsid w:val="001F77CF"/>
    <w:rsid w:val="00202F51"/>
    <w:rsid w:val="00204FA0"/>
    <w:rsid w:val="0023483C"/>
    <w:rsid w:val="002411A6"/>
    <w:rsid w:val="00244F61"/>
    <w:rsid w:val="00245173"/>
    <w:rsid w:val="00262F97"/>
    <w:rsid w:val="00286ECC"/>
    <w:rsid w:val="002873CD"/>
    <w:rsid w:val="00290764"/>
    <w:rsid w:val="00296042"/>
    <w:rsid w:val="00296C05"/>
    <w:rsid w:val="002B3905"/>
    <w:rsid w:val="002C1875"/>
    <w:rsid w:val="002C2D0A"/>
    <w:rsid w:val="002C3CAD"/>
    <w:rsid w:val="002D754C"/>
    <w:rsid w:val="00303F74"/>
    <w:rsid w:val="00307002"/>
    <w:rsid w:val="00310C0A"/>
    <w:rsid w:val="00312734"/>
    <w:rsid w:val="0036344F"/>
    <w:rsid w:val="0036357F"/>
    <w:rsid w:val="0036401F"/>
    <w:rsid w:val="00380F32"/>
    <w:rsid w:val="00386DC5"/>
    <w:rsid w:val="00392D88"/>
    <w:rsid w:val="003A467A"/>
    <w:rsid w:val="003B0B6A"/>
    <w:rsid w:val="003D3C1F"/>
    <w:rsid w:val="003D4AAA"/>
    <w:rsid w:val="003D5D03"/>
    <w:rsid w:val="003E5A22"/>
    <w:rsid w:val="003E75B5"/>
    <w:rsid w:val="003F5744"/>
    <w:rsid w:val="004052B2"/>
    <w:rsid w:val="004128AF"/>
    <w:rsid w:val="0041316D"/>
    <w:rsid w:val="0041733C"/>
    <w:rsid w:val="00435779"/>
    <w:rsid w:val="00441B70"/>
    <w:rsid w:val="0045079F"/>
    <w:rsid w:val="00453256"/>
    <w:rsid w:val="00453A9E"/>
    <w:rsid w:val="0046301E"/>
    <w:rsid w:val="004718C8"/>
    <w:rsid w:val="004A0C59"/>
    <w:rsid w:val="004A1EDF"/>
    <w:rsid w:val="004B167F"/>
    <w:rsid w:val="004C27E2"/>
    <w:rsid w:val="004D051E"/>
    <w:rsid w:val="004D7C1B"/>
    <w:rsid w:val="004F0D97"/>
    <w:rsid w:val="004F17AC"/>
    <w:rsid w:val="00501620"/>
    <w:rsid w:val="005102ED"/>
    <w:rsid w:val="0051255D"/>
    <w:rsid w:val="00514B42"/>
    <w:rsid w:val="00521EAF"/>
    <w:rsid w:val="00544283"/>
    <w:rsid w:val="005709D4"/>
    <w:rsid w:val="00573E07"/>
    <w:rsid w:val="00574938"/>
    <w:rsid w:val="005850C8"/>
    <w:rsid w:val="00585FCA"/>
    <w:rsid w:val="00592FCB"/>
    <w:rsid w:val="005943C5"/>
    <w:rsid w:val="00597A7C"/>
    <w:rsid w:val="005D4FDC"/>
    <w:rsid w:val="005E3D47"/>
    <w:rsid w:val="005E6793"/>
    <w:rsid w:val="005F3748"/>
    <w:rsid w:val="006066F8"/>
    <w:rsid w:val="006139FB"/>
    <w:rsid w:val="00632ABA"/>
    <w:rsid w:val="00636C13"/>
    <w:rsid w:val="006414F3"/>
    <w:rsid w:val="00675005"/>
    <w:rsid w:val="006901DB"/>
    <w:rsid w:val="00690EE3"/>
    <w:rsid w:val="006A600D"/>
    <w:rsid w:val="006C4C42"/>
    <w:rsid w:val="006E0F5D"/>
    <w:rsid w:val="00720A5A"/>
    <w:rsid w:val="00733163"/>
    <w:rsid w:val="00743A55"/>
    <w:rsid w:val="007566AF"/>
    <w:rsid w:val="00774FD9"/>
    <w:rsid w:val="00791169"/>
    <w:rsid w:val="007A0C1A"/>
    <w:rsid w:val="007B766D"/>
    <w:rsid w:val="007D1058"/>
    <w:rsid w:val="007D2B18"/>
    <w:rsid w:val="007E56A6"/>
    <w:rsid w:val="007E60F1"/>
    <w:rsid w:val="007F4861"/>
    <w:rsid w:val="0084738B"/>
    <w:rsid w:val="008479B9"/>
    <w:rsid w:val="00851DAC"/>
    <w:rsid w:val="00853357"/>
    <w:rsid w:val="008905A9"/>
    <w:rsid w:val="008B36CF"/>
    <w:rsid w:val="008B5256"/>
    <w:rsid w:val="008D09FE"/>
    <w:rsid w:val="008E4247"/>
    <w:rsid w:val="008E505D"/>
    <w:rsid w:val="00904DDC"/>
    <w:rsid w:val="009060F1"/>
    <w:rsid w:val="00934045"/>
    <w:rsid w:val="00935674"/>
    <w:rsid w:val="009439CB"/>
    <w:rsid w:val="00960609"/>
    <w:rsid w:val="0096192F"/>
    <w:rsid w:val="00964F8C"/>
    <w:rsid w:val="0097006D"/>
    <w:rsid w:val="0097785E"/>
    <w:rsid w:val="009844B5"/>
    <w:rsid w:val="009A428B"/>
    <w:rsid w:val="009C2C03"/>
    <w:rsid w:val="009F78B0"/>
    <w:rsid w:val="00A23E5D"/>
    <w:rsid w:val="00A3159F"/>
    <w:rsid w:val="00A37E69"/>
    <w:rsid w:val="00A416EB"/>
    <w:rsid w:val="00A43697"/>
    <w:rsid w:val="00A52B59"/>
    <w:rsid w:val="00A56866"/>
    <w:rsid w:val="00A63971"/>
    <w:rsid w:val="00A96B20"/>
    <w:rsid w:val="00AB1436"/>
    <w:rsid w:val="00AB3547"/>
    <w:rsid w:val="00AC0BAE"/>
    <w:rsid w:val="00AC746B"/>
    <w:rsid w:val="00AD0EBC"/>
    <w:rsid w:val="00AD716B"/>
    <w:rsid w:val="00AE2A3E"/>
    <w:rsid w:val="00B00FAF"/>
    <w:rsid w:val="00B037F4"/>
    <w:rsid w:val="00B20E46"/>
    <w:rsid w:val="00B2772B"/>
    <w:rsid w:val="00B30B4D"/>
    <w:rsid w:val="00B4014E"/>
    <w:rsid w:val="00B4798E"/>
    <w:rsid w:val="00B6651D"/>
    <w:rsid w:val="00B670E7"/>
    <w:rsid w:val="00B756D0"/>
    <w:rsid w:val="00B8483D"/>
    <w:rsid w:val="00B95366"/>
    <w:rsid w:val="00BC6E1B"/>
    <w:rsid w:val="00BF0479"/>
    <w:rsid w:val="00BF2ADB"/>
    <w:rsid w:val="00C04147"/>
    <w:rsid w:val="00C05C24"/>
    <w:rsid w:val="00C23AA6"/>
    <w:rsid w:val="00C23BB4"/>
    <w:rsid w:val="00C309CC"/>
    <w:rsid w:val="00C431A2"/>
    <w:rsid w:val="00C64D32"/>
    <w:rsid w:val="00C67D44"/>
    <w:rsid w:val="00C750EA"/>
    <w:rsid w:val="00CA4B4A"/>
    <w:rsid w:val="00CE274B"/>
    <w:rsid w:val="00CE2C9E"/>
    <w:rsid w:val="00CF5108"/>
    <w:rsid w:val="00D145FA"/>
    <w:rsid w:val="00D31854"/>
    <w:rsid w:val="00D52EA1"/>
    <w:rsid w:val="00D60E8F"/>
    <w:rsid w:val="00DA1C16"/>
    <w:rsid w:val="00DA35CC"/>
    <w:rsid w:val="00DA6E84"/>
    <w:rsid w:val="00DA7315"/>
    <w:rsid w:val="00DB57F9"/>
    <w:rsid w:val="00E003FC"/>
    <w:rsid w:val="00E02E6F"/>
    <w:rsid w:val="00E17558"/>
    <w:rsid w:val="00E232CF"/>
    <w:rsid w:val="00E24ABF"/>
    <w:rsid w:val="00E303CC"/>
    <w:rsid w:val="00E61C70"/>
    <w:rsid w:val="00E75EB3"/>
    <w:rsid w:val="00E977BF"/>
    <w:rsid w:val="00EB77B8"/>
    <w:rsid w:val="00EB7A65"/>
    <w:rsid w:val="00ED350A"/>
    <w:rsid w:val="00ED3CBA"/>
    <w:rsid w:val="00EE11C8"/>
    <w:rsid w:val="00EE7104"/>
    <w:rsid w:val="00EF1711"/>
    <w:rsid w:val="00F03397"/>
    <w:rsid w:val="00F05FC3"/>
    <w:rsid w:val="00F11B12"/>
    <w:rsid w:val="00F13F9E"/>
    <w:rsid w:val="00F31198"/>
    <w:rsid w:val="00F40365"/>
    <w:rsid w:val="00F47A24"/>
    <w:rsid w:val="00F96529"/>
    <w:rsid w:val="00FA0597"/>
    <w:rsid w:val="00FA4DBF"/>
    <w:rsid w:val="00FE036A"/>
    <w:rsid w:val="00FE4B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2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id-ID" w:eastAsia="id-ID"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7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5B5"/>
    <w:rPr>
      <w:rFonts w:ascii="Tahoma" w:hAnsi="Tahoma" w:cs="Tahoma"/>
      <w:sz w:val="16"/>
      <w:szCs w:val="16"/>
    </w:rPr>
  </w:style>
  <w:style w:type="paragraph" w:customStyle="1" w:styleId="BasicParagraph">
    <w:name w:val="[Basic Paragraph]"/>
    <w:basedOn w:val="Normal"/>
    <w:uiPriority w:val="99"/>
    <w:rsid w:val="00BC6E1B"/>
    <w:pPr>
      <w:widowControl/>
      <w:autoSpaceDE w:val="0"/>
      <w:autoSpaceDN w:val="0"/>
      <w:adjustRightInd w:val="0"/>
      <w:spacing w:after="0" w:line="288" w:lineRule="auto"/>
      <w:textAlignment w:val="center"/>
    </w:pPr>
    <w:rPr>
      <w:rFonts w:ascii="Times New Roman" w:hAnsi="Times New Roman" w:cs="Times New Roman"/>
      <w:sz w:val="24"/>
      <w:szCs w:val="24"/>
      <w:lang w:val="en-US"/>
    </w:rPr>
  </w:style>
  <w:style w:type="character" w:styleId="Hyperlink">
    <w:name w:val="Hyperlink"/>
    <w:basedOn w:val="DefaultParagraphFont"/>
    <w:uiPriority w:val="99"/>
    <w:unhideWhenUsed/>
    <w:rsid w:val="0036357F"/>
    <w:rPr>
      <w:color w:val="0000FF"/>
      <w:u w:val="single"/>
    </w:rPr>
  </w:style>
  <w:style w:type="paragraph" w:styleId="ListParagraph">
    <w:name w:val="List Paragraph"/>
    <w:aliases w:val="Sub-Judul 1"/>
    <w:basedOn w:val="Normal"/>
    <w:link w:val="ListParagraphChar"/>
    <w:uiPriority w:val="34"/>
    <w:qFormat/>
    <w:rsid w:val="0041316D"/>
    <w:pPr>
      <w:widowControl/>
      <w:ind w:left="720"/>
      <w:contextualSpacing/>
    </w:pPr>
    <w:rPr>
      <w:rFonts w:asciiTheme="minorHAnsi" w:eastAsiaTheme="minorEastAsia" w:hAnsiTheme="minorHAnsi" w:cstheme="minorBidi"/>
      <w:color w:val="auto"/>
    </w:rPr>
  </w:style>
  <w:style w:type="table" w:styleId="TableGrid">
    <w:name w:val="Table Grid"/>
    <w:basedOn w:val="TableNormal"/>
    <w:uiPriority w:val="59"/>
    <w:rsid w:val="0041316D"/>
    <w:pPr>
      <w:widowControl/>
      <w:spacing w:after="0" w:line="240" w:lineRule="auto"/>
    </w:pPr>
    <w:rPr>
      <w:rFonts w:asciiTheme="minorHAnsi" w:eastAsiaTheme="minorEastAsia" w:hAnsiTheme="minorHAnsi" w:cstheme="minorBidi"/>
      <w:color w:val="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A6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00D"/>
  </w:style>
  <w:style w:type="paragraph" w:styleId="Footer">
    <w:name w:val="footer"/>
    <w:basedOn w:val="Normal"/>
    <w:link w:val="FooterChar"/>
    <w:uiPriority w:val="99"/>
    <w:unhideWhenUsed/>
    <w:rsid w:val="006A6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00D"/>
  </w:style>
  <w:style w:type="character" w:customStyle="1" w:styleId="ListParagraphChar">
    <w:name w:val="List Paragraph Char"/>
    <w:aliases w:val="Sub-Judul 1 Char"/>
    <w:basedOn w:val="DefaultParagraphFont"/>
    <w:link w:val="ListParagraph"/>
    <w:uiPriority w:val="34"/>
    <w:locked/>
    <w:rsid w:val="00904DDC"/>
    <w:rPr>
      <w:rFonts w:asciiTheme="minorHAnsi" w:eastAsiaTheme="minorEastAsia" w:hAnsiTheme="minorHAnsi" w:cstheme="minorBidi"/>
      <w:color w:val="auto"/>
    </w:rPr>
  </w:style>
  <w:style w:type="table" w:styleId="LightShading">
    <w:name w:val="Light Shading"/>
    <w:basedOn w:val="TableNormal"/>
    <w:uiPriority w:val="60"/>
    <w:rsid w:val="00904DDC"/>
    <w:pPr>
      <w:widowControl/>
      <w:spacing w:after="0" w:line="240" w:lineRule="auto"/>
    </w:pPr>
    <w:rPr>
      <w:rFonts w:asciiTheme="minorHAnsi" w:eastAsiaTheme="minorHAnsi" w:hAnsiTheme="minorHAnsi" w:cstheme="minorBidi"/>
      <w:color w:val="000000" w:themeColor="text1" w:themeShade="BF"/>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id-ID" w:eastAsia="id-ID"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7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5B5"/>
    <w:rPr>
      <w:rFonts w:ascii="Tahoma" w:hAnsi="Tahoma" w:cs="Tahoma"/>
      <w:sz w:val="16"/>
      <w:szCs w:val="16"/>
    </w:rPr>
  </w:style>
  <w:style w:type="paragraph" w:customStyle="1" w:styleId="BasicParagraph">
    <w:name w:val="[Basic Paragraph]"/>
    <w:basedOn w:val="Normal"/>
    <w:uiPriority w:val="99"/>
    <w:rsid w:val="00BC6E1B"/>
    <w:pPr>
      <w:widowControl/>
      <w:autoSpaceDE w:val="0"/>
      <w:autoSpaceDN w:val="0"/>
      <w:adjustRightInd w:val="0"/>
      <w:spacing w:after="0" w:line="288" w:lineRule="auto"/>
      <w:textAlignment w:val="center"/>
    </w:pPr>
    <w:rPr>
      <w:rFonts w:ascii="Times New Roman" w:hAnsi="Times New Roman" w:cs="Times New Roman"/>
      <w:sz w:val="24"/>
      <w:szCs w:val="24"/>
      <w:lang w:val="en-US"/>
    </w:rPr>
  </w:style>
  <w:style w:type="character" w:styleId="Hyperlink">
    <w:name w:val="Hyperlink"/>
    <w:basedOn w:val="DefaultParagraphFont"/>
    <w:uiPriority w:val="99"/>
    <w:unhideWhenUsed/>
    <w:rsid w:val="0036357F"/>
    <w:rPr>
      <w:color w:val="0000FF"/>
      <w:u w:val="single"/>
    </w:rPr>
  </w:style>
  <w:style w:type="paragraph" w:styleId="ListParagraph">
    <w:name w:val="List Paragraph"/>
    <w:aliases w:val="Sub-Judul 1"/>
    <w:basedOn w:val="Normal"/>
    <w:link w:val="ListParagraphChar"/>
    <w:uiPriority w:val="34"/>
    <w:qFormat/>
    <w:rsid w:val="0041316D"/>
    <w:pPr>
      <w:widowControl/>
      <w:ind w:left="720"/>
      <w:contextualSpacing/>
    </w:pPr>
    <w:rPr>
      <w:rFonts w:asciiTheme="minorHAnsi" w:eastAsiaTheme="minorEastAsia" w:hAnsiTheme="minorHAnsi" w:cstheme="minorBidi"/>
      <w:color w:val="auto"/>
    </w:rPr>
  </w:style>
  <w:style w:type="table" w:styleId="TableGrid">
    <w:name w:val="Table Grid"/>
    <w:basedOn w:val="TableNormal"/>
    <w:uiPriority w:val="59"/>
    <w:rsid w:val="0041316D"/>
    <w:pPr>
      <w:widowControl/>
      <w:spacing w:after="0" w:line="240" w:lineRule="auto"/>
    </w:pPr>
    <w:rPr>
      <w:rFonts w:asciiTheme="minorHAnsi" w:eastAsiaTheme="minorEastAsia" w:hAnsiTheme="minorHAnsi" w:cstheme="minorBidi"/>
      <w:color w:val="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A6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00D"/>
  </w:style>
  <w:style w:type="paragraph" w:styleId="Footer">
    <w:name w:val="footer"/>
    <w:basedOn w:val="Normal"/>
    <w:link w:val="FooterChar"/>
    <w:uiPriority w:val="99"/>
    <w:unhideWhenUsed/>
    <w:rsid w:val="006A6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00D"/>
  </w:style>
  <w:style w:type="character" w:customStyle="1" w:styleId="ListParagraphChar">
    <w:name w:val="List Paragraph Char"/>
    <w:aliases w:val="Sub-Judul 1 Char"/>
    <w:basedOn w:val="DefaultParagraphFont"/>
    <w:link w:val="ListParagraph"/>
    <w:uiPriority w:val="34"/>
    <w:locked/>
    <w:rsid w:val="00904DDC"/>
    <w:rPr>
      <w:rFonts w:asciiTheme="minorHAnsi" w:eastAsiaTheme="minorEastAsia" w:hAnsiTheme="minorHAnsi" w:cstheme="minorBidi"/>
      <w:color w:val="auto"/>
    </w:rPr>
  </w:style>
  <w:style w:type="table" w:styleId="LightShading">
    <w:name w:val="Light Shading"/>
    <w:basedOn w:val="TableNormal"/>
    <w:uiPriority w:val="60"/>
    <w:rsid w:val="00904DDC"/>
    <w:pPr>
      <w:widowControl/>
      <w:spacing w:after="0" w:line="240" w:lineRule="auto"/>
    </w:pPr>
    <w:rPr>
      <w:rFonts w:asciiTheme="minorHAnsi" w:eastAsiaTheme="minorHAnsi" w:hAnsiTheme="minorHAnsi" w:cstheme="minorBidi"/>
      <w:color w:val="000000" w:themeColor="text1" w:themeShade="BF"/>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79951">
      <w:bodyDiv w:val="1"/>
      <w:marLeft w:val="0"/>
      <w:marRight w:val="0"/>
      <w:marTop w:val="0"/>
      <w:marBottom w:val="0"/>
      <w:divBdr>
        <w:top w:val="none" w:sz="0" w:space="0" w:color="auto"/>
        <w:left w:val="none" w:sz="0" w:space="0" w:color="auto"/>
        <w:bottom w:val="none" w:sz="0" w:space="0" w:color="auto"/>
        <w:right w:val="none" w:sz="0" w:space="0" w:color="auto"/>
      </w:divBdr>
    </w:div>
    <w:div w:id="1148132688">
      <w:bodyDiv w:val="1"/>
      <w:marLeft w:val="0"/>
      <w:marRight w:val="0"/>
      <w:marTop w:val="0"/>
      <w:marBottom w:val="0"/>
      <w:divBdr>
        <w:top w:val="none" w:sz="0" w:space="0" w:color="auto"/>
        <w:left w:val="none" w:sz="0" w:space="0" w:color="auto"/>
        <w:bottom w:val="none" w:sz="0" w:space="0" w:color="auto"/>
        <w:right w:val="none" w:sz="0" w:space="0" w:color="auto"/>
      </w:divBdr>
    </w:div>
    <w:div w:id="2122259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arapspt10@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ejournal.unkhair.ac.id/index.php/kmj"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E1B54-D8F8-49AA-93AF-36B71679E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8978</Words>
  <Characters>51176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DARA PUSPITA IRBANI</cp:lastModifiedBy>
  <cp:revision>5</cp:revision>
  <cp:lastPrinted>2018-04-11T13:03:00Z</cp:lastPrinted>
  <dcterms:created xsi:type="dcterms:W3CDTF">2021-02-27T04:53:00Z</dcterms:created>
  <dcterms:modified xsi:type="dcterms:W3CDTF">2021-02-28T02:03:00Z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b4414626-4e91-3593-b59e-c38fcbeb3432</vt:lpwstr>
  </property>
  <property fmtid="{D5CDD505-2E9C-101B-9397-08002B2CF9AE}" pid="24" name="Mendeley Citation Style_1">
    <vt:lpwstr>http://www.zotero.org/styles/harvard1</vt:lpwstr>
  </property>
</Properties>
</file>